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2B03" w14:textId="77777777" w:rsidR="00DA700C" w:rsidRPr="00DA700C" w:rsidRDefault="00DA700C" w:rsidP="00DA700C">
      <w:pPr>
        <w:pStyle w:val="Akapitzlist"/>
        <w:spacing w:after="360" w:line="259" w:lineRule="auto"/>
        <w:rPr>
          <w:rFonts w:ascii="Arial" w:hAnsi="Arial" w:cs="Arial"/>
          <w:sz w:val="24"/>
          <w:szCs w:val="24"/>
        </w:rPr>
      </w:pPr>
      <w:r w:rsidRPr="00DA700C">
        <w:rPr>
          <w:rFonts w:ascii="Arial" w:hAnsi="Arial" w:cs="Arial"/>
          <w:noProof/>
          <w:sz w:val="24"/>
          <w:szCs w:val="24"/>
        </w:rPr>
        <w:drawing>
          <wp:inline distT="0" distB="0" distL="0" distR="0" wp14:anchorId="013EFA8B" wp14:editId="681E61EA">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DA700C">
        <w:rPr>
          <w:rFonts w:ascii="Arial" w:hAnsi="Arial" w:cs="Arial"/>
          <w:sz w:val="24"/>
          <w:szCs w:val="24"/>
        </w:rPr>
        <w:t>MARSZAŁEK WOJEWÓDZTWA PODKARPACKIEGO</w:t>
      </w:r>
    </w:p>
    <w:p w14:paraId="5439B844" w14:textId="6CFD3C2B" w:rsidR="005930F1" w:rsidRPr="0089158A" w:rsidRDefault="002B54CD" w:rsidP="005D1232">
      <w:pPr>
        <w:autoSpaceDE w:val="0"/>
        <w:autoSpaceDN w:val="0"/>
        <w:adjustRightInd w:val="0"/>
        <w:spacing w:after="0"/>
        <w:jc w:val="both"/>
        <w:rPr>
          <w:rFonts w:ascii="Arial" w:hAnsi="Arial" w:cs="Arial"/>
          <w:sz w:val="24"/>
          <w:szCs w:val="24"/>
        </w:rPr>
      </w:pPr>
      <w:r w:rsidRPr="0089158A">
        <w:rPr>
          <w:rFonts w:ascii="Arial" w:hAnsi="Arial" w:cs="Arial"/>
          <w:sz w:val="24"/>
          <w:szCs w:val="24"/>
        </w:rPr>
        <w:t>OS-I.7222.</w:t>
      </w:r>
      <w:r w:rsidR="00131B71" w:rsidRPr="0089158A">
        <w:rPr>
          <w:rFonts w:ascii="Arial" w:hAnsi="Arial" w:cs="Arial"/>
          <w:sz w:val="24"/>
          <w:szCs w:val="24"/>
        </w:rPr>
        <w:t>76</w:t>
      </w:r>
      <w:r w:rsidR="006C1A64" w:rsidRPr="0089158A">
        <w:rPr>
          <w:rFonts w:ascii="Arial" w:hAnsi="Arial" w:cs="Arial"/>
          <w:sz w:val="24"/>
          <w:szCs w:val="24"/>
        </w:rPr>
        <w:t>.1.</w:t>
      </w:r>
      <w:r w:rsidR="001C78C9" w:rsidRPr="0089158A">
        <w:rPr>
          <w:rFonts w:ascii="Arial" w:hAnsi="Arial" w:cs="Arial"/>
          <w:sz w:val="24"/>
          <w:szCs w:val="24"/>
        </w:rPr>
        <w:t>20</w:t>
      </w:r>
      <w:r w:rsidR="006C1A64" w:rsidRPr="0089158A">
        <w:rPr>
          <w:rFonts w:ascii="Arial" w:hAnsi="Arial" w:cs="Arial"/>
          <w:sz w:val="24"/>
          <w:szCs w:val="24"/>
        </w:rPr>
        <w:t>1</w:t>
      </w:r>
      <w:r w:rsidR="00131B71" w:rsidRPr="0089158A">
        <w:rPr>
          <w:rFonts w:ascii="Arial" w:hAnsi="Arial" w:cs="Arial"/>
          <w:sz w:val="24"/>
          <w:szCs w:val="24"/>
        </w:rPr>
        <w:t>9</w:t>
      </w:r>
      <w:r w:rsidR="001C78C9" w:rsidRPr="0089158A">
        <w:rPr>
          <w:rFonts w:ascii="Arial" w:hAnsi="Arial" w:cs="Arial"/>
          <w:sz w:val="24"/>
          <w:szCs w:val="24"/>
        </w:rPr>
        <w:t>.</w:t>
      </w:r>
      <w:r w:rsidR="006C1A64" w:rsidRPr="0089158A">
        <w:rPr>
          <w:rFonts w:ascii="Arial" w:hAnsi="Arial" w:cs="Arial"/>
          <w:sz w:val="24"/>
          <w:szCs w:val="24"/>
        </w:rPr>
        <w:t>MD</w:t>
      </w:r>
      <w:r w:rsidR="001C78C9" w:rsidRPr="0089158A">
        <w:rPr>
          <w:rFonts w:ascii="Arial" w:hAnsi="Arial" w:cs="Arial"/>
          <w:sz w:val="24"/>
          <w:szCs w:val="24"/>
        </w:rPr>
        <w:tab/>
      </w:r>
      <w:r w:rsidR="001C78C9" w:rsidRPr="0089158A">
        <w:rPr>
          <w:rFonts w:ascii="Arial" w:hAnsi="Arial" w:cs="Arial"/>
          <w:sz w:val="24"/>
          <w:szCs w:val="24"/>
        </w:rPr>
        <w:tab/>
      </w:r>
      <w:r w:rsidRPr="0089158A">
        <w:rPr>
          <w:rFonts w:ascii="Arial" w:hAnsi="Arial" w:cs="Arial"/>
          <w:sz w:val="24"/>
          <w:szCs w:val="24"/>
        </w:rPr>
        <w:tab/>
      </w:r>
      <w:r w:rsidRPr="0089158A">
        <w:rPr>
          <w:rFonts w:ascii="Arial" w:hAnsi="Arial" w:cs="Arial"/>
          <w:sz w:val="24"/>
          <w:szCs w:val="24"/>
        </w:rPr>
        <w:tab/>
      </w:r>
      <w:r w:rsidRPr="0089158A">
        <w:rPr>
          <w:rFonts w:ascii="Arial" w:hAnsi="Arial" w:cs="Arial"/>
          <w:sz w:val="24"/>
          <w:szCs w:val="24"/>
        </w:rPr>
        <w:tab/>
      </w:r>
      <w:r w:rsidR="00547AED" w:rsidRPr="0089158A">
        <w:rPr>
          <w:rFonts w:ascii="Arial" w:hAnsi="Arial" w:cs="Arial"/>
          <w:sz w:val="24"/>
          <w:szCs w:val="24"/>
        </w:rPr>
        <w:t xml:space="preserve">         </w:t>
      </w:r>
      <w:r w:rsidR="001B1CBE" w:rsidRPr="0089158A">
        <w:rPr>
          <w:rFonts w:ascii="Arial" w:hAnsi="Arial" w:cs="Arial"/>
          <w:sz w:val="24"/>
          <w:szCs w:val="24"/>
        </w:rPr>
        <w:t xml:space="preserve">       </w:t>
      </w:r>
      <w:r w:rsidRPr="0089158A">
        <w:rPr>
          <w:rFonts w:ascii="Arial" w:hAnsi="Arial" w:cs="Arial"/>
          <w:sz w:val="24"/>
          <w:szCs w:val="24"/>
        </w:rPr>
        <w:t xml:space="preserve">Rzeszów, </w:t>
      </w:r>
      <w:r w:rsidR="006C1A64" w:rsidRPr="0089158A">
        <w:rPr>
          <w:rFonts w:ascii="Arial" w:hAnsi="Arial" w:cs="Arial"/>
          <w:sz w:val="24"/>
          <w:szCs w:val="24"/>
        </w:rPr>
        <w:t>20</w:t>
      </w:r>
      <w:r w:rsidR="008E3C6E" w:rsidRPr="0089158A">
        <w:rPr>
          <w:rFonts w:ascii="Arial" w:hAnsi="Arial" w:cs="Arial"/>
          <w:sz w:val="24"/>
          <w:szCs w:val="24"/>
        </w:rPr>
        <w:t>20</w:t>
      </w:r>
      <w:r w:rsidR="006C1A64" w:rsidRPr="0089158A">
        <w:rPr>
          <w:rFonts w:ascii="Arial" w:hAnsi="Arial" w:cs="Arial"/>
          <w:sz w:val="24"/>
          <w:szCs w:val="24"/>
        </w:rPr>
        <w:t>-</w:t>
      </w:r>
      <w:r w:rsidR="009C3A17" w:rsidRPr="0089158A">
        <w:rPr>
          <w:rFonts w:ascii="Arial" w:hAnsi="Arial" w:cs="Arial"/>
          <w:sz w:val="24"/>
          <w:szCs w:val="24"/>
        </w:rPr>
        <w:t>11</w:t>
      </w:r>
      <w:r w:rsidR="00FA079A" w:rsidRPr="0089158A">
        <w:rPr>
          <w:rFonts w:ascii="Arial" w:hAnsi="Arial" w:cs="Arial"/>
          <w:sz w:val="24"/>
          <w:szCs w:val="24"/>
        </w:rPr>
        <w:t>-</w:t>
      </w:r>
      <w:r w:rsidR="00E61E63" w:rsidRPr="0089158A">
        <w:rPr>
          <w:rFonts w:ascii="Arial" w:hAnsi="Arial" w:cs="Arial"/>
          <w:sz w:val="24"/>
          <w:szCs w:val="24"/>
        </w:rPr>
        <w:t>09</w:t>
      </w:r>
    </w:p>
    <w:p w14:paraId="65761109" w14:textId="77777777" w:rsidR="00D32719" w:rsidRPr="0089158A" w:rsidRDefault="005930F1" w:rsidP="00646889">
      <w:pPr>
        <w:pStyle w:val="Nagwek1"/>
      </w:pPr>
      <w:r w:rsidRPr="0089158A">
        <w:t>DECYZJA</w:t>
      </w:r>
    </w:p>
    <w:p w14:paraId="7D787037" w14:textId="77777777" w:rsidR="005930F1" w:rsidRPr="0089158A" w:rsidRDefault="005930F1" w:rsidP="00552BC6">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Działając na podstawie: </w:t>
      </w:r>
    </w:p>
    <w:p w14:paraId="1075E80B" w14:textId="77777777" w:rsidR="00131B71" w:rsidRPr="0089158A" w:rsidRDefault="00131B71" w:rsidP="00552BC6">
      <w:pPr>
        <w:autoSpaceDE w:val="0"/>
        <w:autoSpaceDN w:val="0"/>
        <w:adjustRightInd w:val="0"/>
        <w:spacing w:after="0"/>
        <w:jc w:val="both"/>
        <w:rPr>
          <w:rFonts w:ascii="Arial" w:hAnsi="Arial" w:cs="Arial"/>
          <w:sz w:val="16"/>
          <w:szCs w:val="16"/>
        </w:rPr>
      </w:pPr>
    </w:p>
    <w:p w14:paraId="16539D6E" w14:textId="22DB6826" w:rsidR="00131B71" w:rsidRPr="0089158A" w:rsidRDefault="00131B71" w:rsidP="00707C51">
      <w:pPr>
        <w:pStyle w:val="Default"/>
        <w:numPr>
          <w:ilvl w:val="0"/>
          <w:numId w:val="70"/>
        </w:numPr>
        <w:spacing w:line="276" w:lineRule="auto"/>
        <w:ind w:left="426" w:hanging="426"/>
        <w:jc w:val="both"/>
        <w:rPr>
          <w:color w:val="auto"/>
        </w:rPr>
      </w:pPr>
      <w:r w:rsidRPr="0089158A">
        <w:rPr>
          <w:color w:val="auto"/>
        </w:rPr>
        <w:t>art. 104 ustawy z dnia 14 czerwca 1960 r. Kodeks postępowania administracyjnego (Dz. U. z 20</w:t>
      </w:r>
      <w:r w:rsidR="008E3C6E" w:rsidRPr="0089158A">
        <w:rPr>
          <w:color w:val="auto"/>
        </w:rPr>
        <w:t>20</w:t>
      </w:r>
      <w:r w:rsidRPr="0089158A">
        <w:rPr>
          <w:color w:val="auto"/>
        </w:rPr>
        <w:t xml:space="preserve"> r. poz. </w:t>
      </w:r>
      <w:r w:rsidR="008E3C6E" w:rsidRPr="0089158A">
        <w:rPr>
          <w:color w:val="auto"/>
        </w:rPr>
        <w:t>256</w:t>
      </w:r>
      <w:r w:rsidRPr="0089158A">
        <w:rPr>
          <w:color w:val="auto"/>
        </w:rPr>
        <w:t xml:space="preserve"> ze zm.), </w:t>
      </w:r>
    </w:p>
    <w:p w14:paraId="20CB379D" w14:textId="06CA1B5B" w:rsidR="00131B71" w:rsidRPr="0089158A" w:rsidRDefault="00131B71"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 xml:space="preserve">art. 181 ust. 1 pkt 1, art. 183 ust. 1, </w:t>
      </w:r>
      <w:r w:rsidRPr="0089158A">
        <w:rPr>
          <w:rFonts w:ascii="Arial" w:hAnsi="Arial" w:cs="Arial"/>
          <w:sz w:val="24"/>
          <w:szCs w:val="23"/>
        </w:rPr>
        <w:t xml:space="preserve">art. 185, </w:t>
      </w:r>
      <w:r w:rsidRPr="0089158A">
        <w:rPr>
          <w:rFonts w:ascii="Arial" w:hAnsi="Arial" w:cs="Arial"/>
          <w:sz w:val="24"/>
          <w:szCs w:val="24"/>
        </w:rPr>
        <w:t xml:space="preserve">art. 188, </w:t>
      </w:r>
      <w:r w:rsidR="000C16D4" w:rsidRPr="0089158A">
        <w:rPr>
          <w:rFonts w:ascii="Arial" w:hAnsi="Arial" w:cs="Arial"/>
          <w:sz w:val="24"/>
          <w:szCs w:val="24"/>
        </w:rPr>
        <w:t xml:space="preserve">art. 191a., </w:t>
      </w:r>
      <w:r w:rsidRPr="0089158A">
        <w:rPr>
          <w:rFonts w:ascii="Arial" w:hAnsi="Arial" w:cs="Arial"/>
          <w:sz w:val="24"/>
          <w:szCs w:val="24"/>
        </w:rPr>
        <w:t xml:space="preserve">art. 201, art. 202, </w:t>
      </w:r>
      <w:r w:rsidRPr="0089158A">
        <w:rPr>
          <w:rFonts w:ascii="Arial" w:hAnsi="Arial" w:cs="Arial"/>
          <w:sz w:val="24"/>
          <w:szCs w:val="24"/>
        </w:rPr>
        <w:br/>
        <w:t xml:space="preserve">art. 204, art. 211, art. 218, w związku z art. 378 ust. 2a pkt 1 ustawy </w:t>
      </w:r>
      <w:r w:rsidRPr="0089158A">
        <w:rPr>
          <w:rFonts w:ascii="Arial" w:hAnsi="Arial" w:cs="Arial"/>
          <w:sz w:val="24"/>
          <w:szCs w:val="24"/>
        </w:rPr>
        <w:br/>
        <w:t>z dnia z dnia 27 kwietnia 2001r. Prawo ochrony środowiska (Dz. U. z 20</w:t>
      </w:r>
      <w:r w:rsidR="00CB2EBE" w:rsidRPr="0089158A">
        <w:rPr>
          <w:rFonts w:ascii="Arial" w:hAnsi="Arial" w:cs="Arial"/>
          <w:sz w:val="24"/>
          <w:szCs w:val="24"/>
        </w:rPr>
        <w:t>20</w:t>
      </w:r>
      <w:r w:rsidRPr="0089158A">
        <w:rPr>
          <w:rFonts w:ascii="Arial" w:hAnsi="Arial" w:cs="Arial"/>
          <w:sz w:val="24"/>
          <w:szCs w:val="24"/>
        </w:rPr>
        <w:t xml:space="preserve">r. poz. </w:t>
      </w:r>
      <w:r w:rsidR="00CB2EBE" w:rsidRPr="0089158A">
        <w:rPr>
          <w:rFonts w:ascii="Arial" w:hAnsi="Arial" w:cs="Arial"/>
          <w:sz w:val="24"/>
          <w:szCs w:val="24"/>
        </w:rPr>
        <w:t>1219</w:t>
      </w:r>
      <w:r w:rsidRPr="0089158A">
        <w:rPr>
          <w:rFonts w:ascii="Arial" w:hAnsi="Arial" w:cs="Arial"/>
          <w:sz w:val="24"/>
          <w:szCs w:val="24"/>
        </w:rPr>
        <w:t xml:space="preserve"> ze zm.), </w:t>
      </w:r>
    </w:p>
    <w:p w14:paraId="2F2153C9" w14:textId="53929073" w:rsidR="00131B71" w:rsidRPr="0089158A" w:rsidRDefault="00131B71" w:rsidP="00707C51">
      <w:pPr>
        <w:pStyle w:val="Akapitzlist"/>
        <w:numPr>
          <w:ilvl w:val="0"/>
          <w:numId w:val="70"/>
        </w:numPr>
        <w:autoSpaceDE w:val="0"/>
        <w:autoSpaceDN w:val="0"/>
        <w:adjustRightInd w:val="0"/>
        <w:spacing w:after="0"/>
        <w:ind w:left="426" w:hanging="426"/>
        <w:jc w:val="both"/>
        <w:rPr>
          <w:rFonts w:ascii="Arial" w:hAnsi="Arial" w:cs="Arial"/>
          <w:bCs/>
          <w:sz w:val="24"/>
          <w:szCs w:val="24"/>
        </w:rPr>
      </w:pPr>
      <w:r w:rsidRPr="0089158A">
        <w:rPr>
          <w:rFonts w:ascii="Arial" w:hAnsi="Arial" w:cs="Arial"/>
          <w:bCs/>
          <w:sz w:val="24"/>
          <w:szCs w:val="24"/>
        </w:rPr>
        <w:t xml:space="preserve">§ 2 ust 1 pkt 42 </w:t>
      </w:r>
      <w:r w:rsidRPr="0089158A">
        <w:rPr>
          <w:rFonts w:ascii="Arial" w:hAnsi="Arial" w:cs="Arial"/>
          <w:sz w:val="24"/>
          <w:szCs w:val="24"/>
        </w:rPr>
        <w:t xml:space="preserve">rozporządzenia Rady Ministrów z dnia </w:t>
      </w:r>
      <w:r w:rsidR="008E3C6E" w:rsidRPr="0089158A">
        <w:rPr>
          <w:rFonts w:ascii="Arial" w:hAnsi="Arial" w:cs="Arial"/>
          <w:sz w:val="24"/>
          <w:szCs w:val="24"/>
        </w:rPr>
        <w:t>10 września 2019 r.</w:t>
      </w:r>
      <w:r w:rsidRPr="0089158A">
        <w:rPr>
          <w:rFonts w:ascii="Arial" w:hAnsi="Arial" w:cs="Arial"/>
          <w:sz w:val="24"/>
          <w:szCs w:val="24"/>
        </w:rPr>
        <w:t xml:space="preserve"> </w:t>
      </w:r>
      <w:r w:rsidRPr="0089158A">
        <w:rPr>
          <w:rFonts w:ascii="Arial" w:hAnsi="Arial" w:cs="Arial"/>
          <w:sz w:val="24"/>
          <w:szCs w:val="24"/>
        </w:rPr>
        <w:br/>
        <w:t xml:space="preserve">w sprawie przedsięwzięć mogących znacząco oddziaływać na środowisko </w:t>
      </w:r>
      <w:r w:rsidRPr="0089158A">
        <w:rPr>
          <w:rFonts w:ascii="Arial" w:hAnsi="Arial" w:cs="Arial"/>
          <w:sz w:val="24"/>
          <w:szCs w:val="24"/>
        </w:rPr>
        <w:br/>
        <w:t>(Dz. U. z 201</w:t>
      </w:r>
      <w:r w:rsidR="008E3C6E" w:rsidRPr="0089158A">
        <w:rPr>
          <w:rFonts w:ascii="Arial" w:hAnsi="Arial" w:cs="Arial"/>
          <w:sz w:val="24"/>
          <w:szCs w:val="24"/>
        </w:rPr>
        <w:t>9</w:t>
      </w:r>
      <w:r w:rsidRPr="0089158A">
        <w:rPr>
          <w:rFonts w:ascii="Arial" w:hAnsi="Arial" w:cs="Arial"/>
          <w:sz w:val="24"/>
          <w:szCs w:val="24"/>
        </w:rPr>
        <w:t xml:space="preserve">r., poz. </w:t>
      </w:r>
      <w:r w:rsidR="008E3C6E" w:rsidRPr="0089158A">
        <w:rPr>
          <w:rFonts w:ascii="Arial" w:hAnsi="Arial" w:cs="Arial"/>
          <w:sz w:val="24"/>
          <w:szCs w:val="24"/>
        </w:rPr>
        <w:t>1839</w:t>
      </w:r>
      <w:r w:rsidRPr="0089158A">
        <w:rPr>
          <w:rFonts w:ascii="Arial" w:hAnsi="Arial" w:cs="Arial"/>
          <w:sz w:val="24"/>
          <w:szCs w:val="24"/>
        </w:rPr>
        <w:t>),</w:t>
      </w:r>
    </w:p>
    <w:p w14:paraId="2C980004" w14:textId="097869B8" w:rsidR="00131B71" w:rsidRPr="0089158A" w:rsidRDefault="00131B71" w:rsidP="00707C51">
      <w:pPr>
        <w:numPr>
          <w:ilvl w:val="0"/>
          <w:numId w:val="70"/>
        </w:numPr>
        <w:spacing w:after="0"/>
        <w:ind w:left="426" w:hanging="426"/>
        <w:jc w:val="both"/>
        <w:rPr>
          <w:rFonts w:ascii="Arial" w:hAnsi="Arial" w:cs="Arial"/>
          <w:sz w:val="24"/>
          <w:szCs w:val="24"/>
        </w:rPr>
      </w:pPr>
      <w:r w:rsidRPr="0089158A">
        <w:rPr>
          <w:rFonts w:ascii="Arial" w:hAnsi="Arial" w:cs="Arial"/>
          <w:sz w:val="24"/>
          <w:szCs w:val="24"/>
        </w:rPr>
        <w:t xml:space="preserve">pkt. 5 </w:t>
      </w:r>
      <w:proofErr w:type="spellStart"/>
      <w:r w:rsidRPr="0089158A">
        <w:rPr>
          <w:rFonts w:ascii="Arial" w:hAnsi="Arial" w:cs="Arial"/>
          <w:sz w:val="24"/>
          <w:szCs w:val="24"/>
        </w:rPr>
        <w:t>ppkt</w:t>
      </w:r>
      <w:proofErr w:type="spellEnd"/>
      <w:r w:rsidRPr="0089158A">
        <w:rPr>
          <w:rFonts w:ascii="Arial" w:hAnsi="Arial" w:cs="Arial"/>
          <w:sz w:val="24"/>
          <w:szCs w:val="24"/>
        </w:rPr>
        <w:t>. 1)</w:t>
      </w:r>
      <w:r w:rsidR="00FB6AD7" w:rsidRPr="0089158A">
        <w:rPr>
          <w:rFonts w:ascii="Arial" w:hAnsi="Arial" w:cs="Arial"/>
          <w:sz w:val="24"/>
          <w:szCs w:val="24"/>
        </w:rPr>
        <w:t xml:space="preserve"> </w:t>
      </w:r>
      <w:r w:rsidR="00FA079A" w:rsidRPr="0089158A">
        <w:rPr>
          <w:rFonts w:ascii="Arial" w:hAnsi="Arial" w:cs="Arial"/>
          <w:sz w:val="24"/>
          <w:szCs w:val="24"/>
        </w:rPr>
        <w:t>b)</w:t>
      </w:r>
      <w:r w:rsidRPr="0089158A">
        <w:rPr>
          <w:rFonts w:ascii="Arial" w:hAnsi="Arial" w:cs="Arial"/>
          <w:sz w:val="24"/>
          <w:szCs w:val="24"/>
        </w:rPr>
        <w:t xml:space="preserve"> załącznika do rozporządzenia Ministra Środowiska z dnia </w:t>
      </w:r>
      <w:r w:rsidRPr="0089158A">
        <w:rPr>
          <w:rFonts w:ascii="Arial" w:hAnsi="Arial" w:cs="Arial"/>
          <w:sz w:val="24"/>
          <w:szCs w:val="24"/>
        </w:rPr>
        <w:br/>
        <w:t>27 sierpnia 2014r. w sprawie rodzajów instalacji mogących powodować znaczne zanieczyszczenie poszczególnych elementów przyrodniczych albo środowiska jako całości (Dz. U. z 2014r., poz. 1169),</w:t>
      </w:r>
    </w:p>
    <w:p w14:paraId="5E45638E" w14:textId="1F0A0593" w:rsidR="00131B71" w:rsidRPr="0089158A" w:rsidRDefault="00131B71" w:rsidP="00707C51">
      <w:pPr>
        <w:numPr>
          <w:ilvl w:val="0"/>
          <w:numId w:val="70"/>
        </w:numPr>
        <w:spacing w:after="0"/>
        <w:ind w:left="426" w:hanging="426"/>
        <w:jc w:val="both"/>
        <w:rPr>
          <w:rFonts w:ascii="Arial" w:hAnsi="Arial" w:cs="Arial"/>
          <w:sz w:val="24"/>
          <w:szCs w:val="24"/>
        </w:rPr>
      </w:pPr>
      <w:r w:rsidRPr="0089158A">
        <w:rPr>
          <w:rFonts w:ascii="Arial" w:hAnsi="Arial" w:cs="Arial"/>
          <w:bCs/>
          <w:sz w:val="24"/>
          <w:szCs w:val="24"/>
        </w:rPr>
        <w:t>ustawa z dnia 14 grudnia 2012 r. o odpadach (Dz. U. z 20</w:t>
      </w:r>
      <w:r w:rsidR="008E3C6E" w:rsidRPr="0089158A">
        <w:rPr>
          <w:rFonts w:ascii="Arial" w:hAnsi="Arial" w:cs="Arial"/>
          <w:bCs/>
          <w:sz w:val="24"/>
          <w:szCs w:val="24"/>
        </w:rPr>
        <w:t>20</w:t>
      </w:r>
      <w:r w:rsidRPr="0089158A">
        <w:rPr>
          <w:rFonts w:ascii="Arial" w:hAnsi="Arial" w:cs="Arial"/>
          <w:bCs/>
          <w:sz w:val="24"/>
          <w:szCs w:val="24"/>
        </w:rPr>
        <w:t xml:space="preserve"> r., poz. 7</w:t>
      </w:r>
      <w:r w:rsidR="008E3C6E" w:rsidRPr="0089158A">
        <w:rPr>
          <w:rFonts w:ascii="Arial" w:hAnsi="Arial" w:cs="Arial"/>
          <w:bCs/>
          <w:sz w:val="24"/>
          <w:szCs w:val="24"/>
        </w:rPr>
        <w:t>97</w:t>
      </w:r>
      <w:r w:rsidRPr="0089158A">
        <w:rPr>
          <w:rFonts w:ascii="Arial" w:hAnsi="Arial" w:cs="Arial"/>
          <w:bCs/>
          <w:sz w:val="24"/>
          <w:szCs w:val="24"/>
        </w:rPr>
        <w:t xml:space="preserve"> ze zm.),</w:t>
      </w:r>
    </w:p>
    <w:p w14:paraId="27093114" w14:textId="6082041E" w:rsidR="00131B71" w:rsidRPr="0089158A" w:rsidRDefault="00131B71" w:rsidP="00707C51">
      <w:pPr>
        <w:numPr>
          <w:ilvl w:val="0"/>
          <w:numId w:val="70"/>
        </w:numPr>
        <w:spacing w:after="0"/>
        <w:ind w:left="426" w:hanging="426"/>
        <w:jc w:val="both"/>
        <w:rPr>
          <w:rFonts w:ascii="Arial" w:hAnsi="Arial" w:cs="Arial"/>
          <w:sz w:val="24"/>
          <w:szCs w:val="24"/>
        </w:rPr>
      </w:pPr>
      <w:r w:rsidRPr="0089158A">
        <w:rPr>
          <w:rFonts w:ascii="Arial" w:hAnsi="Arial" w:cs="Arial"/>
          <w:sz w:val="24"/>
          <w:szCs w:val="24"/>
        </w:rPr>
        <w:t xml:space="preserve">§ 2 oraz załącznik do rozporządzenia Ministra </w:t>
      </w:r>
      <w:r w:rsidR="008E3C6E" w:rsidRPr="0089158A">
        <w:rPr>
          <w:rFonts w:ascii="Arial" w:hAnsi="Arial" w:cs="Arial"/>
          <w:sz w:val="24"/>
          <w:szCs w:val="24"/>
        </w:rPr>
        <w:t>Klimatu</w:t>
      </w:r>
      <w:r w:rsidRPr="0089158A">
        <w:rPr>
          <w:rFonts w:ascii="Arial" w:hAnsi="Arial" w:cs="Arial"/>
          <w:sz w:val="24"/>
          <w:szCs w:val="24"/>
        </w:rPr>
        <w:t xml:space="preserve"> z dnia </w:t>
      </w:r>
      <w:r w:rsidRPr="0089158A">
        <w:rPr>
          <w:rFonts w:ascii="Arial" w:hAnsi="Arial" w:cs="Arial"/>
          <w:sz w:val="24"/>
          <w:szCs w:val="24"/>
        </w:rPr>
        <w:br/>
      </w:r>
      <w:r w:rsidR="008E3C6E" w:rsidRPr="0089158A">
        <w:rPr>
          <w:rFonts w:ascii="Arial" w:hAnsi="Arial" w:cs="Arial"/>
          <w:sz w:val="24"/>
          <w:szCs w:val="24"/>
        </w:rPr>
        <w:t>2 stycznia 2020 r.</w:t>
      </w:r>
      <w:r w:rsidRPr="0089158A">
        <w:rPr>
          <w:rFonts w:ascii="Arial" w:hAnsi="Arial" w:cs="Arial"/>
          <w:sz w:val="24"/>
          <w:szCs w:val="24"/>
        </w:rPr>
        <w:t xml:space="preserve"> w sprawie katalogu odpadów (Dz. U. z 20</w:t>
      </w:r>
      <w:r w:rsidR="008E3C6E" w:rsidRPr="0089158A">
        <w:rPr>
          <w:rFonts w:ascii="Arial" w:hAnsi="Arial" w:cs="Arial"/>
          <w:sz w:val="24"/>
          <w:szCs w:val="24"/>
        </w:rPr>
        <w:t>20</w:t>
      </w:r>
      <w:r w:rsidRPr="0089158A">
        <w:rPr>
          <w:rFonts w:ascii="Arial" w:hAnsi="Arial" w:cs="Arial"/>
          <w:sz w:val="24"/>
          <w:szCs w:val="24"/>
        </w:rPr>
        <w:t xml:space="preserve">r., poz. </w:t>
      </w:r>
      <w:r w:rsidR="008E3C6E" w:rsidRPr="0089158A">
        <w:rPr>
          <w:rFonts w:ascii="Arial" w:hAnsi="Arial" w:cs="Arial"/>
          <w:sz w:val="24"/>
          <w:szCs w:val="24"/>
        </w:rPr>
        <w:t>10</w:t>
      </w:r>
      <w:r w:rsidRPr="0089158A">
        <w:rPr>
          <w:rFonts w:ascii="Arial" w:hAnsi="Arial" w:cs="Arial"/>
          <w:sz w:val="24"/>
          <w:szCs w:val="24"/>
        </w:rPr>
        <w:t>),</w:t>
      </w:r>
    </w:p>
    <w:p w14:paraId="26AC94B9" w14:textId="61E20B7B" w:rsidR="00131B71" w:rsidRPr="0089158A" w:rsidRDefault="00131B71" w:rsidP="00707C51">
      <w:pPr>
        <w:pStyle w:val="Akapitzlist"/>
        <w:numPr>
          <w:ilvl w:val="0"/>
          <w:numId w:val="70"/>
        </w:numPr>
        <w:autoSpaceDE w:val="0"/>
        <w:autoSpaceDN w:val="0"/>
        <w:adjustRightInd w:val="0"/>
        <w:spacing w:after="0"/>
        <w:ind w:left="426" w:hanging="426"/>
        <w:contextualSpacing w:val="0"/>
        <w:jc w:val="both"/>
        <w:rPr>
          <w:rFonts w:ascii="Arial" w:hAnsi="Arial" w:cs="Arial"/>
          <w:sz w:val="24"/>
          <w:szCs w:val="24"/>
        </w:rPr>
      </w:pPr>
      <w:r w:rsidRPr="0089158A">
        <w:rPr>
          <w:rFonts w:ascii="Arial" w:hAnsi="Arial" w:cs="Arial"/>
          <w:sz w:val="24"/>
          <w:szCs w:val="24"/>
        </w:rPr>
        <w:t xml:space="preserve">§ 2 oraz załącznik do rozporządzenia Ministra Środowiska z dnia </w:t>
      </w:r>
      <w:r w:rsidRPr="0089158A">
        <w:rPr>
          <w:rFonts w:ascii="Arial" w:hAnsi="Arial" w:cs="Arial"/>
          <w:sz w:val="24"/>
          <w:szCs w:val="24"/>
        </w:rPr>
        <w:br/>
        <w:t xml:space="preserve">14 czerwca 2007r. w sprawie dopuszczalnych poziomów hałasu w środowisku </w:t>
      </w:r>
      <w:r w:rsidRPr="0089158A">
        <w:rPr>
          <w:rFonts w:ascii="Arial" w:hAnsi="Arial" w:cs="Arial"/>
          <w:sz w:val="24"/>
          <w:szCs w:val="24"/>
        </w:rPr>
        <w:br/>
        <w:t xml:space="preserve">(Dz. U. z 2014 poz. 112), </w:t>
      </w:r>
    </w:p>
    <w:p w14:paraId="45D2497C" w14:textId="0EF125F1" w:rsidR="00131B71" w:rsidRPr="0089158A" w:rsidRDefault="00131B71" w:rsidP="00707C51">
      <w:pPr>
        <w:pStyle w:val="Akapitzlist"/>
        <w:numPr>
          <w:ilvl w:val="0"/>
          <w:numId w:val="70"/>
        </w:numPr>
        <w:autoSpaceDE w:val="0"/>
        <w:autoSpaceDN w:val="0"/>
        <w:adjustRightInd w:val="0"/>
        <w:spacing w:after="0"/>
        <w:ind w:left="426" w:hanging="426"/>
        <w:contextualSpacing w:val="0"/>
        <w:jc w:val="both"/>
        <w:rPr>
          <w:rFonts w:ascii="Arial" w:hAnsi="Arial" w:cs="Arial"/>
          <w:sz w:val="24"/>
          <w:szCs w:val="23"/>
        </w:rPr>
      </w:pPr>
      <w:r w:rsidRPr="0089158A">
        <w:rPr>
          <w:rFonts w:ascii="Arial" w:hAnsi="Arial" w:cs="Arial"/>
          <w:sz w:val="24"/>
          <w:szCs w:val="24"/>
        </w:rPr>
        <w:t>§ 10 ust.</w:t>
      </w:r>
      <w:r w:rsidR="008F2554" w:rsidRPr="0089158A">
        <w:rPr>
          <w:rFonts w:ascii="Arial" w:hAnsi="Arial" w:cs="Arial"/>
          <w:sz w:val="24"/>
          <w:szCs w:val="24"/>
        </w:rPr>
        <w:t xml:space="preserve"> </w:t>
      </w:r>
      <w:r w:rsidRPr="0089158A">
        <w:rPr>
          <w:rFonts w:ascii="Arial" w:hAnsi="Arial" w:cs="Arial"/>
          <w:sz w:val="24"/>
          <w:szCs w:val="24"/>
        </w:rPr>
        <w:t xml:space="preserve">2 i § 11 ust. 2 </w:t>
      </w:r>
      <w:r w:rsidRPr="0089158A">
        <w:rPr>
          <w:rFonts w:ascii="Arial" w:hAnsi="Arial" w:cs="Arial"/>
          <w:sz w:val="24"/>
          <w:szCs w:val="23"/>
        </w:rPr>
        <w:t xml:space="preserve">rozporządzenia Ministra Środowiska z dnia </w:t>
      </w:r>
      <w:r w:rsidRPr="0089158A">
        <w:rPr>
          <w:rFonts w:ascii="Arial" w:hAnsi="Arial" w:cs="Arial"/>
          <w:sz w:val="24"/>
          <w:szCs w:val="23"/>
        </w:rPr>
        <w:br/>
        <w:t>30 października 2014r. w sprawie wymagań w zakresie prowadzenia pomiarów wielkości emisji oraz pomiarów ilości pobieranej wody (Dz. U. z 201</w:t>
      </w:r>
      <w:r w:rsidR="000A086F" w:rsidRPr="0089158A">
        <w:rPr>
          <w:rFonts w:ascii="Arial" w:hAnsi="Arial" w:cs="Arial"/>
          <w:sz w:val="24"/>
          <w:szCs w:val="23"/>
        </w:rPr>
        <w:t>9</w:t>
      </w:r>
      <w:r w:rsidRPr="0089158A">
        <w:rPr>
          <w:rFonts w:ascii="Arial" w:hAnsi="Arial" w:cs="Arial"/>
          <w:sz w:val="24"/>
          <w:szCs w:val="23"/>
        </w:rPr>
        <w:t xml:space="preserve">r. poz. </w:t>
      </w:r>
      <w:r w:rsidR="000A086F" w:rsidRPr="0089158A">
        <w:rPr>
          <w:rFonts w:ascii="Arial" w:hAnsi="Arial" w:cs="Arial"/>
          <w:sz w:val="24"/>
          <w:szCs w:val="23"/>
        </w:rPr>
        <w:t>2286</w:t>
      </w:r>
      <w:r w:rsidRPr="0089158A">
        <w:rPr>
          <w:rFonts w:ascii="Arial" w:hAnsi="Arial" w:cs="Arial"/>
          <w:sz w:val="24"/>
          <w:szCs w:val="23"/>
        </w:rPr>
        <w:t xml:space="preserve"> ze zm.),</w:t>
      </w:r>
    </w:p>
    <w:p w14:paraId="2F59F071" w14:textId="0130F8D4" w:rsidR="00131B71" w:rsidRPr="0089158A" w:rsidRDefault="00131B71" w:rsidP="00707C51">
      <w:pPr>
        <w:pStyle w:val="Akapitzlist"/>
        <w:numPr>
          <w:ilvl w:val="0"/>
          <w:numId w:val="70"/>
        </w:numPr>
        <w:autoSpaceDE w:val="0"/>
        <w:autoSpaceDN w:val="0"/>
        <w:adjustRightInd w:val="0"/>
        <w:spacing w:after="0"/>
        <w:ind w:left="426" w:hanging="426"/>
        <w:contextualSpacing w:val="0"/>
        <w:jc w:val="both"/>
        <w:rPr>
          <w:rFonts w:ascii="Arial" w:hAnsi="Arial" w:cs="Arial"/>
          <w:sz w:val="24"/>
          <w:szCs w:val="23"/>
        </w:rPr>
      </w:pPr>
      <w:r w:rsidRPr="0089158A">
        <w:rPr>
          <w:rFonts w:ascii="Arial" w:hAnsi="Arial" w:cs="Arial"/>
          <w:sz w:val="24"/>
          <w:szCs w:val="24"/>
        </w:rPr>
        <w:t xml:space="preserve">§ 2, § 5, § 6, § 7 </w:t>
      </w:r>
      <w:r w:rsidRPr="0089158A">
        <w:rPr>
          <w:rFonts w:ascii="Arial" w:hAnsi="Arial" w:cs="Arial"/>
          <w:sz w:val="24"/>
          <w:szCs w:val="23"/>
        </w:rPr>
        <w:t>rozporządzenia Ministra Środowiska z dnia 19 listopada 2008</w:t>
      </w:r>
      <w:r w:rsidR="00FA079A" w:rsidRPr="0089158A">
        <w:rPr>
          <w:rFonts w:ascii="Arial" w:hAnsi="Arial" w:cs="Arial"/>
          <w:sz w:val="24"/>
          <w:szCs w:val="23"/>
        </w:rPr>
        <w:t xml:space="preserve"> </w:t>
      </w:r>
      <w:r w:rsidRPr="0089158A">
        <w:rPr>
          <w:rFonts w:ascii="Arial" w:hAnsi="Arial" w:cs="Arial"/>
          <w:sz w:val="24"/>
          <w:szCs w:val="23"/>
        </w:rPr>
        <w:t xml:space="preserve">r. </w:t>
      </w:r>
      <w:r w:rsidR="00FA079A" w:rsidRPr="0089158A">
        <w:rPr>
          <w:rFonts w:ascii="Arial" w:hAnsi="Arial" w:cs="Arial"/>
          <w:sz w:val="24"/>
          <w:szCs w:val="23"/>
        </w:rPr>
        <w:br/>
      </w:r>
      <w:r w:rsidRPr="0089158A">
        <w:rPr>
          <w:rFonts w:ascii="Arial" w:hAnsi="Arial" w:cs="Arial"/>
          <w:sz w:val="24"/>
          <w:szCs w:val="23"/>
        </w:rPr>
        <w:t xml:space="preserve">w sprawie rodzajów wyników pomiarów prowadzonych w związku </w:t>
      </w:r>
      <w:r w:rsidRPr="0089158A">
        <w:rPr>
          <w:rFonts w:ascii="Arial" w:hAnsi="Arial" w:cs="Arial"/>
          <w:sz w:val="24"/>
          <w:szCs w:val="23"/>
        </w:rPr>
        <w:br/>
        <w:t xml:space="preserve">z eksploatacją instalacji lub urządzenia i innych danych oraz terminu i sposobu ich prezentacji (Dz. U. </w:t>
      </w:r>
      <w:r w:rsidR="000A086F" w:rsidRPr="0089158A">
        <w:rPr>
          <w:rFonts w:ascii="Arial" w:hAnsi="Arial" w:cs="Arial"/>
          <w:sz w:val="24"/>
          <w:szCs w:val="23"/>
        </w:rPr>
        <w:t xml:space="preserve">z 2008r., </w:t>
      </w:r>
      <w:r w:rsidRPr="0089158A">
        <w:rPr>
          <w:rFonts w:ascii="Arial" w:hAnsi="Arial" w:cs="Arial"/>
          <w:sz w:val="24"/>
          <w:szCs w:val="23"/>
        </w:rPr>
        <w:t>Nr 215</w:t>
      </w:r>
      <w:r w:rsidR="000A086F" w:rsidRPr="0089158A">
        <w:rPr>
          <w:rFonts w:ascii="Arial" w:hAnsi="Arial" w:cs="Arial"/>
          <w:sz w:val="24"/>
          <w:szCs w:val="23"/>
        </w:rPr>
        <w:t>,</w:t>
      </w:r>
      <w:r w:rsidRPr="0089158A">
        <w:rPr>
          <w:rFonts w:ascii="Arial" w:hAnsi="Arial" w:cs="Arial"/>
          <w:sz w:val="24"/>
          <w:szCs w:val="23"/>
        </w:rPr>
        <w:t xml:space="preserve"> poz. 1366),</w:t>
      </w:r>
    </w:p>
    <w:p w14:paraId="2869E316" w14:textId="6B8A8E73" w:rsidR="00465E46" w:rsidRPr="0089158A" w:rsidRDefault="00465E46" w:rsidP="00CD410D">
      <w:pPr>
        <w:pStyle w:val="Akapitzlist"/>
        <w:numPr>
          <w:ilvl w:val="0"/>
          <w:numId w:val="2"/>
        </w:numPr>
        <w:autoSpaceDE w:val="0"/>
        <w:autoSpaceDN w:val="0"/>
        <w:adjustRightInd w:val="0"/>
        <w:spacing w:after="0"/>
        <w:ind w:left="426" w:hanging="426"/>
        <w:jc w:val="both"/>
        <w:rPr>
          <w:rFonts w:ascii="Arial" w:hAnsi="Arial" w:cs="Arial"/>
          <w:sz w:val="24"/>
          <w:szCs w:val="23"/>
        </w:rPr>
      </w:pPr>
      <w:r w:rsidRPr="0089158A">
        <w:rPr>
          <w:rFonts w:ascii="Arial" w:hAnsi="Arial" w:cs="Arial"/>
          <w:sz w:val="24"/>
          <w:szCs w:val="23"/>
        </w:rPr>
        <w:t xml:space="preserve">ustawa z dnia </w:t>
      </w:r>
      <w:r w:rsidR="00FA079A" w:rsidRPr="0089158A">
        <w:rPr>
          <w:rFonts w:ascii="Arial" w:hAnsi="Arial" w:cs="Arial"/>
          <w:sz w:val="24"/>
          <w:szCs w:val="23"/>
        </w:rPr>
        <w:t>20 stycznia 2005</w:t>
      </w:r>
      <w:r w:rsidRPr="0089158A">
        <w:rPr>
          <w:rFonts w:ascii="Arial" w:hAnsi="Arial" w:cs="Arial"/>
          <w:sz w:val="24"/>
          <w:szCs w:val="23"/>
        </w:rPr>
        <w:t xml:space="preserve"> r. o </w:t>
      </w:r>
      <w:r w:rsidR="00FA079A" w:rsidRPr="0089158A">
        <w:rPr>
          <w:rFonts w:ascii="Arial" w:hAnsi="Arial" w:cs="Arial"/>
          <w:sz w:val="24"/>
          <w:szCs w:val="23"/>
        </w:rPr>
        <w:t>recykling pojazdów wycofanych z eksploatacji</w:t>
      </w:r>
      <w:r w:rsidRPr="0089158A">
        <w:rPr>
          <w:rFonts w:ascii="Arial" w:hAnsi="Arial" w:cs="Arial"/>
          <w:sz w:val="24"/>
          <w:szCs w:val="23"/>
        </w:rPr>
        <w:t xml:space="preserve"> (Dz.U. z 201</w:t>
      </w:r>
      <w:r w:rsidR="00FA079A" w:rsidRPr="0089158A">
        <w:rPr>
          <w:rFonts w:ascii="Arial" w:hAnsi="Arial" w:cs="Arial"/>
          <w:sz w:val="24"/>
          <w:szCs w:val="23"/>
        </w:rPr>
        <w:t>9</w:t>
      </w:r>
      <w:r w:rsidRPr="0089158A">
        <w:rPr>
          <w:rFonts w:ascii="Arial" w:hAnsi="Arial" w:cs="Arial"/>
          <w:sz w:val="24"/>
          <w:szCs w:val="23"/>
        </w:rPr>
        <w:t xml:space="preserve"> poz. </w:t>
      </w:r>
      <w:r w:rsidR="00FA079A" w:rsidRPr="0089158A">
        <w:rPr>
          <w:rFonts w:ascii="Arial" w:hAnsi="Arial" w:cs="Arial"/>
          <w:sz w:val="24"/>
          <w:szCs w:val="23"/>
        </w:rPr>
        <w:t>1610</w:t>
      </w:r>
      <w:r w:rsidR="000A086F" w:rsidRPr="0089158A">
        <w:rPr>
          <w:rFonts w:ascii="Arial" w:hAnsi="Arial" w:cs="Arial"/>
          <w:sz w:val="24"/>
          <w:szCs w:val="23"/>
        </w:rPr>
        <w:t xml:space="preserve"> ze zm.</w:t>
      </w:r>
      <w:r w:rsidRPr="0089158A">
        <w:rPr>
          <w:rFonts w:ascii="Arial" w:hAnsi="Arial" w:cs="Arial"/>
          <w:sz w:val="24"/>
          <w:szCs w:val="23"/>
        </w:rPr>
        <w:t>)</w:t>
      </w:r>
      <w:r w:rsidR="00FA079A" w:rsidRPr="0089158A">
        <w:rPr>
          <w:rFonts w:ascii="Arial" w:hAnsi="Arial" w:cs="Arial"/>
          <w:sz w:val="24"/>
          <w:szCs w:val="23"/>
        </w:rPr>
        <w:t>,</w:t>
      </w:r>
    </w:p>
    <w:p w14:paraId="01399A23" w14:textId="3AAA261E" w:rsidR="00131B71" w:rsidRPr="0089158A" w:rsidRDefault="00131B71" w:rsidP="00CD410D">
      <w:pPr>
        <w:pStyle w:val="Akapitzlist"/>
        <w:numPr>
          <w:ilvl w:val="0"/>
          <w:numId w:val="2"/>
        </w:numPr>
        <w:autoSpaceDE w:val="0"/>
        <w:autoSpaceDN w:val="0"/>
        <w:adjustRightInd w:val="0"/>
        <w:spacing w:after="0"/>
        <w:ind w:left="426" w:hanging="426"/>
        <w:jc w:val="both"/>
        <w:rPr>
          <w:rFonts w:ascii="Arial" w:hAnsi="Arial" w:cs="Arial"/>
          <w:sz w:val="24"/>
          <w:szCs w:val="23"/>
        </w:rPr>
      </w:pPr>
      <w:r w:rsidRPr="0089158A">
        <w:rPr>
          <w:rFonts w:ascii="Arial" w:hAnsi="Arial" w:cs="Arial"/>
          <w:sz w:val="24"/>
          <w:szCs w:val="23"/>
        </w:rPr>
        <w:t>rozporz</w:t>
      </w:r>
      <w:r w:rsidR="00FA079A" w:rsidRPr="0089158A">
        <w:rPr>
          <w:rFonts w:ascii="Arial" w:hAnsi="Arial" w:cs="Arial"/>
          <w:sz w:val="24"/>
          <w:szCs w:val="23"/>
        </w:rPr>
        <w:t>ą</w:t>
      </w:r>
      <w:r w:rsidRPr="0089158A">
        <w:rPr>
          <w:rFonts w:ascii="Arial" w:hAnsi="Arial" w:cs="Arial"/>
          <w:sz w:val="24"/>
          <w:szCs w:val="23"/>
        </w:rPr>
        <w:t>dzeni</w:t>
      </w:r>
      <w:r w:rsidR="00FA079A" w:rsidRPr="0089158A">
        <w:rPr>
          <w:rFonts w:ascii="Arial" w:hAnsi="Arial" w:cs="Arial"/>
          <w:sz w:val="24"/>
          <w:szCs w:val="23"/>
        </w:rPr>
        <w:t>e Ministra Gospodarki i Pracy z dnia 28 lipca 2005 r. w sprawie minimalnych wymagań dla stacji demontażu pojazdów oraz sposobu demontażu pojazdów wycofanych z eksploatacji (Dz. U. z 2005r., Nr 143, poz. 1206</w:t>
      </w:r>
      <w:r w:rsidR="000A086F" w:rsidRPr="0089158A">
        <w:rPr>
          <w:rFonts w:ascii="Arial" w:hAnsi="Arial" w:cs="Arial"/>
          <w:sz w:val="24"/>
          <w:szCs w:val="23"/>
        </w:rPr>
        <w:t xml:space="preserve"> ze zm.</w:t>
      </w:r>
      <w:r w:rsidR="00FA079A" w:rsidRPr="0089158A">
        <w:rPr>
          <w:rFonts w:ascii="Arial" w:hAnsi="Arial" w:cs="Arial"/>
          <w:sz w:val="24"/>
          <w:szCs w:val="23"/>
        </w:rPr>
        <w:t>)</w:t>
      </w:r>
    </w:p>
    <w:p w14:paraId="19DAEDB6" w14:textId="37B5B0A5" w:rsidR="00E47D6D" w:rsidRPr="0089158A" w:rsidRDefault="00FA079A" w:rsidP="00CD410D">
      <w:pPr>
        <w:pStyle w:val="Default"/>
        <w:spacing w:line="276" w:lineRule="auto"/>
        <w:jc w:val="both"/>
      </w:pPr>
      <w:r w:rsidRPr="0089158A">
        <w:rPr>
          <w:color w:val="auto"/>
        </w:rPr>
        <w:t>p</w:t>
      </w:r>
      <w:r w:rsidR="002B0332" w:rsidRPr="0089158A">
        <w:rPr>
          <w:color w:val="auto"/>
        </w:rPr>
        <w:t>o rozpatrzeniu wniosku</w:t>
      </w:r>
      <w:r w:rsidR="00D37121" w:rsidRPr="0089158A">
        <w:rPr>
          <w:color w:val="auto"/>
        </w:rPr>
        <w:t xml:space="preserve"> </w:t>
      </w:r>
      <w:r w:rsidR="007E4F09" w:rsidRPr="0089158A">
        <w:t xml:space="preserve">„IMPRESJA” Robert Jaśkowiec, ul. Łąkowa 5, </w:t>
      </w:r>
      <w:r w:rsidR="007E4F09" w:rsidRPr="0089158A">
        <w:br/>
        <w:t xml:space="preserve">37-200 Przeworsk </w:t>
      </w:r>
      <w:r w:rsidR="00D853D3" w:rsidRPr="0089158A">
        <w:rPr>
          <w:color w:val="auto"/>
        </w:rPr>
        <w:t>z dnia</w:t>
      </w:r>
      <w:r w:rsidR="007E4F09" w:rsidRPr="0089158A">
        <w:rPr>
          <w:color w:val="auto"/>
        </w:rPr>
        <w:t xml:space="preserve"> 11.09.</w:t>
      </w:r>
      <w:r w:rsidR="00D853D3" w:rsidRPr="0089158A">
        <w:rPr>
          <w:color w:val="auto"/>
        </w:rPr>
        <w:t>201</w:t>
      </w:r>
      <w:r w:rsidR="007E4F09" w:rsidRPr="0089158A">
        <w:rPr>
          <w:color w:val="auto"/>
        </w:rPr>
        <w:t>9</w:t>
      </w:r>
      <w:r w:rsidR="00D853D3" w:rsidRPr="0089158A">
        <w:rPr>
          <w:color w:val="auto"/>
        </w:rPr>
        <w:t xml:space="preserve">r. (data wpływu: </w:t>
      </w:r>
      <w:r w:rsidR="007E4F09" w:rsidRPr="0089158A">
        <w:rPr>
          <w:color w:val="auto"/>
        </w:rPr>
        <w:t>11.09.2019r.</w:t>
      </w:r>
      <w:r w:rsidR="00D853D3" w:rsidRPr="0089158A">
        <w:rPr>
          <w:color w:val="auto"/>
        </w:rPr>
        <w:t xml:space="preserve">) </w:t>
      </w:r>
      <w:r w:rsidR="00FB6AD7" w:rsidRPr="0089158A">
        <w:rPr>
          <w:color w:val="auto"/>
        </w:rPr>
        <w:t xml:space="preserve">wraz z jego </w:t>
      </w:r>
      <w:r w:rsidR="00FB6AD7" w:rsidRPr="0089158A">
        <w:rPr>
          <w:color w:val="auto"/>
        </w:rPr>
        <w:lastRenderedPageBreak/>
        <w:t xml:space="preserve">uzupełnieniem z dnia 25.05.2020r. (data wpływu: 25.05.2020r.) </w:t>
      </w:r>
      <w:r w:rsidR="00427B91" w:rsidRPr="0089158A">
        <w:rPr>
          <w:color w:val="auto"/>
        </w:rPr>
        <w:t xml:space="preserve">i z dnia 20.10.2020r. (data wpływu: 21.10.2020r.) </w:t>
      </w:r>
      <w:r w:rsidR="00D37121" w:rsidRPr="0089158A">
        <w:rPr>
          <w:color w:val="auto"/>
        </w:rPr>
        <w:t xml:space="preserve">o </w:t>
      </w:r>
      <w:r w:rsidR="002B0332" w:rsidRPr="0089158A">
        <w:rPr>
          <w:color w:val="auto"/>
        </w:rPr>
        <w:t xml:space="preserve">wydanie pozwolenia zintegrowanego na prowadzenie </w:t>
      </w:r>
      <w:bookmarkStart w:id="0" w:name="_Hlk20303445"/>
      <w:r w:rsidR="00427B91" w:rsidRPr="0089158A">
        <w:rPr>
          <w:color w:val="auto"/>
        </w:rPr>
        <w:br/>
      </w:r>
      <w:r w:rsidR="007E4F09" w:rsidRPr="0089158A">
        <w:t>w Przeworsku instalacji do przetwarzania odpadów</w:t>
      </w:r>
      <w:r w:rsidR="00D71867" w:rsidRPr="0089158A">
        <w:t xml:space="preserve"> niebezpiecznych</w:t>
      </w:r>
      <w:r w:rsidR="007E4F09" w:rsidRPr="0089158A">
        <w:t xml:space="preserve">, tj. </w:t>
      </w:r>
      <w:r w:rsidR="00DC5657" w:rsidRPr="0089158A">
        <w:t xml:space="preserve">stacji </w:t>
      </w:r>
      <w:r w:rsidR="007E4F09" w:rsidRPr="0089158A">
        <w:t xml:space="preserve">demontażu </w:t>
      </w:r>
      <w:r w:rsidR="00DC5657" w:rsidRPr="0089158A">
        <w:t>pojazdów</w:t>
      </w:r>
      <w:r w:rsidR="00AE382F" w:rsidRPr="0089158A">
        <w:t>,</w:t>
      </w:r>
      <w:r w:rsidR="007E4F09" w:rsidRPr="0089158A">
        <w:t xml:space="preserve"> </w:t>
      </w:r>
      <w:r w:rsidR="00547AED" w:rsidRPr="0089158A">
        <w:t xml:space="preserve">o zdolności przetwarzania </w:t>
      </w:r>
      <w:r w:rsidR="007E4F09" w:rsidRPr="0089158A">
        <w:t>36</w:t>
      </w:r>
      <w:r w:rsidR="00547AED" w:rsidRPr="0089158A">
        <w:t xml:space="preserve"> Mg/dobę</w:t>
      </w:r>
      <w:r w:rsidR="009E2098" w:rsidRPr="0089158A">
        <w:t xml:space="preserve"> odpadów niebezpiecznych,</w:t>
      </w:r>
    </w:p>
    <w:bookmarkEnd w:id="0"/>
    <w:p w14:paraId="5EB1FE7E" w14:textId="7173B0FB" w:rsidR="004C0E35" w:rsidRDefault="0011182C" w:rsidP="00503290">
      <w:pPr>
        <w:pStyle w:val="Akapitzlist"/>
        <w:tabs>
          <w:tab w:val="left" w:pos="408"/>
        </w:tabs>
        <w:spacing w:after="0"/>
        <w:contextualSpacing w:val="0"/>
        <w:rPr>
          <w:rFonts w:ascii="Arial" w:hAnsi="Arial" w:cs="Arial"/>
          <w:b/>
          <w:bCs/>
          <w:sz w:val="24"/>
          <w:szCs w:val="24"/>
        </w:rPr>
      </w:pPr>
      <w:r w:rsidRPr="0089158A">
        <w:rPr>
          <w:rFonts w:ascii="Arial" w:hAnsi="Arial" w:cs="Arial"/>
          <w:b/>
          <w:bCs/>
          <w:sz w:val="24"/>
          <w:szCs w:val="24"/>
        </w:rPr>
        <w:tab/>
      </w:r>
      <w:r w:rsidRPr="0089158A">
        <w:rPr>
          <w:rFonts w:ascii="Arial" w:hAnsi="Arial" w:cs="Arial"/>
          <w:b/>
          <w:bCs/>
          <w:sz w:val="24"/>
          <w:szCs w:val="24"/>
        </w:rPr>
        <w:tab/>
      </w:r>
      <w:r w:rsidRPr="0089158A">
        <w:rPr>
          <w:rFonts w:ascii="Arial" w:hAnsi="Arial" w:cs="Arial"/>
          <w:b/>
          <w:bCs/>
          <w:sz w:val="24"/>
          <w:szCs w:val="24"/>
        </w:rPr>
        <w:tab/>
      </w:r>
      <w:r w:rsidRPr="0089158A">
        <w:rPr>
          <w:rFonts w:ascii="Arial" w:hAnsi="Arial" w:cs="Arial"/>
          <w:b/>
          <w:bCs/>
          <w:sz w:val="24"/>
          <w:szCs w:val="24"/>
        </w:rPr>
        <w:tab/>
      </w:r>
      <w:r w:rsidRPr="0089158A">
        <w:rPr>
          <w:rFonts w:ascii="Arial" w:hAnsi="Arial" w:cs="Arial"/>
          <w:b/>
          <w:bCs/>
          <w:sz w:val="24"/>
          <w:szCs w:val="24"/>
        </w:rPr>
        <w:tab/>
      </w:r>
      <w:r w:rsidR="00052E44" w:rsidRPr="0089158A">
        <w:rPr>
          <w:rFonts w:ascii="Arial" w:hAnsi="Arial" w:cs="Arial"/>
          <w:b/>
          <w:bCs/>
          <w:sz w:val="24"/>
          <w:szCs w:val="24"/>
        </w:rPr>
        <w:t>o</w:t>
      </w:r>
      <w:r w:rsidR="002B0332" w:rsidRPr="0089158A">
        <w:rPr>
          <w:rFonts w:ascii="Arial" w:hAnsi="Arial" w:cs="Arial"/>
          <w:b/>
          <w:bCs/>
          <w:sz w:val="24"/>
          <w:szCs w:val="24"/>
        </w:rPr>
        <w:t>rzekam</w:t>
      </w:r>
    </w:p>
    <w:p w14:paraId="7E597601" w14:textId="77777777" w:rsidR="00503290" w:rsidRPr="00503290" w:rsidRDefault="00503290" w:rsidP="00503290">
      <w:pPr>
        <w:pStyle w:val="Akapitzlist"/>
        <w:tabs>
          <w:tab w:val="left" w:pos="408"/>
        </w:tabs>
        <w:spacing w:after="0"/>
        <w:contextualSpacing w:val="0"/>
        <w:rPr>
          <w:rFonts w:ascii="Arial" w:hAnsi="Arial" w:cs="Arial"/>
          <w:b/>
          <w:bCs/>
          <w:sz w:val="24"/>
          <w:szCs w:val="24"/>
        </w:rPr>
      </w:pPr>
    </w:p>
    <w:p w14:paraId="6D7D17B7" w14:textId="77777777" w:rsidR="0051621C" w:rsidRPr="00FB5890" w:rsidRDefault="00823FA2" w:rsidP="00503290">
      <w:pPr>
        <w:pStyle w:val="Nagwek2"/>
        <w:spacing w:line="276" w:lineRule="auto"/>
        <w:rPr>
          <w:bCs/>
        </w:rPr>
      </w:pPr>
      <w:r w:rsidRPr="00FB5890">
        <w:rPr>
          <w:rStyle w:val="Nagwek1Znak"/>
          <w:b w:val="0"/>
          <w:bCs/>
        </w:rPr>
        <w:t xml:space="preserve">udzielam </w:t>
      </w:r>
      <w:r w:rsidR="00A45A87" w:rsidRPr="00FB5890">
        <w:rPr>
          <w:rStyle w:val="Nagwek1Znak"/>
          <w:b w:val="0"/>
          <w:bCs/>
        </w:rPr>
        <w:t xml:space="preserve">dla </w:t>
      </w:r>
      <w:bookmarkStart w:id="1" w:name="_Hlk3288737"/>
      <w:r w:rsidR="00F72713" w:rsidRPr="00FB5890">
        <w:rPr>
          <w:rStyle w:val="Nagwek1Znak"/>
          <w:b w:val="0"/>
          <w:bCs/>
        </w:rPr>
        <w:t>„IMPRESJA” Robert Jaśkowiec, ul. Łąkowa 5, 37-200 Przeworsk</w:t>
      </w:r>
      <w:r w:rsidR="00AE382F" w:rsidRPr="00FB5890">
        <w:rPr>
          <w:rStyle w:val="Nagwek1Znak"/>
          <w:b w:val="0"/>
          <w:bCs/>
        </w:rPr>
        <w:t xml:space="preserve"> </w:t>
      </w:r>
      <w:r w:rsidRPr="00FB5890">
        <w:rPr>
          <w:rStyle w:val="Nagwek1Znak"/>
          <w:b w:val="0"/>
          <w:bCs/>
        </w:rPr>
        <w:t>REGON</w:t>
      </w:r>
      <w:r w:rsidR="00E47D6D" w:rsidRPr="00FB5890">
        <w:rPr>
          <w:rStyle w:val="Nagwek1Znak"/>
          <w:b w:val="0"/>
          <w:bCs/>
        </w:rPr>
        <w:t>:</w:t>
      </w:r>
      <w:r w:rsidRPr="00FB5890">
        <w:rPr>
          <w:rStyle w:val="Nagwek1Znak"/>
          <w:b w:val="0"/>
          <w:bCs/>
        </w:rPr>
        <w:t xml:space="preserve"> </w:t>
      </w:r>
      <w:r w:rsidR="00AE382F" w:rsidRPr="00FB5890">
        <w:rPr>
          <w:rStyle w:val="Nagwek1Znak"/>
          <w:b w:val="0"/>
          <w:bCs/>
        </w:rPr>
        <w:t>650108530</w:t>
      </w:r>
      <w:r w:rsidR="00E47D6D" w:rsidRPr="00FB5890">
        <w:rPr>
          <w:rStyle w:val="Nagwek1Znak"/>
          <w:b w:val="0"/>
          <w:bCs/>
        </w:rPr>
        <w:t xml:space="preserve">, </w:t>
      </w:r>
      <w:r w:rsidR="00A93869" w:rsidRPr="00FB5890">
        <w:rPr>
          <w:rStyle w:val="Nagwek1Znak"/>
          <w:b w:val="0"/>
          <w:bCs/>
        </w:rPr>
        <w:t xml:space="preserve">NIP: </w:t>
      </w:r>
      <w:r w:rsidR="00AE382F" w:rsidRPr="00FB5890">
        <w:rPr>
          <w:rStyle w:val="Nagwek1Znak"/>
          <w:b w:val="0"/>
          <w:bCs/>
        </w:rPr>
        <w:t>794-101-02-82</w:t>
      </w:r>
      <w:r w:rsidR="00A93869" w:rsidRPr="00FB5890">
        <w:rPr>
          <w:rStyle w:val="Nagwek1Znak"/>
          <w:b w:val="0"/>
          <w:bCs/>
        </w:rPr>
        <w:t xml:space="preserve"> </w:t>
      </w:r>
      <w:r w:rsidRPr="00FB5890">
        <w:rPr>
          <w:rStyle w:val="Nagwek1Znak"/>
          <w:b w:val="0"/>
          <w:bCs/>
        </w:rPr>
        <w:t>pozwolenia zintegrowanego n</w:t>
      </w:r>
      <w:r w:rsidR="0051621C" w:rsidRPr="00FB5890">
        <w:rPr>
          <w:rStyle w:val="Nagwek1Znak"/>
          <w:b w:val="0"/>
          <w:bCs/>
        </w:rPr>
        <w:t>a</w:t>
      </w:r>
      <w:r w:rsidR="0051621C" w:rsidRPr="00FB5890">
        <w:rPr>
          <w:bCs/>
        </w:rPr>
        <w:t xml:space="preserve"> prowadzenie </w:t>
      </w:r>
      <w:r w:rsidR="00D71867" w:rsidRPr="00FB5890">
        <w:rPr>
          <w:bCs/>
        </w:rPr>
        <w:t xml:space="preserve">w Przeworsku, na działkach o nr </w:t>
      </w:r>
      <w:proofErr w:type="spellStart"/>
      <w:r w:rsidR="00D71867" w:rsidRPr="00FB5890">
        <w:rPr>
          <w:bCs/>
        </w:rPr>
        <w:t>ewid</w:t>
      </w:r>
      <w:proofErr w:type="spellEnd"/>
      <w:r w:rsidR="00D71867" w:rsidRPr="00FB5890">
        <w:rPr>
          <w:bCs/>
        </w:rPr>
        <w:t xml:space="preserve">.: 4836/6, 4836/9 i 4835/4 </w:t>
      </w:r>
      <w:r w:rsidR="00AE382F" w:rsidRPr="00FB5890">
        <w:rPr>
          <w:bCs/>
        </w:rPr>
        <w:t>instalacji do przetwarzania odpadów</w:t>
      </w:r>
      <w:r w:rsidR="009E2098" w:rsidRPr="00FB5890">
        <w:rPr>
          <w:bCs/>
        </w:rPr>
        <w:t xml:space="preserve"> niebezpiecznych</w:t>
      </w:r>
      <w:r w:rsidR="00AE382F" w:rsidRPr="00FB5890">
        <w:rPr>
          <w:bCs/>
        </w:rPr>
        <w:t xml:space="preserve">, tj. stacji demontażu </w:t>
      </w:r>
      <w:r w:rsidR="009E2098" w:rsidRPr="00FB5890">
        <w:rPr>
          <w:bCs/>
        </w:rPr>
        <w:t>pojazdów</w:t>
      </w:r>
      <w:r w:rsidR="00D71867" w:rsidRPr="00FB5890">
        <w:rPr>
          <w:bCs/>
        </w:rPr>
        <w:t>,</w:t>
      </w:r>
      <w:r w:rsidR="00AE382F" w:rsidRPr="00FB5890">
        <w:rPr>
          <w:bCs/>
        </w:rPr>
        <w:t xml:space="preserve"> </w:t>
      </w:r>
      <w:r w:rsidR="009E2098" w:rsidRPr="00FB5890">
        <w:rPr>
          <w:bCs/>
        </w:rPr>
        <w:br/>
      </w:r>
      <w:r w:rsidR="00AE382F" w:rsidRPr="00FB5890">
        <w:rPr>
          <w:bCs/>
        </w:rPr>
        <w:t xml:space="preserve">o zdolności przetwarzania </w:t>
      </w:r>
      <w:r w:rsidR="009E2098" w:rsidRPr="00FB5890">
        <w:rPr>
          <w:bCs/>
        </w:rPr>
        <w:t xml:space="preserve">36 Mg/dobę </w:t>
      </w:r>
      <w:r w:rsidR="00D71867" w:rsidRPr="00FB5890">
        <w:rPr>
          <w:bCs/>
        </w:rPr>
        <w:t>odpadów niebezpiecznych</w:t>
      </w:r>
      <w:r w:rsidR="00132E09" w:rsidRPr="00FB5890">
        <w:rPr>
          <w:bCs/>
        </w:rPr>
        <w:t>,</w:t>
      </w:r>
      <w:r w:rsidR="00D71867" w:rsidRPr="00FB5890">
        <w:rPr>
          <w:bCs/>
        </w:rPr>
        <w:t xml:space="preserve"> </w:t>
      </w:r>
      <w:bookmarkEnd w:id="1"/>
      <w:r w:rsidR="00132E09" w:rsidRPr="00FB5890">
        <w:rPr>
          <w:bCs/>
        </w:rPr>
        <w:t xml:space="preserve">9 000 Mg/rok </w:t>
      </w:r>
      <w:r w:rsidR="00132E09" w:rsidRPr="00FB5890">
        <w:rPr>
          <w:bCs/>
        </w:rPr>
        <w:br/>
      </w:r>
      <w:r w:rsidRPr="00FB5890">
        <w:rPr>
          <w:bCs/>
        </w:rPr>
        <w:t>i określam:</w:t>
      </w:r>
    </w:p>
    <w:p w14:paraId="7303AF8E" w14:textId="77777777" w:rsidR="00976E3D" w:rsidRPr="0089158A" w:rsidRDefault="00976E3D" w:rsidP="00CD410D">
      <w:pPr>
        <w:tabs>
          <w:tab w:val="left" w:pos="408"/>
        </w:tabs>
        <w:spacing w:after="0"/>
        <w:ind w:left="408" w:hanging="408"/>
        <w:jc w:val="both"/>
        <w:rPr>
          <w:rFonts w:ascii="Arial" w:hAnsi="Arial" w:cs="Arial"/>
          <w:b/>
          <w:sz w:val="24"/>
          <w:szCs w:val="24"/>
          <w:u w:val="single"/>
        </w:rPr>
      </w:pPr>
    </w:p>
    <w:p w14:paraId="6F72BFF6" w14:textId="77777777" w:rsidR="00AD6801" w:rsidRPr="00503290" w:rsidRDefault="000555DB" w:rsidP="00503290">
      <w:pPr>
        <w:pStyle w:val="Nagwek3"/>
        <w:rPr>
          <w:b/>
          <w:bCs/>
        </w:rPr>
      </w:pPr>
      <w:r w:rsidRPr="00503290">
        <w:rPr>
          <w:b/>
          <w:bCs/>
        </w:rPr>
        <w:t>I.</w:t>
      </w:r>
      <w:r w:rsidR="00823FA2" w:rsidRPr="00503290">
        <w:rPr>
          <w:b/>
          <w:bCs/>
        </w:rPr>
        <w:t xml:space="preserve"> R</w:t>
      </w:r>
      <w:r w:rsidR="008E430D" w:rsidRPr="00503290">
        <w:rPr>
          <w:b/>
          <w:bCs/>
        </w:rPr>
        <w:t xml:space="preserve">odzaj </w:t>
      </w:r>
      <w:r w:rsidRPr="00503290">
        <w:rPr>
          <w:b/>
          <w:bCs/>
        </w:rPr>
        <w:t xml:space="preserve">i parametry instalacji oraz rodzaj </w:t>
      </w:r>
      <w:r w:rsidR="008E430D" w:rsidRPr="00503290">
        <w:rPr>
          <w:b/>
          <w:bCs/>
        </w:rPr>
        <w:t>prowadzonej działalności</w:t>
      </w:r>
    </w:p>
    <w:p w14:paraId="203B376E" w14:textId="77777777" w:rsidR="00EF7A1B" w:rsidRPr="0089158A" w:rsidRDefault="00EF7A1B" w:rsidP="00CD410D">
      <w:pPr>
        <w:tabs>
          <w:tab w:val="left" w:pos="408"/>
        </w:tabs>
        <w:spacing w:after="0"/>
        <w:ind w:left="408" w:hanging="408"/>
        <w:jc w:val="both"/>
        <w:rPr>
          <w:rFonts w:ascii="Arial" w:hAnsi="Arial" w:cs="Arial"/>
          <w:b/>
          <w:sz w:val="24"/>
          <w:szCs w:val="24"/>
          <w:u w:val="single"/>
        </w:rPr>
      </w:pPr>
    </w:p>
    <w:p w14:paraId="1ACA4291" w14:textId="77777777" w:rsidR="006D60A9" w:rsidRPr="00503290" w:rsidRDefault="000555DB" w:rsidP="00503290">
      <w:pPr>
        <w:pStyle w:val="Nagwek3"/>
        <w:rPr>
          <w:b/>
          <w:bCs/>
        </w:rPr>
      </w:pPr>
      <w:r w:rsidRPr="00503290">
        <w:rPr>
          <w:b/>
          <w:bCs/>
        </w:rPr>
        <w:t>I.1.</w:t>
      </w:r>
      <w:r w:rsidR="006D60A9" w:rsidRPr="00503290">
        <w:rPr>
          <w:b/>
          <w:bCs/>
        </w:rPr>
        <w:t xml:space="preserve"> Rodzaj prowadzonej działalności oraz instalacji.</w:t>
      </w:r>
    </w:p>
    <w:p w14:paraId="2E05BF9B" w14:textId="5FB184A9" w:rsidR="00E45E3E" w:rsidRPr="0089158A" w:rsidRDefault="00D71867" w:rsidP="00CD410D">
      <w:pPr>
        <w:pStyle w:val="Default"/>
        <w:spacing w:line="276" w:lineRule="auto"/>
        <w:jc w:val="both"/>
        <w:rPr>
          <w:color w:val="auto"/>
        </w:rPr>
      </w:pPr>
      <w:r w:rsidRPr="0089158A">
        <w:t>„IMPRESJA” Robert Jaśkowiec</w:t>
      </w:r>
      <w:r w:rsidRPr="0089158A">
        <w:rPr>
          <w:color w:val="auto"/>
        </w:rPr>
        <w:t xml:space="preserve"> </w:t>
      </w:r>
      <w:r w:rsidR="004A01D3" w:rsidRPr="0089158A">
        <w:rPr>
          <w:color w:val="auto"/>
        </w:rPr>
        <w:t xml:space="preserve">zajmować się będzie przetwarzaniem </w:t>
      </w:r>
      <w:r w:rsidR="003561E1" w:rsidRPr="0089158A">
        <w:rPr>
          <w:color w:val="auto"/>
        </w:rPr>
        <w:t>odpadów</w:t>
      </w:r>
      <w:r w:rsidR="00DF693A" w:rsidRPr="0089158A">
        <w:rPr>
          <w:color w:val="auto"/>
        </w:rPr>
        <w:t xml:space="preserve"> niebezpiecznych</w:t>
      </w:r>
      <w:r w:rsidR="003561E1" w:rsidRPr="0089158A">
        <w:rPr>
          <w:color w:val="auto"/>
        </w:rPr>
        <w:t xml:space="preserve"> w instalacji kwalifikowanej jako </w:t>
      </w:r>
      <w:r w:rsidR="004A01D3" w:rsidRPr="0089158A">
        <w:rPr>
          <w:color w:val="auto"/>
        </w:rPr>
        <w:t>i</w:t>
      </w:r>
      <w:r w:rsidR="004539E3" w:rsidRPr="0089158A">
        <w:rPr>
          <w:color w:val="auto"/>
        </w:rPr>
        <w:t>nstalacj</w:t>
      </w:r>
      <w:r w:rsidR="003561E1" w:rsidRPr="0089158A">
        <w:rPr>
          <w:color w:val="auto"/>
        </w:rPr>
        <w:t>a</w:t>
      </w:r>
      <w:r w:rsidR="004539E3" w:rsidRPr="0089158A">
        <w:rPr>
          <w:color w:val="auto"/>
        </w:rPr>
        <w:t xml:space="preserve"> </w:t>
      </w:r>
      <w:r w:rsidR="0042183A" w:rsidRPr="0089158A">
        <w:rPr>
          <w:color w:val="auto"/>
        </w:rPr>
        <w:t xml:space="preserve">do odzysku lub unieszkodliwiania odpadów niebezpiecznych o zdolności przetwarzania powyżej </w:t>
      </w:r>
      <w:r w:rsidR="00DF693A" w:rsidRPr="0089158A">
        <w:rPr>
          <w:color w:val="auto"/>
        </w:rPr>
        <w:br/>
      </w:r>
      <w:r w:rsidR="0042183A" w:rsidRPr="0089158A">
        <w:rPr>
          <w:color w:val="auto"/>
        </w:rPr>
        <w:t>10 Mg/</w:t>
      </w:r>
      <w:r w:rsidR="004539E3" w:rsidRPr="0089158A">
        <w:rPr>
          <w:color w:val="auto"/>
        </w:rPr>
        <w:t>d</w:t>
      </w:r>
      <w:r w:rsidR="003623DE" w:rsidRPr="0089158A">
        <w:rPr>
          <w:color w:val="auto"/>
        </w:rPr>
        <w:t>obę</w:t>
      </w:r>
      <w:r w:rsidR="0042183A" w:rsidRPr="0089158A">
        <w:rPr>
          <w:color w:val="auto"/>
        </w:rPr>
        <w:t xml:space="preserve"> z wykorzystaniem obróbki </w:t>
      </w:r>
      <w:proofErr w:type="spellStart"/>
      <w:r w:rsidR="0042183A" w:rsidRPr="0089158A">
        <w:rPr>
          <w:color w:val="auto"/>
        </w:rPr>
        <w:t>fizyczn</w:t>
      </w:r>
      <w:r w:rsidR="003623DE" w:rsidRPr="0089158A">
        <w:rPr>
          <w:color w:val="auto"/>
        </w:rPr>
        <w:t>o</w:t>
      </w:r>
      <w:proofErr w:type="spellEnd"/>
      <w:r w:rsidR="00A464CC" w:rsidRPr="0089158A">
        <w:rPr>
          <w:color w:val="auto"/>
        </w:rPr>
        <w:t xml:space="preserve"> </w:t>
      </w:r>
      <w:r w:rsidR="003623DE" w:rsidRPr="0089158A">
        <w:rPr>
          <w:color w:val="auto"/>
        </w:rPr>
        <w:t>- chemicznej</w:t>
      </w:r>
      <w:r w:rsidR="003561E1" w:rsidRPr="0089158A">
        <w:rPr>
          <w:color w:val="auto"/>
        </w:rPr>
        <w:t xml:space="preserve"> (pkt. 5 </w:t>
      </w:r>
      <w:proofErr w:type="spellStart"/>
      <w:r w:rsidR="003561E1" w:rsidRPr="0089158A">
        <w:rPr>
          <w:color w:val="auto"/>
        </w:rPr>
        <w:t>ppkt</w:t>
      </w:r>
      <w:proofErr w:type="spellEnd"/>
      <w:r w:rsidR="003561E1" w:rsidRPr="0089158A">
        <w:rPr>
          <w:color w:val="auto"/>
        </w:rPr>
        <w:t xml:space="preserve">. </w:t>
      </w:r>
      <w:r w:rsidRPr="0089158A">
        <w:rPr>
          <w:color w:val="auto"/>
        </w:rPr>
        <w:t>1)</w:t>
      </w:r>
      <w:r w:rsidR="003623DE" w:rsidRPr="0089158A">
        <w:rPr>
          <w:color w:val="auto"/>
        </w:rPr>
        <w:t xml:space="preserve"> </w:t>
      </w:r>
      <w:r w:rsidR="003561E1" w:rsidRPr="0089158A">
        <w:rPr>
          <w:color w:val="auto"/>
        </w:rPr>
        <w:t>b)</w:t>
      </w:r>
      <w:r w:rsidR="00E47D6D" w:rsidRPr="0089158A">
        <w:rPr>
          <w:color w:val="auto"/>
        </w:rPr>
        <w:t>.</w:t>
      </w:r>
    </w:p>
    <w:p w14:paraId="32C2E8F4" w14:textId="77777777" w:rsidR="00132E09" w:rsidRPr="0089158A" w:rsidRDefault="005A3F5A" w:rsidP="00CD410D">
      <w:pPr>
        <w:pStyle w:val="Default"/>
        <w:spacing w:line="276" w:lineRule="auto"/>
        <w:jc w:val="both"/>
        <w:rPr>
          <w:color w:val="auto"/>
        </w:rPr>
      </w:pPr>
      <w:r w:rsidRPr="0089158A">
        <w:rPr>
          <w:color w:val="auto"/>
        </w:rPr>
        <w:t xml:space="preserve">Podstawowym </w:t>
      </w:r>
      <w:r w:rsidR="002604D4" w:rsidRPr="0089158A">
        <w:rPr>
          <w:color w:val="auto"/>
        </w:rPr>
        <w:t xml:space="preserve">procesem będzie </w:t>
      </w:r>
      <w:r w:rsidR="00D71867" w:rsidRPr="0089158A">
        <w:rPr>
          <w:color w:val="auto"/>
        </w:rPr>
        <w:t>demontaż pojazdów wycofanych z eksploatacji</w:t>
      </w:r>
      <w:r w:rsidR="00DF693A" w:rsidRPr="0089158A">
        <w:rPr>
          <w:color w:val="auto"/>
        </w:rPr>
        <w:t xml:space="preserve"> </w:t>
      </w:r>
      <w:r w:rsidR="00DF693A" w:rsidRPr="0089158A">
        <w:rPr>
          <w:color w:val="auto"/>
        </w:rPr>
        <w:br/>
        <w:t xml:space="preserve">i odzysk wymontowanych z pojazdów przedmiotów, materiałów i części </w:t>
      </w:r>
      <w:r w:rsidR="00132E09" w:rsidRPr="0089158A">
        <w:t xml:space="preserve">w celu ich przygotowania do ponownego użycia, recyklingu i odzysku. </w:t>
      </w:r>
    </w:p>
    <w:p w14:paraId="3F948E93" w14:textId="7917A4B6" w:rsidR="00EB1868" w:rsidRPr="0089158A" w:rsidRDefault="00EB1868" w:rsidP="00EB1868">
      <w:pPr>
        <w:pStyle w:val="Default"/>
        <w:spacing w:line="276" w:lineRule="auto"/>
        <w:jc w:val="both"/>
        <w:rPr>
          <w:color w:val="auto"/>
        </w:rPr>
      </w:pPr>
      <w:r w:rsidRPr="0089158A">
        <w:rPr>
          <w:color w:val="auto"/>
        </w:rPr>
        <w:t>Na ter</w:t>
      </w:r>
      <w:r w:rsidR="00A02ABA" w:rsidRPr="0089158A">
        <w:rPr>
          <w:color w:val="auto"/>
        </w:rPr>
        <w:t>e</w:t>
      </w:r>
      <w:r w:rsidRPr="0089158A">
        <w:rPr>
          <w:color w:val="auto"/>
        </w:rPr>
        <w:t>nie instalacji prowadzone będzie również zbieranie odpadów innych niż niebezpieczne i odpadów niebezpiecznych.</w:t>
      </w:r>
    </w:p>
    <w:p w14:paraId="0155B9E9" w14:textId="5E37CE2C" w:rsidR="002604D4" w:rsidRPr="0089158A" w:rsidRDefault="00D853D3" w:rsidP="00CD410D">
      <w:pPr>
        <w:pStyle w:val="Default"/>
        <w:spacing w:line="276" w:lineRule="auto"/>
        <w:jc w:val="both"/>
        <w:rPr>
          <w:color w:val="auto"/>
        </w:rPr>
      </w:pPr>
      <w:r w:rsidRPr="0089158A">
        <w:rPr>
          <w:color w:val="auto"/>
        </w:rPr>
        <w:t xml:space="preserve">Instalacja pracować będzie </w:t>
      </w:r>
      <w:r w:rsidR="00132E09" w:rsidRPr="0089158A">
        <w:rPr>
          <w:color w:val="auto"/>
        </w:rPr>
        <w:t xml:space="preserve"> 6900</w:t>
      </w:r>
      <w:r w:rsidRPr="0089158A">
        <w:rPr>
          <w:color w:val="auto"/>
        </w:rPr>
        <w:t xml:space="preserve"> </w:t>
      </w:r>
      <w:r w:rsidR="00132E09" w:rsidRPr="0089158A">
        <w:rPr>
          <w:color w:val="auto"/>
        </w:rPr>
        <w:t xml:space="preserve">godzin </w:t>
      </w:r>
      <w:r w:rsidRPr="0089158A">
        <w:rPr>
          <w:color w:val="auto"/>
        </w:rPr>
        <w:t>w roku</w:t>
      </w:r>
      <w:r w:rsidR="00304D58" w:rsidRPr="0089158A">
        <w:rPr>
          <w:color w:val="auto"/>
        </w:rPr>
        <w:t xml:space="preserve"> (300 dni w roku).</w:t>
      </w:r>
      <w:r w:rsidRPr="0089158A">
        <w:rPr>
          <w:color w:val="auto"/>
        </w:rPr>
        <w:t xml:space="preserve"> </w:t>
      </w:r>
      <w:r w:rsidR="00E933D0" w:rsidRPr="0089158A">
        <w:rPr>
          <w:color w:val="auto"/>
        </w:rPr>
        <w:t xml:space="preserve">Praca prowadzona będzie </w:t>
      </w:r>
      <w:r w:rsidR="00F06418" w:rsidRPr="0089158A">
        <w:rPr>
          <w:color w:val="auto"/>
        </w:rPr>
        <w:t xml:space="preserve">w </w:t>
      </w:r>
      <w:r w:rsidR="00E933D0" w:rsidRPr="0089158A">
        <w:rPr>
          <w:color w:val="auto"/>
        </w:rPr>
        <w:t xml:space="preserve">systemie </w:t>
      </w:r>
      <w:r w:rsidR="00DF693A" w:rsidRPr="0089158A">
        <w:rPr>
          <w:color w:val="auto"/>
        </w:rPr>
        <w:t>trzyzmianowym</w:t>
      </w:r>
      <w:r w:rsidR="00E933D0" w:rsidRPr="0089158A">
        <w:rPr>
          <w:color w:val="auto"/>
        </w:rPr>
        <w:t xml:space="preserve"> w porze dziennej tj. od 6:00 do 22:00.</w:t>
      </w:r>
      <w:r w:rsidR="00F24500" w:rsidRPr="0089158A">
        <w:rPr>
          <w:color w:val="auto"/>
        </w:rPr>
        <w:t xml:space="preserve"> oraz w  porze nocnej, tj. od 22.00 do 6.00</w:t>
      </w:r>
      <w:r w:rsidR="00A02ABA" w:rsidRPr="0089158A">
        <w:rPr>
          <w:color w:val="auto"/>
        </w:rPr>
        <w:t>. W porze nocnej prowadzone będą prace wyłącznie w hali.</w:t>
      </w:r>
    </w:p>
    <w:p w14:paraId="6B952856" w14:textId="77777777" w:rsidR="00582F21" w:rsidRPr="0089158A" w:rsidRDefault="00582F21" w:rsidP="00CD410D">
      <w:pPr>
        <w:pStyle w:val="Default"/>
        <w:spacing w:line="276" w:lineRule="auto"/>
        <w:jc w:val="both"/>
        <w:rPr>
          <w:bCs/>
          <w:color w:val="auto"/>
        </w:rPr>
      </w:pPr>
      <w:r w:rsidRPr="0089158A">
        <w:rPr>
          <w:bCs/>
          <w:color w:val="auto"/>
        </w:rPr>
        <w:t>W instalacji prowadzon</w:t>
      </w:r>
      <w:r w:rsidR="00132E09" w:rsidRPr="0089158A">
        <w:rPr>
          <w:bCs/>
          <w:color w:val="auto"/>
        </w:rPr>
        <w:t>e</w:t>
      </w:r>
      <w:r w:rsidRPr="0089158A">
        <w:rPr>
          <w:bCs/>
          <w:color w:val="auto"/>
        </w:rPr>
        <w:t xml:space="preserve"> będ</w:t>
      </w:r>
      <w:r w:rsidR="00132E09" w:rsidRPr="0089158A">
        <w:rPr>
          <w:bCs/>
          <w:color w:val="auto"/>
        </w:rPr>
        <w:t>ą</w:t>
      </w:r>
      <w:r w:rsidRPr="0089158A">
        <w:rPr>
          <w:bCs/>
          <w:color w:val="auto"/>
        </w:rPr>
        <w:t xml:space="preserve"> proces</w:t>
      </w:r>
      <w:r w:rsidR="00132E09" w:rsidRPr="0089158A">
        <w:rPr>
          <w:bCs/>
          <w:color w:val="auto"/>
        </w:rPr>
        <w:t>y</w:t>
      </w:r>
      <w:r w:rsidRPr="0089158A">
        <w:rPr>
          <w:bCs/>
          <w:color w:val="auto"/>
        </w:rPr>
        <w:t>:</w:t>
      </w:r>
    </w:p>
    <w:p w14:paraId="5439526B" w14:textId="77777777" w:rsidR="00132E09" w:rsidRPr="0089158A" w:rsidRDefault="00582F21" w:rsidP="00707C51">
      <w:pPr>
        <w:pStyle w:val="Akapitzlist"/>
        <w:numPr>
          <w:ilvl w:val="0"/>
          <w:numId w:val="65"/>
        </w:numPr>
        <w:tabs>
          <w:tab w:val="left" w:pos="434"/>
        </w:tabs>
        <w:spacing w:after="0"/>
        <w:ind w:left="426" w:hanging="426"/>
        <w:jc w:val="both"/>
        <w:rPr>
          <w:rFonts w:ascii="Arial" w:hAnsi="Arial" w:cs="Arial"/>
          <w:b/>
          <w:sz w:val="24"/>
          <w:szCs w:val="24"/>
        </w:rPr>
      </w:pPr>
      <w:r w:rsidRPr="0089158A">
        <w:rPr>
          <w:rFonts w:ascii="Arial" w:hAnsi="Arial" w:cs="Arial"/>
          <w:sz w:val="24"/>
          <w:szCs w:val="24"/>
        </w:rPr>
        <w:t>proces R12</w:t>
      </w:r>
      <w:r w:rsidRPr="0089158A">
        <w:rPr>
          <w:rFonts w:ascii="Arial" w:hAnsi="Arial" w:cs="Arial"/>
          <w:b/>
          <w:bCs/>
          <w:sz w:val="24"/>
          <w:szCs w:val="24"/>
        </w:rPr>
        <w:t xml:space="preserve"> </w:t>
      </w:r>
      <w:r w:rsidR="00132E09" w:rsidRPr="0089158A">
        <w:rPr>
          <w:rFonts w:ascii="Arial" w:hAnsi="Arial" w:cs="Arial"/>
          <w:sz w:val="24"/>
          <w:szCs w:val="24"/>
        </w:rPr>
        <w:t>/</w:t>
      </w:r>
      <w:r w:rsidR="00695EF2" w:rsidRPr="0089158A">
        <w:rPr>
          <w:rFonts w:ascii="Arial" w:hAnsi="Arial" w:cs="Arial"/>
          <w:sz w:val="24"/>
          <w:szCs w:val="24"/>
        </w:rPr>
        <w:t>W</w:t>
      </w:r>
      <w:r w:rsidRPr="0089158A">
        <w:rPr>
          <w:rFonts w:ascii="Arial" w:hAnsi="Arial" w:cs="Arial"/>
          <w:sz w:val="24"/>
          <w:szCs w:val="24"/>
        </w:rPr>
        <w:t xml:space="preserve">ymiana odpadów w celu poddania ich któremukolwiek </w:t>
      </w:r>
      <w:r w:rsidRPr="0089158A">
        <w:rPr>
          <w:rFonts w:ascii="Arial" w:hAnsi="Arial" w:cs="Arial"/>
          <w:sz w:val="24"/>
          <w:szCs w:val="24"/>
        </w:rPr>
        <w:br/>
        <w:t>z procesów wymienionych w pozycji R1 – R11</w:t>
      </w:r>
      <w:r w:rsidR="00132E09" w:rsidRPr="0089158A">
        <w:rPr>
          <w:rFonts w:ascii="Arial" w:hAnsi="Arial" w:cs="Arial"/>
          <w:sz w:val="24"/>
          <w:szCs w:val="24"/>
        </w:rPr>
        <w:t>/,</w:t>
      </w:r>
      <w:r w:rsidRPr="0089158A">
        <w:rPr>
          <w:rFonts w:ascii="Arial" w:hAnsi="Arial" w:cs="Arial"/>
          <w:sz w:val="24"/>
          <w:szCs w:val="24"/>
        </w:rPr>
        <w:t xml:space="preserve"> </w:t>
      </w:r>
    </w:p>
    <w:p w14:paraId="361BB15B" w14:textId="77777777" w:rsidR="00132E09" w:rsidRPr="0089158A" w:rsidRDefault="00132E09" w:rsidP="00707C51">
      <w:pPr>
        <w:pStyle w:val="Akapitzlist"/>
        <w:numPr>
          <w:ilvl w:val="0"/>
          <w:numId w:val="65"/>
        </w:numPr>
        <w:tabs>
          <w:tab w:val="left" w:pos="434"/>
        </w:tabs>
        <w:spacing w:after="0"/>
        <w:ind w:left="426" w:hanging="426"/>
        <w:jc w:val="both"/>
        <w:rPr>
          <w:rFonts w:ascii="Arial" w:hAnsi="Arial" w:cs="Arial"/>
          <w:bCs/>
          <w:sz w:val="24"/>
          <w:szCs w:val="24"/>
        </w:rPr>
      </w:pPr>
      <w:r w:rsidRPr="0089158A">
        <w:rPr>
          <w:rFonts w:ascii="Arial" w:hAnsi="Arial" w:cs="Arial"/>
          <w:bCs/>
          <w:sz w:val="24"/>
          <w:szCs w:val="24"/>
        </w:rPr>
        <w:t>proces R13 /Magazynowanie odpadów</w:t>
      </w:r>
      <w:r w:rsidR="0023674D" w:rsidRPr="0089158A">
        <w:rPr>
          <w:rFonts w:ascii="Arial" w:hAnsi="Arial" w:cs="Arial"/>
          <w:bCs/>
          <w:sz w:val="24"/>
          <w:szCs w:val="24"/>
        </w:rPr>
        <w:t xml:space="preserve"> poprzedzające którykolwiek z procesów wymienionych w pozycji R1-R12 (z wyjątkiem wstępnego magazynowania </w:t>
      </w:r>
      <w:r w:rsidR="0023674D" w:rsidRPr="0089158A">
        <w:rPr>
          <w:rFonts w:ascii="Arial" w:hAnsi="Arial" w:cs="Arial"/>
          <w:bCs/>
          <w:sz w:val="24"/>
          <w:szCs w:val="24"/>
        </w:rPr>
        <w:br/>
        <w:t>u wytwórcy odpadów/.</w:t>
      </w:r>
    </w:p>
    <w:p w14:paraId="5F6FCBC5" w14:textId="77777777" w:rsidR="00EF7A1B" w:rsidRPr="0089158A" w:rsidRDefault="00EF7A1B" w:rsidP="00CD410D">
      <w:pPr>
        <w:pStyle w:val="Akapitzlist"/>
        <w:tabs>
          <w:tab w:val="left" w:pos="434"/>
        </w:tabs>
        <w:spacing w:after="0"/>
        <w:ind w:left="426"/>
        <w:jc w:val="both"/>
        <w:rPr>
          <w:rFonts w:ascii="Arial" w:hAnsi="Arial" w:cs="Arial"/>
          <w:bCs/>
          <w:sz w:val="24"/>
          <w:szCs w:val="24"/>
        </w:rPr>
      </w:pPr>
    </w:p>
    <w:p w14:paraId="6A48B5B2" w14:textId="77777777" w:rsidR="004539E3" w:rsidRPr="00503290" w:rsidRDefault="004539E3" w:rsidP="00503290">
      <w:pPr>
        <w:pStyle w:val="Nagwek3"/>
        <w:rPr>
          <w:b/>
          <w:bCs/>
        </w:rPr>
      </w:pPr>
      <w:r w:rsidRPr="00503290">
        <w:rPr>
          <w:b/>
          <w:bCs/>
        </w:rPr>
        <w:t>I.2. Parametry instalacji istotne z punktu widzenia przeciwdziałania zanieczyszczeniom</w:t>
      </w:r>
      <w:r w:rsidR="003561E1" w:rsidRPr="00503290">
        <w:rPr>
          <w:b/>
          <w:bCs/>
        </w:rPr>
        <w:t>.</w:t>
      </w:r>
    </w:p>
    <w:p w14:paraId="61D447E8" w14:textId="77777777" w:rsidR="00503290" w:rsidRDefault="00503290" w:rsidP="00CD410D">
      <w:pPr>
        <w:autoSpaceDE w:val="0"/>
        <w:autoSpaceDN w:val="0"/>
        <w:adjustRightInd w:val="0"/>
        <w:spacing w:after="0"/>
        <w:rPr>
          <w:rFonts w:ascii="Arial" w:hAnsi="Arial" w:cs="Arial"/>
          <w:b/>
          <w:bCs/>
          <w:sz w:val="24"/>
          <w:szCs w:val="24"/>
        </w:rPr>
      </w:pPr>
    </w:p>
    <w:p w14:paraId="034D6392" w14:textId="1DDDD22A" w:rsidR="000C21C3" w:rsidRPr="0089158A" w:rsidRDefault="00907729" w:rsidP="00CD410D">
      <w:pPr>
        <w:autoSpaceDE w:val="0"/>
        <w:autoSpaceDN w:val="0"/>
        <w:adjustRightInd w:val="0"/>
        <w:spacing w:after="0"/>
        <w:rPr>
          <w:rFonts w:ascii="Arial" w:hAnsi="Arial" w:cs="Arial"/>
          <w:b/>
          <w:bCs/>
          <w:sz w:val="24"/>
          <w:szCs w:val="24"/>
        </w:rPr>
      </w:pPr>
      <w:r w:rsidRPr="0089158A">
        <w:rPr>
          <w:rFonts w:ascii="Arial" w:hAnsi="Arial" w:cs="Arial"/>
          <w:b/>
          <w:bCs/>
          <w:sz w:val="24"/>
          <w:szCs w:val="24"/>
        </w:rPr>
        <w:t xml:space="preserve">I.2.1. </w:t>
      </w:r>
      <w:r w:rsidR="00F8442B" w:rsidRPr="0089158A">
        <w:rPr>
          <w:rFonts w:ascii="Arial" w:hAnsi="Arial" w:cs="Arial"/>
          <w:b/>
          <w:bCs/>
          <w:sz w:val="24"/>
          <w:szCs w:val="24"/>
        </w:rPr>
        <w:t xml:space="preserve"> </w:t>
      </w:r>
      <w:bookmarkStart w:id="2" w:name="_Hlk20381048"/>
      <w:r w:rsidR="000C21C3" w:rsidRPr="0089158A">
        <w:rPr>
          <w:rFonts w:ascii="Arial" w:hAnsi="Arial" w:cs="Arial"/>
          <w:b/>
          <w:bCs/>
          <w:sz w:val="24"/>
          <w:szCs w:val="24"/>
        </w:rPr>
        <w:t>Hala demontażu pojazdów</w:t>
      </w:r>
    </w:p>
    <w:p w14:paraId="7442292A" w14:textId="6CFCCF51" w:rsidR="000C21C3" w:rsidRPr="0089158A" w:rsidRDefault="000C21C3"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Budynek parterowy o powierzchni</w:t>
      </w:r>
      <w:r w:rsidRPr="0089158A">
        <w:rPr>
          <w:rFonts w:ascii="Arial" w:eastAsia="TimesNewRoman" w:hAnsi="Arial" w:cs="Arial"/>
          <w:sz w:val="24"/>
          <w:szCs w:val="24"/>
        </w:rPr>
        <w:t xml:space="preserve"> </w:t>
      </w:r>
      <w:r w:rsidRPr="0089158A">
        <w:rPr>
          <w:rFonts w:ascii="Arial" w:hAnsi="Arial" w:cs="Arial"/>
          <w:sz w:val="24"/>
          <w:szCs w:val="24"/>
        </w:rPr>
        <w:t>966,</w:t>
      </w:r>
      <w:r w:rsidR="0090175F" w:rsidRPr="0089158A">
        <w:rPr>
          <w:rFonts w:ascii="Arial" w:hAnsi="Arial" w:cs="Arial"/>
          <w:sz w:val="24"/>
          <w:szCs w:val="24"/>
        </w:rPr>
        <w:t>4</w:t>
      </w:r>
      <w:r w:rsidRPr="0089158A">
        <w:rPr>
          <w:rFonts w:ascii="Arial" w:hAnsi="Arial" w:cs="Arial"/>
          <w:sz w:val="24"/>
          <w:szCs w:val="24"/>
        </w:rPr>
        <w:t>0 m</w:t>
      </w:r>
      <w:r w:rsidRPr="0089158A">
        <w:rPr>
          <w:rFonts w:ascii="Arial" w:hAnsi="Arial" w:cs="Arial"/>
          <w:sz w:val="24"/>
          <w:szCs w:val="24"/>
          <w:vertAlign w:val="superscript"/>
        </w:rPr>
        <w:t>2</w:t>
      </w:r>
      <w:r w:rsidRPr="0089158A">
        <w:rPr>
          <w:rFonts w:ascii="Arial" w:hAnsi="Arial" w:cs="Arial"/>
          <w:sz w:val="24"/>
          <w:szCs w:val="24"/>
        </w:rPr>
        <w:t xml:space="preserve"> (powierzchnia u</w:t>
      </w:r>
      <w:r w:rsidRPr="0089158A">
        <w:rPr>
          <w:rFonts w:ascii="Arial" w:eastAsia="TimesNewRoman" w:hAnsi="Arial" w:cs="Arial"/>
          <w:sz w:val="24"/>
          <w:szCs w:val="24"/>
        </w:rPr>
        <w:t>ż</w:t>
      </w:r>
      <w:r w:rsidRPr="0089158A">
        <w:rPr>
          <w:rFonts w:ascii="Arial" w:hAnsi="Arial" w:cs="Arial"/>
          <w:sz w:val="24"/>
          <w:szCs w:val="24"/>
        </w:rPr>
        <w:t xml:space="preserve">ytkowa </w:t>
      </w:r>
      <w:r w:rsidR="00A4015D" w:rsidRPr="0089158A">
        <w:rPr>
          <w:rFonts w:ascii="Arial" w:hAnsi="Arial" w:cs="Arial"/>
          <w:sz w:val="24"/>
          <w:szCs w:val="24"/>
        </w:rPr>
        <w:t xml:space="preserve">832,00 </w:t>
      </w:r>
      <w:r w:rsidRPr="0089158A">
        <w:rPr>
          <w:rFonts w:ascii="Arial" w:hAnsi="Arial" w:cs="Arial"/>
          <w:sz w:val="24"/>
          <w:szCs w:val="24"/>
        </w:rPr>
        <w:t>m</w:t>
      </w:r>
      <w:r w:rsidRPr="0089158A">
        <w:rPr>
          <w:rFonts w:ascii="Arial" w:hAnsi="Arial" w:cs="Arial"/>
          <w:sz w:val="24"/>
          <w:szCs w:val="24"/>
          <w:vertAlign w:val="superscript"/>
        </w:rPr>
        <w:t>2</w:t>
      </w:r>
      <w:r w:rsidRPr="0089158A">
        <w:rPr>
          <w:rFonts w:ascii="Arial" w:hAnsi="Arial" w:cs="Arial"/>
          <w:sz w:val="24"/>
          <w:szCs w:val="24"/>
        </w:rPr>
        <w:t>)</w:t>
      </w:r>
      <w:r w:rsidR="00A4015D" w:rsidRPr="0089158A">
        <w:rPr>
          <w:rFonts w:ascii="Arial" w:hAnsi="Arial" w:cs="Arial"/>
          <w:sz w:val="24"/>
          <w:szCs w:val="24"/>
        </w:rPr>
        <w:br/>
      </w:r>
      <w:r w:rsidRPr="0089158A">
        <w:rPr>
          <w:rFonts w:ascii="Arial" w:hAnsi="Arial" w:cs="Arial"/>
          <w:sz w:val="24"/>
          <w:szCs w:val="24"/>
        </w:rPr>
        <w:t>i kubaturze 6039 m</w:t>
      </w:r>
      <w:r w:rsidRPr="0089158A">
        <w:rPr>
          <w:rFonts w:ascii="Arial" w:hAnsi="Arial" w:cs="Arial"/>
          <w:sz w:val="24"/>
          <w:szCs w:val="24"/>
          <w:vertAlign w:val="superscript"/>
        </w:rPr>
        <w:t>3</w:t>
      </w:r>
      <w:r w:rsidRPr="0089158A">
        <w:rPr>
          <w:rFonts w:ascii="Arial" w:hAnsi="Arial" w:cs="Arial"/>
          <w:sz w:val="24"/>
          <w:szCs w:val="24"/>
        </w:rPr>
        <w:t xml:space="preserve"> wykonany w konstrukcji prefabrykowanej, szkieletowej </w:t>
      </w:r>
      <w:r w:rsidRPr="0089158A">
        <w:rPr>
          <w:rFonts w:ascii="Arial" w:hAnsi="Arial" w:cs="Arial"/>
          <w:sz w:val="24"/>
          <w:szCs w:val="24"/>
        </w:rPr>
        <w:br/>
        <w:t>o układzie słupowo-ryglowym, ze szczelną betonową posadzk</w:t>
      </w:r>
      <w:r w:rsidRPr="0089158A">
        <w:rPr>
          <w:rFonts w:ascii="Arial" w:eastAsia="TimesNewRoman" w:hAnsi="Arial" w:cs="Arial"/>
          <w:sz w:val="24"/>
          <w:szCs w:val="24"/>
        </w:rPr>
        <w:t>ą,</w:t>
      </w:r>
      <w:r w:rsidRPr="0089158A">
        <w:rPr>
          <w:rFonts w:ascii="Arial" w:hAnsi="Arial" w:cs="Arial"/>
          <w:sz w:val="24"/>
          <w:szCs w:val="24"/>
        </w:rPr>
        <w:t xml:space="preserve"> stropodach wykonany z płyt </w:t>
      </w:r>
      <w:r w:rsidRPr="0089158A">
        <w:rPr>
          <w:rFonts w:ascii="Arial" w:eastAsia="TimesNewRoman" w:hAnsi="Arial" w:cs="Arial"/>
          <w:sz w:val="24"/>
          <w:szCs w:val="24"/>
        </w:rPr>
        <w:t>ż</w:t>
      </w:r>
      <w:r w:rsidRPr="0089158A">
        <w:rPr>
          <w:rFonts w:ascii="Arial" w:hAnsi="Arial" w:cs="Arial"/>
          <w:sz w:val="24"/>
          <w:szCs w:val="24"/>
        </w:rPr>
        <w:t>elbetowych. W budynku wydzielone będą:</w:t>
      </w:r>
    </w:p>
    <w:p w14:paraId="293219FC" w14:textId="77777777" w:rsidR="000C21C3" w:rsidRPr="0089158A" w:rsidRDefault="000C21C3" w:rsidP="00707C51">
      <w:pPr>
        <w:pStyle w:val="Akapitzlist"/>
        <w:numPr>
          <w:ilvl w:val="0"/>
          <w:numId w:val="74"/>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lastRenderedPageBreak/>
        <w:t>cz</w:t>
      </w:r>
      <w:r w:rsidRPr="0089158A">
        <w:rPr>
          <w:rFonts w:ascii="Arial" w:eastAsia="TimesNewRoman" w:hAnsi="Arial" w:cs="Arial"/>
          <w:sz w:val="24"/>
          <w:szCs w:val="24"/>
        </w:rPr>
        <w:t xml:space="preserve">ęść </w:t>
      </w:r>
      <w:r w:rsidRPr="0089158A">
        <w:rPr>
          <w:rFonts w:ascii="Arial" w:hAnsi="Arial" w:cs="Arial"/>
          <w:sz w:val="24"/>
          <w:szCs w:val="24"/>
        </w:rPr>
        <w:t>biurowo - socjalna</w:t>
      </w:r>
      <w:r w:rsidRPr="0089158A">
        <w:rPr>
          <w:rFonts w:ascii="Arial" w:eastAsia="TimesNewRoman" w:hAnsi="Arial" w:cs="Arial"/>
          <w:sz w:val="24"/>
          <w:szCs w:val="24"/>
        </w:rPr>
        <w:t xml:space="preserve"> </w:t>
      </w:r>
      <w:r w:rsidRPr="0089158A">
        <w:rPr>
          <w:rFonts w:ascii="Arial" w:hAnsi="Arial" w:cs="Arial"/>
          <w:sz w:val="24"/>
          <w:szCs w:val="24"/>
        </w:rPr>
        <w:t>o powierzchni 92,99 m</w:t>
      </w:r>
      <w:r w:rsidRPr="0089158A">
        <w:rPr>
          <w:rFonts w:ascii="Arial" w:hAnsi="Arial" w:cs="Arial"/>
          <w:sz w:val="24"/>
          <w:szCs w:val="24"/>
          <w:vertAlign w:val="superscript"/>
        </w:rPr>
        <w:t>2</w:t>
      </w:r>
      <w:r w:rsidRPr="0089158A">
        <w:rPr>
          <w:rFonts w:ascii="Arial" w:hAnsi="Arial" w:cs="Arial"/>
          <w:sz w:val="24"/>
          <w:szCs w:val="24"/>
        </w:rPr>
        <w:t xml:space="preserve">, w tym pomieszczenie </w:t>
      </w:r>
      <w:r w:rsidR="00AE2E1E" w:rsidRPr="0089158A">
        <w:rPr>
          <w:rFonts w:ascii="Arial" w:hAnsi="Arial" w:cs="Arial"/>
          <w:sz w:val="24"/>
          <w:szCs w:val="24"/>
        </w:rPr>
        <w:t xml:space="preserve">biurowe </w:t>
      </w:r>
      <w:r w:rsidRPr="0089158A">
        <w:rPr>
          <w:rFonts w:ascii="Arial" w:hAnsi="Arial" w:cs="Arial"/>
          <w:sz w:val="24"/>
          <w:szCs w:val="24"/>
        </w:rPr>
        <w:t>do przyjmowania i obsługi osób przekazujących pojazdy</w:t>
      </w:r>
      <w:r w:rsidR="00650DC6" w:rsidRPr="0089158A">
        <w:rPr>
          <w:rFonts w:ascii="Arial" w:hAnsi="Arial" w:cs="Arial"/>
          <w:sz w:val="24"/>
          <w:szCs w:val="24"/>
        </w:rPr>
        <w:t>,</w:t>
      </w:r>
      <w:r w:rsidR="00A34C7C" w:rsidRPr="0089158A">
        <w:rPr>
          <w:rFonts w:ascii="Arial" w:hAnsi="Arial" w:cs="Arial"/>
          <w:sz w:val="24"/>
          <w:szCs w:val="24"/>
        </w:rPr>
        <w:t xml:space="preserve"> wyposażone w metalową szafę do przechowywania dokumentów pojazdów;</w:t>
      </w:r>
    </w:p>
    <w:p w14:paraId="021B976A" w14:textId="77777777" w:rsidR="000C21C3" w:rsidRPr="0089158A" w:rsidRDefault="000C21C3" w:rsidP="00707C51">
      <w:pPr>
        <w:pStyle w:val="Akapitzlist"/>
        <w:numPr>
          <w:ilvl w:val="0"/>
          <w:numId w:val="74"/>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 xml:space="preserve">sektor III - usuwania z pojazdów elementów i substancji niebezpiecznych </w:t>
      </w:r>
      <w:r w:rsidRPr="0089158A">
        <w:rPr>
          <w:rFonts w:ascii="Arial" w:hAnsi="Arial" w:cs="Arial"/>
          <w:sz w:val="24"/>
          <w:szCs w:val="24"/>
        </w:rPr>
        <w:br/>
        <w:t>w tym płynów o powierzchni 72 m</w:t>
      </w:r>
      <w:r w:rsidRPr="0089158A">
        <w:rPr>
          <w:rFonts w:ascii="Arial" w:hAnsi="Arial" w:cs="Arial"/>
          <w:sz w:val="24"/>
          <w:szCs w:val="24"/>
          <w:vertAlign w:val="superscript"/>
        </w:rPr>
        <w:t>2</w:t>
      </w:r>
      <w:r w:rsidR="00A34C7C" w:rsidRPr="0089158A">
        <w:rPr>
          <w:rFonts w:ascii="Arial" w:hAnsi="Arial" w:cs="Arial"/>
          <w:sz w:val="24"/>
          <w:szCs w:val="24"/>
        </w:rPr>
        <w:t>;</w:t>
      </w:r>
    </w:p>
    <w:p w14:paraId="6949A51A" w14:textId="3F3813AF" w:rsidR="00A4015D" w:rsidRPr="0089158A" w:rsidRDefault="000C21C3" w:rsidP="001F35FF">
      <w:pPr>
        <w:pStyle w:val="Akapitzlist"/>
        <w:numPr>
          <w:ilvl w:val="0"/>
          <w:numId w:val="74"/>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 xml:space="preserve">sektor IV - </w:t>
      </w:r>
      <w:r w:rsidR="00A4015D" w:rsidRPr="0089158A">
        <w:rPr>
          <w:rFonts w:ascii="Arial" w:hAnsi="Arial" w:cs="Arial"/>
          <w:sz w:val="24"/>
          <w:szCs w:val="24"/>
        </w:rPr>
        <w:t>demontażu właściwego;</w:t>
      </w:r>
    </w:p>
    <w:p w14:paraId="641ECAF7" w14:textId="188CB6B3" w:rsidR="000C21C3" w:rsidRPr="0089158A" w:rsidRDefault="000C21C3" w:rsidP="001F35FF">
      <w:pPr>
        <w:pStyle w:val="Akapitzlist"/>
        <w:numPr>
          <w:ilvl w:val="0"/>
          <w:numId w:val="74"/>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stanowiska warsztatowe wyposa</w:t>
      </w:r>
      <w:r w:rsidRPr="0089158A">
        <w:rPr>
          <w:rFonts w:ascii="Arial" w:eastAsia="TimesNewRoman" w:hAnsi="Arial" w:cs="Arial"/>
          <w:sz w:val="24"/>
          <w:szCs w:val="24"/>
        </w:rPr>
        <w:t>ż</w:t>
      </w:r>
      <w:r w:rsidRPr="0089158A">
        <w:rPr>
          <w:rFonts w:ascii="Arial" w:hAnsi="Arial" w:cs="Arial"/>
          <w:sz w:val="24"/>
          <w:szCs w:val="24"/>
        </w:rPr>
        <w:t>one w metalowe stoły oraz w podstawowe narz</w:t>
      </w:r>
      <w:r w:rsidRPr="0089158A">
        <w:rPr>
          <w:rFonts w:ascii="Arial" w:eastAsia="TimesNewRoman" w:hAnsi="Arial" w:cs="Arial"/>
          <w:sz w:val="24"/>
          <w:szCs w:val="24"/>
        </w:rPr>
        <w:t>ę</w:t>
      </w:r>
      <w:r w:rsidRPr="0089158A">
        <w:rPr>
          <w:rFonts w:ascii="Arial" w:hAnsi="Arial" w:cs="Arial"/>
          <w:sz w:val="24"/>
          <w:szCs w:val="24"/>
        </w:rPr>
        <w:t>dzia.</w:t>
      </w:r>
    </w:p>
    <w:p w14:paraId="4C9A9319" w14:textId="0168B2A0" w:rsidR="00A74A9E" w:rsidRPr="0089158A" w:rsidRDefault="00A74A9E" w:rsidP="00A74A9E">
      <w:pPr>
        <w:autoSpaceDE w:val="0"/>
        <w:autoSpaceDN w:val="0"/>
        <w:adjustRightInd w:val="0"/>
        <w:spacing w:after="0"/>
        <w:jc w:val="both"/>
        <w:rPr>
          <w:rFonts w:ascii="Arial" w:hAnsi="Arial" w:cs="Arial"/>
          <w:sz w:val="24"/>
          <w:szCs w:val="24"/>
        </w:rPr>
      </w:pPr>
      <w:r w:rsidRPr="0089158A">
        <w:rPr>
          <w:rFonts w:ascii="Arial" w:hAnsi="Arial" w:cs="Arial"/>
          <w:sz w:val="24"/>
          <w:szCs w:val="24"/>
        </w:rPr>
        <w:t>Hala demontażu wyposażona będzie w urz</w:t>
      </w:r>
      <w:r w:rsidRPr="0089158A">
        <w:rPr>
          <w:rFonts w:ascii="Arial" w:eastAsia="TimesNewRoman" w:hAnsi="Arial" w:cs="Arial"/>
          <w:sz w:val="24"/>
          <w:szCs w:val="24"/>
        </w:rPr>
        <w:t>ą</w:t>
      </w:r>
      <w:r w:rsidRPr="0089158A">
        <w:rPr>
          <w:rFonts w:ascii="Arial" w:hAnsi="Arial" w:cs="Arial"/>
          <w:sz w:val="24"/>
          <w:szCs w:val="24"/>
        </w:rPr>
        <w:t xml:space="preserve">dzenie filtrowentylacyjne </w:t>
      </w:r>
      <w:r w:rsidR="00EE6463" w:rsidRPr="0089158A">
        <w:rPr>
          <w:rFonts w:ascii="Arial" w:hAnsi="Arial" w:cs="Arial"/>
          <w:sz w:val="24"/>
          <w:szCs w:val="24"/>
        </w:rPr>
        <w:t>w ilo</w:t>
      </w:r>
      <w:r w:rsidR="00EE6463" w:rsidRPr="0089158A">
        <w:rPr>
          <w:rFonts w:ascii="Arial" w:eastAsia="TimesNewRoman" w:hAnsi="Arial" w:cs="Arial"/>
          <w:sz w:val="24"/>
          <w:szCs w:val="24"/>
        </w:rPr>
        <w:t>ś</w:t>
      </w:r>
      <w:r w:rsidR="00EE6463" w:rsidRPr="0089158A">
        <w:rPr>
          <w:rFonts w:ascii="Arial" w:hAnsi="Arial" w:cs="Arial"/>
          <w:sz w:val="24"/>
          <w:szCs w:val="24"/>
        </w:rPr>
        <w:t xml:space="preserve">ci 3 szt., </w:t>
      </w:r>
      <w:r w:rsidRPr="0089158A">
        <w:rPr>
          <w:rFonts w:ascii="Arial" w:hAnsi="Arial" w:cs="Arial"/>
          <w:sz w:val="24"/>
          <w:szCs w:val="24"/>
        </w:rPr>
        <w:t>słu</w:t>
      </w:r>
      <w:r w:rsidRPr="0089158A">
        <w:rPr>
          <w:rFonts w:ascii="Arial" w:eastAsia="TimesNewRoman" w:hAnsi="Arial" w:cs="Arial"/>
          <w:sz w:val="24"/>
          <w:szCs w:val="24"/>
        </w:rPr>
        <w:t>żą</w:t>
      </w:r>
      <w:r w:rsidRPr="0089158A">
        <w:rPr>
          <w:rFonts w:ascii="Arial" w:hAnsi="Arial" w:cs="Arial"/>
          <w:sz w:val="24"/>
          <w:szCs w:val="24"/>
        </w:rPr>
        <w:t xml:space="preserve">ce do wentylacji ogólnej hali oraz </w:t>
      </w:r>
      <w:r w:rsidR="00A4015D" w:rsidRPr="0089158A">
        <w:rPr>
          <w:rFonts w:ascii="Arial" w:hAnsi="Arial" w:cs="Arial"/>
          <w:sz w:val="24"/>
          <w:szCs w:val="24"/>
        </w:rPr>
        <w:t xml:space="preserve">do </w:t>
      </w:r>
      <w:r w:rsidRPr="0089158A">
        <w:rPr>
          <w:rFonts w:ascii="Arial" w:hAnsi="Arial" w:cs="Arial"/>
          <w:sz w:val="24"/>
          <w:szCs w:val="24"/>
        </w:rPr>
        <w:t>oczyszczania powietrza. Urz</w:t>
      </w:r>
      <w:r w:rsidRPr="0089158A">
        <w:rPr>
          <w:rFonts w:ascii="Arial" w:eastAsia="TimesNewRoman" w:hAnsi="Arial" w:cs="Arial"/>
          <w:sz w:val="24"/>
          <w:szCs w:val="24"/>
        </w:rPr>
        <w:t>ą</w:t>
      </w:r>
      <w:r w:rsidRPr="0089158A">
        <w:rPr>
          <w:rFonts w:ascii="Arial" w:hAnsi="Arial" w:cs="Arial"/>
          <w:sz w:val="24"/>
          <w:szCs w:val="24"/>
        </w:rPr>
        <w:t>dzenie posiadać będzie czterostopniowy system filtracji powietrza: filtr wst</w:t>
      </w:r>
      <w:r w:rsidRPr="0089158A">
        <w:rPr>
          <w:rFonts w:ascii="Arial" w:eastAsia="TimesNewRoman" w:hAnsi="Arial" w:cs="Arial"/>
          <w:sz w:val="24"/>
          <w:szCs w:val="24"/>
        </w:rPr>
        <w:t>ę</w:t>
      </w:r>
      <w:r w:rsidRPr="0089158A">
        <w:rPr>
          <w:rFonts w:ascii="Arial" w:hAnsi="Arial" w:cs="Arial"/>
          <w:sz w:val="24"/>
          <w:szCs w:val="24"/>
        </w:rPr>
        <w:t>pny, mat</w:t>
      </w:r>
      <w:r w:rsidRPr="0089158A">
        <w:rPr>
          <w:rFonts w:ascii="Arial" w:eastAsia="TimesNewRoman" w:hAnsi="Arial" w:cs="Arial"/>
          <w:sz w:val="24"/>
          <w:szCs w:val="24"/>
        </w:rPr>
        <w:t xml:space="preserve">ę </w:t>
      </w:r>
      <w:r w:rsidRPr="0089158A">
        <w:rPr>
          <w:rFonts w:ascii="Arial" w:hAnsi="Arial" w:cs="Arial"/>
          <w:sz w:val="24"/>
          <w:szCs w:val="24"/>
        </w:rPr>
        <w:t>filtracyjn</w:t>
      </w:r>
      <w:r w:rsidRPr="0089158A">
        <w:rPr>
          <w:rFonts w:ascii="Arial" w:eastAsia="TimesNewRoman" w:hAnsi="Arial" w:cs="Arial"/>
          <w:sz w:val="24"/>
          <w:szCs w:val="24"/>
        </w:rPr>
        <w:t xml:space="preserve">ą </w:t>
      </w:r>
      <w:r w:rsidRPr="0089158A">
        <w:rPr>
          <w:rFonts w:ascii="Arial" w:hAnsi="Arial" w:cs="Arial"/>
          <w:sz w:val="24"/>
          <w:szCs w:val="24"/>
        </w:rPr>
        <w:t>filtr kompaktowy oraz filtr w</w:t>
      </w:r>
      <w:r w:rsidRPr="0089158A">
        <w:rPr>
          <w:rFonts w:ascii="Arial" w:eastAsia="TimesNewRoman" w:hAnsi="Arial" w:cs="Arial"/>
          <w:sz w:val="24"/>
          <w:szCs w:val="24"/>
        </w:rPr>
        <w:t>ę</w:t>
      </w:r>
      <w:r w:rsidRPr="0089158A">
        <w:rPr>
          <w:rFonts w:ascii="Arial" w:hAnsi="Arial" w:cs="Arial"/>
          <w:sz w:val="24"/>
          <w:szCs w:val="24"/>
        </w:rPr>
        <w:t>glowy, o skuteczno</w:t>
      </w:r>
      <w:r w:rsidRPr="0089158A">
        <w:rPr>
          <w:rFonts w:ascii="Arial" w:eastAsia="TimesNewRoman" w:hAnsi="Arial" w:cs="Arial"/>
          <w:sz w:val="24"/>
          <w:szCs w:val="24"/>
        </w:rPr>
        <w:t xml:space="preserve">ści </w:t>
      </w:r>
      <w:r w:rsidRPr="0089158A">
        <w:rPr>
          <w:rFonts w:ascii="Arial" w:hAnsi="Arial" w:cs="Arial"/>
          <w:sz w:val="24"/>
          <w:szCs w:val="24"/>
        </w:rPr>
        <w:t xml:space="preserve">filtracji </w:t>
      </w:r>
      <w:r w:rsidRPr="0089158A">
        <w:rPr>
          <w:rFonts w:ascii="Arial" w:hAnsi="Arial" w:cs="Arial"/>
          <w:sz w:val="24"/>
          <w:szCs w:val="24"/>
        </w:rPr>
        <w:br/>
        <w:t xml:space="preserve">(wg danych producenta): </w:t>
      </w:r>
    </w:p>
    <w:p w14:paraId="610A03F7" w14:textId="77777777" w:rsidR="00A74A9E" w:rsidRPr="0089158A" w:rsidRDefault="00A74A9E" w:rsidP="00707C51">
      <w:pPr>
        <w:pStyle w:val="Akapitzlist"/>
        <w:numPr>
          <w:ilvl w:val="0"/>
          <w:numId w:val="84"/>
        </w:numPr>
        <w:autoSpaceDE w:val="0"/>
        <w:autoSpaceDN w:val="0"/>
        <w:adjustRightInd w:val="0"/>
        <w:spacing w:after="0"/>
        <w:jc w:val="both"/>
        <w:rPr>
          <w:rFonts w:ascii="Arial" w:hAnsi="Arial" w:cs="Arial"/>
          <w:sz w:val="24"/>
          <w:szCs w:val="24"/>
        </w:rPr>
      </w:pPr>
      <w:r w:rsidRPr="0089158A">
        <w:rPr>
          <w:rFonts w:ascii="Arial" w:hAnsi="Arial" w:cs="Arial"/>
          <w:sz w:val="24"/>
          <w:szCs w:val="24"/>
        </w:rPr>
        <w:t>pył zawieszony PM10 - 90 – 100%,</w:t>
      </w:r>
    </w:p>
    <w:p w14:paraId="58470B6C" w14:textId="77777777" w:rsidR="00A74A9E" w:rsidRPr="0089158A" w:rsidRDefault="00A74A9E" w:rsidP="00707C51">
      <w:pPr>
        <w:pStyle w:val="Akapitzlist"/>
        <w:numPr>
          <w:ilvl w:val="0"/>
          <w:numId w:val="84"/>
        </w:numPr>
        <w:autoSpaceDE w:val="0"/>
        <w:autoSpaceDN w:val="0"/>
        <w:adjustRightInd w:val="0"/>
        <w:spacing w:after="0"/>
        <w:jc w:val="both"/>
        <w:rPr>
          <w:rFonts w:ascii="Arial" w:hAnsi="Arial" w:cs="Arial"/>
          <w:sz w:val="24"/>
          <w:szCs w:val="24"/>
        </w:rPr>
      </w:pPr>
      <w:r w:rsidRPr="0089158A">
        <w:rPr>
          <w:rFonts w:ascii="Arial" w:hAnsi="Arial" w:cs="Arial"/>
          <w:sz w:val="24"/>
          <w:szCs w:val="24"/>
        </w:rPr>
        <w:t>pył zawieszony PM2,5 - 85 – 95%.</w:t>
      </w:r>
    </w:p>
    <w:p w14:paraId="3CEC8629" w14:textId="77777777" w:rsidR="00A74A9E" w:rsidRPr="0089158A" w:rsidRDefault="00A74A9E" w:rsidP="00A74A9E">
      <w:pPr>
        <w:autoSpaceDE w:val="0"/>
        <w:autoSpaceDN w:val="0"/>
        <w:adjustRightInd w:val="0"/>
        <w:spacing w:after="0"/>
        <w:jc w:val="both"/>
        <w:rPr>
          <w:rFonts w:ascii="Arial" w:hAnsi="Arial" w:cs="Arial"/>
          <w:sz w:val="24"/>
          <w:szCs w:val="24"/>
        </w:rPr>
      </w:pPr>
      <w:r w:rsidRPr="0089158A">
        <w:rPr>
          <w:rFonts w:ascii="Arial" w:hAnsi="Arial" w:cs="Arial"/>
          <w:sz w:val="24"/>
          <w:szCs w:val="24"/>
        </w:rPr>
        <w:t>Powietrze procesowe po oczyszczeniu w ww. urządzeniu ochrony powietrza będzie zawracane na halę – urz</w:t>
      </w:r>
      <w:r w:rsidRPr="0089158A">
        <w:rPr>
          <w:rFonts w:ascii="Arial" w:eastAsia="TimesNewRoman" w:hAnsi="Arial" w:cs="Arial"/>
          <w:sz w:val="24"/>
          <w:szCs w:val="24"/>
        </w:rPr>
        <w:t>ą</w:t>
      </w:r>
      <w:r w:rsidRPr="0089158A">
        <w:rPr>
          <w:rFonts w:ascii="Arial" w:hAnsi="Arial" w:cs="Arial"/>
          <w:sz w:val="24"/>
          <w:szCs w:val="24"/>
        </w:rPr>
        <w:t>dzenie filtracyjne nie będzie posiadać</w:t>
      </w:r>
      <w:r w:rsidRPr="0089158A">
        <w:rPr>
          <w:rFonts w:ascii="Arial" w:eastAsia="TimesNewRoman" w:hAnsi="Arial" w:cs="Arial"/>
          <w:sz w:val="24"/>
          <w:szCs w:val="24"/>
        </w:rPr>
        <w:t xml:space="preserve"> </w:t>
      </w:r>
      <w:r w:rsidRPr="0089158A">
        <w:rPr>
          <w:rFonts w:ascii="Arial" w:hAnsi="Arial" w:cs="Arial"/>
          <w:sz w:val="24"/>
          <w:szCs w:val="24"/>
        </w:rPr>
        <w:t>wyrzutu zanieczyszcze</w:t>
      </w:r>
      <w:r w:rsidRPr="0089158A">
        <w:rPr>
          <w:rFonts w:ascii="Arial" w:eastAsia="TimesNewRoman" w:hAnsi="Arial" w:cs="Arial"/>
          <w:sz w:val="24"/>
          <w:szCs w:val="24"/>
        </w:rPr>
        <w:t xml:space="preserve">ń </w:t>
      </w:r>
      <w:r w:rsidRPr="0089158A">
        <w:rPr>
          <w:rFonts w:ascii="Arial" w:hAnsi="Arial" w:cs="Arial"/>
          <w:sz w:val="24"/>
          <w:szCs w:val="24"/>
        </w:rPr>
        <w:t xml:space="preserve">do powietrza atmosferycznego. </w:t>
      </w:r>
    </w:p>
    <w:p w14:paraId="0C5D5D8B" w14:textId="24DFAC3F" w:rsidR="000C21C3" w:rsidRPr="0089158A" w:rsidRDefault="000C21C3" w:rsidP="007958E8">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Hala </w:t>
      </w:r>
      <w:r w:rsidR="00EF4124" w:rsidRPr="0089158A">
        <w:rPr>
          <w:rFonts w:ascii="Arial" w:hAnsi="Arial" w:cs="Arial"/>
          <w:sz w:val="24"/>
          <w:szCs w:val="24"/>
        </w:rPr>
        <w:t xml:space="preserve">demontażu </w:t>
      </w:r>
      <w:r w:rsidRPr="0089158A">
        <w:rPr>
          <w:rFonts w:ascii="Arial" w:hAnsi="Arial" w:cs="Arial"/>
          <w:sz w:val="24"/>
          <w:szCs w:val="24"/>
        </w:rPr>
        <w:t>zlokalizowana będzie na placu utwardzonym, wyposa</w:t>
      </w:r>
      <w:r w:rsidRPr="0089158A">
        <w:rPr>
          <w:rFonts w:ascii="Arial" w:eastAsia="TimesNewRoman" w:hAnsi="Arial" w:cs="Arial"/>
          <w:sz w:val="24"/>
          <w:szCs w:val="24"/>
        </w:rPr>
        <w:t>ż</w:t>
      </w:r>
      <w:r w:rsidRPr="0089158A">
        <w:rPr>
          <w:rFonts w:ascii="Arial" w:hAnsi="Arial" w:cs="Arial"/>
          <w:sz w:val="24"/>
          <w:szCs w:val="24"/>
        </w:rPr>
        <w:t xml:space="preserve">onym </w:t>
      </w:r>
      <w:r w:rsidR="00EF4124" w:rsidRPr="0089158A">
        <w:rPr>
          <w:rFonts w:ascii="Arial" w:hAnsi="Arial" w:cs="Arial"/>
          <w:sz w:val="24"/>
          <w:szCs w:val="24"/>
        </w:rPr>
        <w:br/>
      </w:r>
      <w:r w:rsidRPr="0089158A">
        <w:rPr>
          <w:rFonts w:ascii="Arial" w:hAnsi="Arial" w:cs="Arial"/>
          <w:sz w:val="24"/>
          <w:szCs w:val="24"/>
        </w:rPr>
        <w:t xml:space="preserve">w system ujmowania i odprowadzania wód odciekowych, w tym z miejsc magazynowania odpadów do kanalizacji </w:t>
      </w:r>
      <w:r w:rsidRPr="0089158A">
        <w:rPr>
          <w:rFonts w:ascii="Arial" w:eastAsia="TimesNewRoman" w:hAnsi="Arial" w:cs="Arial"/>
          <w:sz w:val="24"/>
          <w:szCs w:val="24"/>
        </w:rPr>
        <w:t>ś</w:t>
      </w:r>
      <w:r w:rsidRPr="0089158A">
        <w:rPr>
          <w:rFonts w:ascii="Arial" w:hAnsi="Arial" w:cs="Arial"/>
          <w:sz w:val="24"/>
          <w:szCs w:val="24"/>
        </w:rPr>
        <w:t xml:space="preserve">cieków przemysłowych z oczyszczaniem </w:t>
      </w:r>
      <w:r w:rsidR="00EF4124" w:rsidRPr="0089158A">
        <w:rPr>
          <w:rFonts w:ascii="Arial" w:hAnsi="Arial" w:cs="Arial"/>
          <w:sz w:val="24"/>
          <w:szCs w:val="24"/>
        </w:rPr>
        <w:br/>
      </w:r>
      <w:r w:rsidRPr="0089158A">
        <w:rPr>
          <w:rFonts w:ascii="Arial" w:hAnsi="Arial" w:cs="Arial"/>
          <w:sz w:val="24"/>
          <w:szCs w:val="24"/>
        </w:rPr>
        <w:t>w separatorze.</w:t>
      </w:r>
      <w:r w:rsidR="007958E8" w:rsidRPr="0089158A">
        <w:rPr>
          <w:rFonts w:ascii="Arial" w:hAnsi="Arial" w:cs="Arial"/>
          <w:sz w:val="24"/>
          <w:szCs w:val="24"/>
        </w:rPr>
        <w:t xml:space="preserve"> Na kanalizacji </w:t>
      </w:r>
      <w:r w:rsidR="007958E8" w:rsidRPr="0089158A">
        <w:rPr>
          <w:rFonts w:ascii="Arial" w:eastAsia="TimesNewRoman" w:hAnsi="Arial" w:cs="Arial"/>
          <w:sz w:val="24"/>
          <w:szCs w:val="24"/>
        </w:rPr>
        <w:t>ś</w:t>
      </w:r>
      <w:r w:rsidR="007958E8" w:rsidRPr="0089158A">
        <w:rPr>
          <w:rFonts w:ascii="Arial" w:hAnsi="Arial" w:cs="Arial"/>
          <w:sz w:val="24"/>
          <w:szCs w:val="24"/>
        </w:rPr>
        <w:t>cieków przemysłowych zainstalowany będzie, bezodpływowy, żelbetowy zbiornik o pojemno</w:t>
      </w:r>
      <w:r w:rsidR="007958E8" w:rsidRPr="0089158A">
        <w:rPr>
          <w:rFonts w:ascii="Arial" w:eastAsia="TimesNewRoman" w:hAnsi="Arial" w:cs="Arial"/>
          <w:sz w:val="24"/>
          <w:szCs w:val="24"/>
        </w:rPr>
        <w:t>ś</w:t>
      </w:r>
      <w:r w:rsidR="007958E8" w:rsidRPr="0089158A">
        <w:rPr>
          <w:rFonts w:ascii="Arial" w:hAnsi="Arial" w:cs="Arial"/>
          <w:sz w:val="24"/>
          <w:szCs w:val="24"/>
        </w:rPr>
        <w:t>ci 3,0 m</w:t>
      </w:r>
      <w:r w:rsidR="007958E8" w:rsidRPr="0089158A">
        <w:rPr>
          <w:rFonts w:ascii="Arial" w:hAnsi="Arial" w:cs="Arial"/>
          <w:sz w:val="24"/>
          <w:szCs w:val="24"/>
          <w:vertAlign w:val="superscript"/>
        </w:rPr>
        <w:t>3</w:t>
      </w:r>
      <w:r w:rsidR="007958E8" w:rsidRPr="0089158A">
        <w:rPr>
          <w:rFonts w:ascii="Arial" w:hAnsi="Arial" w:cs="Arial"/>
          <w:sz w:val="24"/>
          <w:szCs w:val="24"/>
        </w:rPr>
        <w:t xml:space="preserve"> z którego odcieki okresowo wywożone będą do oczyszczania.</w:t>
      </w:r>
    </w:p>
    <w:p w14:paraId="523CDAA2" w14:textId="77777777" w:rsidR="00D32719" w:rsidRPr="0089158A" w:rsidRDefault="00F8442B" w:rsidP="00CD410D">
      <w:pPr>
        <w:autoSpaceDE w:val="0"/>
        <w:autoSpaceDN w:val="0"/>
        <w:adjustRightInd w:val="0"/>
        <w:spacing w:after="0"/>
        <w:rPr>
          <w:rFonts w:ascii="Arial" w:hAnsi="Arial" w:cs="Arial"/>
          <w:b/>
          <w:bCs/>
          <w:sz w:val="24"/>
          <w:szCs w:val="24"/>
        </w:rPr>
      </w:pPr>
      <w:r w:rsidRPr="0089158A">
        <w:rPr>
          <w:rFonts w:ascii="Arial" w:hAnsi="Arial" w:cs="Arial"/>
          <w:b/>
          <w:bCs/>
          <w:sz w:val="24"/>
          <w:szCs w:val="24"/>
        </w:rPr>
        <w:t xml:space="preserve">I.2.2.  </w:t>
      </w:r>
      <w:r w:rsidR="00D32719" w:rsidRPr="0089158A">
        <w:rPr>
          <w:rFonts w:ascii="Arial" w:hAnsi="Arial" w:cs="Arial"/>
          <w:b/>
          <w:bCs/>
          <w:sz w:val="24"/>
          <w:szCs w:val="24"/>
        </w:rPr>
        <w:t>Sektory przetwarzania odpadów:</w:t>
      </w:r>
    </w:p>
    <w:bookmarkEnd w:id="2"/>
    <w:p w14:paraId="1FACDB82" w14:textId="77777777" w:rsidR="00F8442B" w:rsidRPr="0089158A" w:rsidRDefault="00D32719" w:rsidP="00CD410D">
      <w:pPr>
        <w:autoSpaceDE w:val="0"/>
        <w:autoSpaceDN w:val="0"/>
        <w:adjustRightInd w:val="0"/>
        <w:spacing w:after="0"/>
        <w:rPr>
          <w:rFonts w:ascii="Arial" w:hAnsi="Arial" w:cs="Arial"/>
          <w:b/>
          <w:bCs/>
          <w:sz w:val="24"/>
          <w:szCs w:val="24"/>
        </w:rPr>
      </w:pPr>
      <w:r w:rsidRPr="0089158A">
        <w:rPr>
          <w:rFonts w:ascii="Arial" w:hAnsi="Arial" w:cs="Arial"/>
          <w:b/>
          <w:bCs/>
          <w:sz w:val="24"/>
          <w:szCs w:val="24"/>
        </w:rPr>
        <w:t xml:space="preserve">I.2.2.1. </w:t>
      </w:r>
      <w:r w:rsidR="00F8442B" w:rsidRPr="0089158A">
        <w:rPr>
          <w:rFonts w:ascii="Arial" w:hAnsi="Arial" w:cs="Arial"/>
          <w:b/>
          <w:bCs/>
          <w:sz w:val="24"/>
          <w:szCs w:val="24"/>
        </w:rPr>
        <w:t xml:space="preserve">Sektor I </w:t>
      </w:r>
      <w:r w:rsidR="002411AA" w:rsidRPr="0089158A">
        <w:rPr>
          <w:rFonts w:ascii="Arial" w:hAnsi="Arial" w:cs="Arial"/>
          <w:b/>
          <w:bCs/>
          <w:sz w:val="24"/>
          <w:szCs w:val="24"/>
        </w:rPr>
        <w:t>-</w:t>
      </w:r>
      <w:r w:rsidR="00F8442B" w:rsidRPr="0089158A">
        <w:rPr>
          <w:rFonts w:ascii="Arial" w:hAnsi="Arial" w:cs="Arial"/>
          <w:b/>
          <w:bCs/>
          <w:sz w:val="24"/>
          <w:szCs w:val="24"/>
        </w:rPr>
        <w:t xml:space="preserve"> przyjmowan</w:t>
      </w:r>
      <w:r w:rsidR="00A34C7C" w:rsidRPr="0089158A">
        <w:rPr>
          <w:rFonts w:ascii="Arial" w:hAnsi="Arial" w:cs="Arial"/>
          <w:b/>
          <w:bCs/>
          <w:sz w:val="24"/>
          <w:szCs w:val="24"/>
        </w:rPr>
        <w:t>i</w:t>
      </w:r>
      <w:r w:rsidR="00F8442B" w:rsidRPr="0089158A">
        <w:rPr>
          <w:rFonts w:ascii="Arial" w:hAnsi="Arial" w:cs="Arial"/>
          <w:b/>
          <w:bCs/>
          <w:sz w:val="24"/>
          <w:szCs w:val="24"/>
        </w:rPr>
        <w:t>a pojazdów wycofanych z eksploatacji</w:t>
      </w:r>
    </w:p>
    <w:p w14:paraId="219FCB33" w14:textId="7503997A" w:rsidR="00F8442B" w:rsidRPr="0089158A" w:rsidRDefault="008607AE"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Plac</w:t>
      </w:r>
      <w:r w:rsidR="00F8442B" w:rsidRPr="0089158A">
        <w:rPr>
          <w:rFonts w:ascii="Arial" w:hAnsi="Arial" w:cs="Arial"/>
          <w:sz w:val="24"/>
          <w:szCs w:val="24"/>
        </w:rPr>
        <w:t xml:space="preserve"> utwardzony</w:t>
      </w:r>
      <w:r w:rsidR="007967E7" w:rsidRPr="0089158A">
        <w:rPr>
          <w:rFonts w:ascii="Arial" w:hAnsi="Arial" w:cs="Arial"/>
          <w:sz w:val="24"/>
          <w:szCs w:val="24"/>
        </w:rPr>
        <w:t xml:space="preserve">, </w:t>
      </w:r>
      <w:r w:rsidR="0071046F" w:rsidRPr="0089158A">
        <w:rPr>
          <w:rFonts w:ascii="Arial" w:hAnsi="Arial" w:cs="Arial"/>
          <w:sz w:val="24"/>
          <w:szCs w:val="24"/>
        </w:rPr>
        <w:t>o szczelnej powierzchni wynoszącej 30 m</w:t>
      </w:r>
      <w:r w:rsidR="0071046F" w:rsidRPr="0089158A">
        <w:rPr>
          <w:rFonts w:ascii="Arial" w:hAnsi="Arial" w:cs="Arial"/>
          <w:sz w:val="24"/>
          <w:szCs w:val="24"/>
          <w:vertAlign w:val="superscript"/>
        </w:rPr>
        <w:t>2</w:t>
      </w:r>
      <w:r w:rsidR="0071046F" w:rsidRPr="0089158A">
        <w:rPr>
          <w:rFonts w:ascii="Arial" w:hAnsi="Arial" w:cs="Arial"/>
          <w:sz w:val="24"/>
          <w:szCs w:val="24"/>
        </w:rPr>
        <w:t xml:space="preserve"> </w:t>
      </w:r>
      <w:r w:rsidR="007967E7" w:rsidRPr="0089158A">
        <w:rPr>
          <w:rFonts w:ascii="Arial" w:hAnsi="Arial" w:cs="Arial"/>
          <w:sz w:val="24"/>
          <w:szCs w:val="24"/>
        </w:rPr>
        <w:t xml:space="preserve">wykonany </w:t>
      </w:r>
      <w:r w:rsidR="00F8442B" w:rsidRPr="0089158A">
        <w:rPr>
          <w:rFonts w:ascii="Arial" w:hAnsi="Arial" w:cs="Arial"/>
          <w:sz w:val="24"/>
          <w:szCs w:val="24"/>
        </w:rPr>
        <w:t>z kostki betonowej na podbudowie betonowej,</w:t>
      </w:r>
      <w:r w:rsidR="00C37E0D" w:rsidRPr="0089158A">
        <w:rPr>
          <w:rFonts w:ascii="Arial" w:hAnsi="Arial" w:cs="Arial"/>
          <w:sz w:val="24"/>
          <w:szCs w:val="24"/>
        </w:rPr>
        <w:t xml:space="preserve"> podło</w:t>
      </w:r>
      <w:r w:rsidR="00C37E0D" w:rsidRPr="0089158A">
        <w:rPr>
          <w:rFonts w:ascii="Arial" w:eastAsia="TimesNewRoman" w:hAnsi="Arial" w:cs="Arial"/>
          <w:sz w:val="24"/>
          <w:szCs w:val="24"/>
        </w:rPr>
        <w:t>ż</w:t>
      </w:r>
      <w:r w:rsidR="00C37E0D" w:rsidRPr="0089158A">
        <w:rPr>
          <w:rFonts w:ascii="Arial" w:hAnsi="Arial" w:cs="Arial"/>
          <w:sz w:val="24"/>
          <w:szCs w:val="24"/>
        </w:rPr>
        <w:t>e uszczelnione geomembran</w:t>
      </w:r>
      <w:r w:rsidR="00630F19" w:rsidRPr="0089158A">
        <w:rPr>
          <w:rFonts w:ascii="Arial" w:hAnsi="Arial" w:cs="Arial"/>
          <w:sz w:val="24"/>
          <w:szCs w:val="24"/>
        </w:rPr>
        <w:t>ą</w:t>
      </w:r>
      <w:r w:rsidR="00C37E0D" w:rsidRPr="0089158A">
        <w:rPr>
          <w:rFonts w:ascii="Arial" w:hAnsi="Arial" w:cs="Arial"/>
          <w:sz w:val="24"/>
          <w:szCs w:val="24"/>
        </w:rPr>
        <w:t>.</w:t>
      </w:r>
      <w:r w:rsidR="00F8442B" w:rsidRPr="0089158A">
        <w:rPr>
          <w:rFonts w:ascii="Arial" w:hAnsi="Arial" w:cs="Arial"/>
          <w:sz w:val="24"/>
          <w:szCs w:val="24"/>
        </w:rPr>
        <w:t xml:space="preserve"> </w:t>
      </w:r>
      <w:r w:rsidR="00F17E26" w:rsidRPr="0089158A">
        <w:rPr>
          <w:rFonts w:ascii="Arial" w:hAnsi="Arial" w:cs="Arial"/>
          <w:sz w:val="24"/>
          <w:szCs w:val="24"/>
        </w:rPr>
        <w:br/>
      </w:r>
      <w:r w:rsidR="00C37E0D" w:rsidRPr="0089158A">
        <w:rPr>
          <w:rFonts w:ascii="Arial" w:hAnsi="Arial" w:cs="Arial"/>
          <w:sz w:val="24"/>
          <w:szCs w:val="24"/>
        </w:rPr>
        <w:t xml:space="preserve">Plac </w:t>
      </w:r>
      <w:r w:rsidR="00A11A98" w:rsidRPr="0089158A">
        <w:rPr>
          <w:rFonts w:ascii="Arial" w:hAnsi="Arial" w:cs="Arial"/>
          <w:sz w:val="24"/>
          <w:szCs w:val="24"/>
        </w:rPr>
        <w:t>w</w:t>
      </w:r>
      <w:r w:rsidR="00F8442B" w:rsidRPr="0089158A">
        <w:rPr>
          <w:rFonts w:ascii="Arial" w:hAnsi="Arial" w:cs="Arial"/>
          <w:sz w:val="24"/>
          <w:szCs w:val="24"/>
        </w:rPr>
        <w:t>yposa</w:t>
      </w:r>
      <w:r w:rsidR="00F8442B" w:rsidRPr="0089158A">
        <w:rPr>
          <w:rFonts w:ascii="Arial" w:eastAsia="TimesNewRoman" w:hAnsi="Arial" w:cs="Arial"/>
          <w:sz w:val="24"/>
          <w:szCs w:val="24"/>
        </w:rPr>
        <w:t>ż</w:t>
      </w:r>
      <w:r w:rsidR="00F8442B" w:rsidRPr="0089158A">
        <w:rPr>
          <w:rFonts w:ascii="Arial" w:hAnsi="Arial" w:cs="Arial"/>
          <w:sz w:val="24"/>
          <w:szCs w:val="24"/>
        </w:rPr>
        <w:t xml:space="preserve">ony w system </w:t>
      </w:r>
      <w:r w:rsidR="00A34C7C" w:rsidRPr="0089158A">
        <w:rPr>
          <w:rFonts w:ascii="Arial" w:hAnsi="Arial" w:cs="Arial"/>
          <w:sz w:val="24"/>
          <w:szCs w:val="24"/>
        </w:rPr>
        <w:t xml:space="preserve">ujmowania i </w:t>
      </w:r>
      <w:r w:rsidR="00F8442B" w:rsidRPr="0089158A">
        <w:rPr>
          <w:rFonts w:ascii="Arial" w:hAnsi="Arial" w:cs="Arial"/>
          <w:sz w:val="24"/>
          <w:szCs w:val="24"/>
        </w:rPr>
        <w:t xml:space="preserve">odprowadzania wód </w:t>
      </w:r>
      <w:r w:rsidR="007967E7" w:rsidRPr="0089158A">
        <w:rPr>
          <w:rFonts w:ascii="Arial" w:hAnsi="Arial" w:cs="Arial"/>
          <w:sz w:val="24"/>
          <w:szCs w:val="24"/>
        </w:rPr>
        <w:t>odciekowych</w:t>
      </w:r>
      <w:r w:rsidR="00F8442B" w:rsidRPr="0089158A">
        <w:rPr>
          <w:rFonts w:ascii="Arial" w:hAnsi="Arial" w:cs="Arial"/>
          <w:sz w:val="24"/>
          <w:szCs w:val="24"/>
        </w:rPr>
        <w:t xml:space="preserve"> </w:t>
      </w:r>
      <w:r w:rsidR="002411AA" w:rsidRPr="0089158A">
        <w:rPr>
          <w:rFonts w:ascii="Arial" w:hAnsi="Arial" w:cs="Arial"/>
          <w:sz w:val="24"/>
          <w:szCs w:val="24"/>
        </w:rPr>
        <w:t xml:space="preserve">kierowanych </w:t>
      </w:r>
      <w:r w:rsidR="00A34C7C" w:rsidRPr="0089158A">
        <w:rPr>
          <w:rFonts w:ascii="Arial" w:hAnsi="Arial" w:cs="Arial"/>
          <w:sz w:val="24"/>
          <w:szCs w:val="24"/>
        </w:rPr>
        <w:t xml:space="preserve">poprzez </w:t>
      </w:r>
      <w:r w:rsidR="00F8442B" w:rsidRPr="0089158A">
        <w:rPr>
          <w:rFonts w:ascii="Arial" w:hAnsi="Arial" w:cs="Arial"/>
          <w:sz w:val="24"/>
          <w:szCs w:val="24"/>
        </w:rPr>
        <w:t xml:space="preserve">separator substancji ropopochodnych </w:t>
      </w:r>
      <w:r w:rsidR="00C37E0D" w:rsidRPr="0089158A">
        <w:rPr>
          <w:rFonts w:ascii="Arial" w:hAnsi="Arial" w:cs="Arial"/>
          <w:sz w:val="24"/>
          <w:szCs w:val="24"/>
        </w:rPr>
        <w:t>o przepustowo</w:t>
      </w:r>
      <w:r w:rsidR="00C37E0D" w:rsidRPr="0089158A">
        <w:rPr>
          <w:rFonts w:ascii="Arial" w:eastAsia="TimesNewRoman" w:hAnsi="Arial" w:cs="Arial"/>
          <w:sz w:val="24"/>
          <w:szCs w:val="24"/>
        </w:rPr>
        <w:t>ś</w:t>
      </w:r>
      <w:r w:rsidR="00C37E0D" w:rsidRPr="0089158A">
        <w:rPr>
          <w:rFonts w:ascii="Arial" w:hAnsi="Arial" w:cs="Arial"/>
          <w:sz w:val="24"/>
          <w:szCs w:val="24"/>
        </w:rPr>
        <w:t>ci nominalnej – 1,5 l/s</w:t>
      </w:r>
      <w:r w:rsidR="00F17E26" w:rsidRPr="0089158A">
        <w:rPr>
          <w:rFonts w:ascii="Arial" w:hAnsi="Arial" w:cs="Arial"/>
          <w:sz w:val="24"/>
          <w:szCs w:val="24"/>
        </w:rPr>
        <w:t xml:space="preserve"> </w:t>
      </w:r>
      <w:r w:rsidR="00A34C7C" w:rsidRPr="0089158A">
        <w:rPr>
          <w:rFonts w:ascii="Arial" w:hAnsi="Arial" w:cs="Arial"/>
          <w:sz w:val="24"/>
          <w:szCs w:val="24"/>
        </w:rPr>
        <w:t xml:space="preserve">do </w:t>
      </w:r>
      <w:r w:rsidR="00A4015D" w:rsidRPr="0089158A">
        <w:rPr>
          <w:rFonts w:ascii="Arial" w:hAnsi="Arial" w:cs="Arial"/>
          <w:sz w:val="24"/>
          <w:szCs w:val="24"/>
        </w:rPr>
        <w:t xml:space="preserve">zbiornika bezodpływowego </w:t>
      </w:r>
      <w:r w:rsidR="00F8442B" w:rsidRPr="0089158A">
        <w:rPr>
          <w:rFonts w:ascii="Arial" w:hAnsi="Arial" w:cs="Arial"/>
          <w:sz w:val="24"/>
          <w:szCs w:val="24"/>
        </w:rPr>
        <w:t>oraz w wag</w:t>
      </w:r>
      <w:r w:rsidR="00F8442B" w:rsidRPr="0089158A">
        <w:rPr>
          <w:rFonts w:ascii="Arial" w:eastAsia="TimesNewRoman" w:hAnsi="Arial" w:cs="Arial"/>
          <w:sz w:val="24"/>
          <w:szCs w:val="24"/>
        </w:rPr>
        <w:t>ę</w:t>
      </w:r>
      <w:r w:rsidR="00A11A98" w:rsidRPr="0089158A">
        <w:rPr>
          <w:rFonts w:ascii="Arial" w:eastAsia="TimesNewRoman" w:hAnsi="Arial" w:cs="Arial"/>
          <w:sz w:val="24"/>
          <w:szCs w:val="24"/>
        </w:rPr>
        <w:t xml:space="preserve"> </w:t>
      </w:r>
      <w:r w:rsidR="00F8442B" w:rsidRPr="0089158A">
        <w:rPr>
          <w:rFonts w:ascii="Arial" w:hAnsi="Arial" w:cs="Arial"/>
          <w:sz w:val="24"/>
          <w:szCs w:val="24"/>
        </w:rPr>
        <w:t>samochodow</w:t>
      </w:r>
      <w:r w:rsidR="00F8442B" w:rsidRPr="0089158A">
        <w:rPr>
          <w:rFonts w:ascii="Arial" w:eastAsia="TimesNewRoman" w:hAnsi="Arial" w:cs="Arial"/>
          <w:sz w:val="24"/>
          <w:szCs w:val="24"/>
        </w:rPr>
        <w:t xml:space="preserve">ą </w:t>
      </w:r>
      <w:r w:rsidR="00F17E26" w:rsidRPr="0089158A">
        <w:rPr>
          <w:rFonts w:ascii="Arial" w:eastAsia="TimesNewRoman" w:hAnsi="Arial" w:cs="Arial"/>
          <w:sz w:val="24"/>
          <w:szCs w:val="24"/>
        </w:rPr>
        <w:br/>
      </w:r>
      <w:r w:rsidR="00F8442B" w:rsidRPr="0089158A">
        <w:rPr>
          <w:rFonts w:ascii="Arial" w:hAnsi="Arial" w:cs="Arial"/>
          <w:sz w:val="24"/>
          <w:szCs w:val="24"/>
        </w:rPr>
        <w:t>o skali wa</w:t>
      </w:r>
      <w:r w:rsidR="00F8442B" w:rsidRPr="0089158A">
        <w:rPr>
          <w:rFonts w:ascii="Arial" w:eastAsia="TimesNewRoman" w:hAnsi="Arial" w:cs="Arial"/>
          <w:sz w:val="24"/>
          <w:szCs w:val="24"/>
        </w:rPr>
        <w:t>ż</w:t>
      </w:r>
      <w:r w:rsidR="00F8442B" w:rsidRPr="0089158A">
        <w:rPr>
          <w:rFonts w:ascii="Arial" w:hAnsi="Arial" w:cs="Arial"/>
          <w:sz w:val="24"/>
          <w:szCs w:val="24"/>
        </w:rPr>
        <w:t xml:space="preserve">enia ponad 3,5 Mg. </w:t>
      </w:r>
    </w:p>
    <w:p w14:paraId="0A4318A8" w14:textId="77777777" w:rsidR="00A34C7C" w:rsidRPr="0089158A" w:rsidRDefault="00A34C7C"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Przeznaczony będzie do p</w:t>
      </w:r>
      <w:r w:rsidR="00EF53CC" w:rsidRPr="0089158A">
        <w:rPr>
          <w:rFonts w:ascii="Arial" w:hAnsi="Arial" w:cs="Arial"/>
          <w:sz w:val="24"/>
          <w:szCs w:val="24"/>
        </w:rPr>
        <w:t>rzyjmowani</w:t>
      </w:r>
      <w:r w:rsidRPr="0089158A">
        <w:rPr>
          <w:rFonts w:ascii="Arial" w:hAnsi="Arial" w:cs="Arial"/>
          <w:sz w:val="24"/>
          <w:szCs w:val="24"/>
        </w:rPr>
        <w:t>a</w:t>
      </w:r>
      <w:r w:rsidR="00EF53CC" w:rsidRPr="0089158A">
        <w:rPr>
          <w:rFonts w:ascii="Arial" w:hAnsi="Arial" w:cs="Arial"/>
          <w:sz w:val="24"/>
          <w:szCs w:val="24"/>
        </w:rPr>
        <w:t xml:space="preserve"> i czasowe</w:t>
      </w:r>
      <w:r w:rsidRPr="0089158A">
        <w:rPr>
          <w:rFonts w:ascii="Arial" w:hAnsi="Arial" w:cs="Arial"/>
          <w:sz w:val="24"/>
          <w:szCs w:val="24"/>
        </w:rPr>
        <w:t>go</w:t>
      </w:r>
      <w:r w:rsidR="00EF53CC" w:rsidRPr="0089158A">
        <w:rPr>
          <w:rFonts w:ascii="Arial" w:hAnsi="Arial" w:cs="Arial"/>
          <w:sz w:val="24"/>
          <w:szCs w:val="24"/>
        </w:rPr>
        <w:t xml:space="preserve"> magazynowani</w:t>
      </w:r>
      <w:r w:rsidRPr="0089158A">
        <w:rPr>
          <w:rFonts w:ascii="Arial" w:hAnsi="Arial" w:cs="Arial"/>
          <w:sz w:val="24"/>
          <w:szCs w:val="24"/>
        </w:rPr>
        <w:t>a</w:t>
      </w:r>
      <w:r w:rsidR="00EF53CC" w:rsidRPr="0089158A">
        <w:rPr>
          <w:rFonts w:ascii="Arial" w:hAnsi="Arial" w:cs="Arial"/>
          <w:sz w:val="24"/>
          <w:szCs w:val="24"/>
        </w:rPr>
        <w:t xml:space="preserve"> samochodów </w:t>
      </w:r>
      <w:r w:rsidRPr="0089158A">
        <w:rPr>
          <w:rFonts w:ascii="Arial" w:hAnsi="Arial" w:cs="Arial"/>
          <w:sz w:val="24"/>
          <w:szCs w:val="24"/>
        </w:rPr>
        <w:t>przeznaczonych do demontażu.</w:t>
      </w:r>
    </w:p>
    <w:p w14:paraId="15497342" w14:textId="77777777" w:rsidR="00254029" w:rsidRPr="0089158A" w:rsidRDefault="007967E7" w:rsidP="00CD410D">
      <w:pPr>
        <w:autoSpaceDE w:val="0"/>
        <w:autoSpaceDN w:val="0"/>
        <w:adjustRightInd w:val="0"/>
        <w:spacing w:after="0"/>
        <w:rPr>
          <w:rFonts w:ascii="Arial" w:hAnsi="Arial" w:cs="Arial"/>
          <w:b/>
          <w:bCs/>
          <w:sz w:val="24"/>
          <w:szCs w:val="24"/>
        </w:rPr>
      </w:pPr>
      <w:r w:rsidRPr="0089158A">
        <w:rPr>
          <w:rFonts w:ascii="Arial" w:hAnsi="Arial" w:cs="Arial"/>
          <w:b/>
          <w:bCs/>
          <w:sz w:val="24"/>
          <w:szCs w:val="24"/>
        </w:rPr>
        <w:t>I.2.</w:t>
      </w:r>
      <w:r w:rsidR="00D32719" w:rsidRPr="0089158A">
        <w:rPr>
          <w:rFonts w:ascii="Arial" w:hAnsi="Arial" w:cs="Arial"/>
          <w:b/>
          <w:bCs/>
          <w:sz w:val="24"/>
          <w:szCs w:val="24"/>
        </w:rPr>
        <w:t>2.2</w:t>
      </w:r>
      <w:r w:rsidRPr="0089158A">
        <w:rPr>
          <w:rFonts w:ascii="Arial" w:hAnsi="Arial" w:cs="Arial"/>
          <w:b/>
          <w:bCs/>
          <w:sz w:val="24"/>
          <w:szCs w:val="24"/>
        </w:rPr>
        <w:t xml:space="preserve">.  Sektor </w:t>
      </w:r>
      <w:r w:rsidR="0074382D" w:rsidRPr="0089158A">
        <w:rPr>
          <w:rFonts w:ascii="Arial" w:hAnsi="Arial" w:cs="Arial"/>
          <w:b/>
          <w:bCs/>
          <w:sz w:val="24"/>
          <w:szCs w:val="24"/>
        </w:rPr>
        <w:t>I</w:t>
      </w:r>
      <w:r w:rsidRPr="0089158A">
        <w:rPr>
          <w:rFonts w:ascii="Arial" w:hAnsi="Arial" w:cs="Arial"/>
          <w:b/>
          <w:bCs/>
          <w:sz w:val="24"/>
          <w:szCs w:val="24"/>
        </w:rPr>
        <w:t xml:space="preserve">I </w:t>
      </w:r>
      <w:r w:rsidR="002411AA" w:rsidRPr="0089158A">
        <w:rPr>
          <w:rFonts w:ascii="Arial" w:hAnsi="Arial" w:cs="Arial"/>
          <w:b/>
          <w:bCs/>
          <w:sz w:val="24"/>
          <w:szCs w:val="24"/>
        </w:rPr>
        <w:t>-</w:t>
      </w:r>
      <w:r w:rsidR="00254029" w:rsidRPr="0089158A">
        <w:rPr>
          <w:rFonts w:ascii="Arial" w:hAnsi="Arial" w:cs="Arial"/>
          <w:b/>
          <w:bCs/>
          <w:sz w:val="24"/>
          <w:szCs w:val="24"/>
        </w:rPr>
        <w:t xml:space="preserve"> </w:t>
      </w:r>
      <w:r w:rsidR="00F8442B" w:rsidRPr="0089158A">
        <w:rPr>
          <w:rFonts w:ascii="Arial" w:hAnsi="Arial" w:cs="Arial"/>
          <w:b/>
          <w:bCs/>
          <w:sz w:val="24"/>
          <w:szCs w:val="24"/>
        </w:rPr>
        <w:t>magazynowani</w:t>
      </w:r>
      <w:r w:rsidR="00254029" w:rsidRPr="0089158A">
        <w:rPr>
          <w:rFonts w:ascii="Arial" w:hAnsi="Arial" w:cs="Arial"/>
          <w:b/>
          <w:bCs/>
          <w:sz w:val="24"/>
          <w:szCs w:val="24"/>
        </w:rPr>
        <w:t>a</w:t>
      </w:r>
      <w:r w:rsidR="00F8442B" w:rsidRPr="0089158A">
        <w:rPr>
          <w:rFonts w:ascii="Arial" w:hAnsi="Arial" w:cs="Arial"/>
          <w:b/>
          <w:bCs/>
          <w:sz w:val="24"/>
          <w:szCs w:val="24"/>
        </w:rPr>
        <w:t xml:space="preserve"> pojazdów</w:t>
      </w:r>
      <w:r w:rsidR="00244A75" w:rsidRPr="0089158A">
        <w:rPr>
          <w:rFonts w:ascii="Arial" w:hAnsi="Arial" w:cs="Arial"/>
          <w:b/>
          <w:bCs/>
          <w:sz w:val="24"/>
          <w:szCs w:val="24"/>
        </w:rPr>
        <w:t xml:space="preserve"> przyjętych do demontażu</w:t>
      </w:r>
    </w:p>
    <w:p w14:paraId="09CDFFA3" w14:textId="30A5873D" w:rsidR="00F8442B" w:rsidRPr="0089158A" w:rsidRDefault="0071046F"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Plac</w:t>
      </w:r>
      <w:r w:rsidR="002411AA" w:rsidRPr="0089158A">
        <w:rPr>
          <w:rFonts w:ascii="Arial" w:hAnsi="Arial" w:cs="Arial"/>
          <w:sz w:val="24"/>
          <w:szCs w:val="24"/>
        </w:rPr>
        <w:t xml:space="preserve"> utwardzony, </w:t>
      </w:r>
      <w:r w:rsidRPr="0089158A">
        <w:rPr>
          <w:rFonts w:ascii="Arial" w:hAnsi="Arial" w:cs="Arial"/>
          <w:sz w:val="24"/>
          <w:szCs w:val="24"/>
        </w:rPr>
        <w:t>o szczelnej powierzchni wynoszącej 300 m</w:t>
      </w:r>
      <w:r w:rsidRPr="0089158A">
        <w:rPr>
          <w:rFonts w:ascii="Arial" w:hAnsi="Arial" w:cs="Arial"/>
          <w:sz w:val="24"/>
          <w:szCs w:val="24"/>
          <w:vertAlign w:val="superscript"/>
        </w:rPr>
        <w:t xml:space="preserve">2 </w:t>
      </w:r>
      <w:r w:rsidR="002411AA" w:rsidRPr="0089158A">
        <w:rPr>
          <w:rFonts w:ascii="Arial" w:hAnsi="Arial" w:cs="Arial"/>
          <w:sz w:val="24"/>
          <w:szCs w:val="24"/>
        </w:rPr>
        <w:t xml:space="preserve">wykonany z kostki betonowej na podbudowie betonowej, </w:t>
      </w:r>
      <w:r w:rsidR="00C37E0D" w:rsidRPr="0089158A">
        <w:rPr>
          <w:rFonts w:ascii="Arial" w:hAnsi="Arial" w:cs="Arial"/>
          <w:sz w:val="24"/>
          <w:szCs w:val="24"/>
        </w:rPr>
        <w:t>podło</w:t>
      </w:r>
      <w:r w:rsidR="00C37E0D" w:rsidRPr="0089158A">
        <w:rPr>
          <w:rFonts w:ascii="Arial" w:eastAsia="TimesNewRoman" w:hAnsi="Arial" w:cs="Arial"/>
          <w:sz w:val="24"/>
          <w:szCs w:val="24"/>
        </w:rPr>
        <w:t>ż</w:t>
      </w:r>
      <w:r w:rsidR="00C37E0D" w:rsidRPr="0089158A">
        <w:rPr>
          <w:rFonts w:ascii="Arial" w:hAnsi="Arial" w:cs="Arial"/>
          <w:sz w:val="24"/>
          <w:szCs w:val="24"/>
        </w:rPr>
        <w:t>e uszczelnione geomembran</w:t>
      </w:r>
      <w:r w:rsidR="00C37E0D" w:rsidRPr="0089158A">
        <w:rPr>
          <w:rFonts w:ascii="Arial" w:eastAsia="TimesNewRoman" w:hAnsi="Arial" w:cs="Arial"/>
          <w:sz w:val="24"/>
          <w:szCs w:val="24"/>
        </w:rPr>
        <w:t>ą</w:t>
      </w:r>
      <w:r w:rsidR="00C37E0D" w:rsidRPr="0089158A">
        <w:rPr>
          <w:rFonts w:ascii="Arial" w:hAnsi="Arial" w:cs="Arial"/>
          <w:sz w:val="24"/>
          <w:szCs w:val="24"/>
        </w:rPr>
        <w:t>,</w:t>
      </w:r>
      <w:r w:rsidR="00C37E0D" w:rsidRPr="0089158A">
        <w:rPr>
          <w:rFonts w:ascii="Arial" w:hAnsi="Arial" w:cs="Arial"/>
          <w:sz w:val="24"/>
          <w:szCs w:val="24"/>
        </w:rPr>
        <w:br/>
      </w:r>
      <w:r w:rsidRPr="0089158A">
        <w:rPr>
          <w:rFonts w:ascii="Arial" w:hAnsi="Arial" w:cs="Arial"/>
          <w:sz w:val="24"/>
          <w:szCs w:val="24"/>
        </w:rPr>
        <w:t>z zachowanym polem manewrowym</w:t>
      </w:r>
      <w:r w:rsidR="00C37E0D" w:rsidRPr="0089158A">
        <w:rPr>
          <w:rFonts w:ascii="Arial" w:hAnsi="Arial" w:cs="Arial"/>
          <w:sz w:val="24"/>
          <w:szCs w:val="24"/>
        </w:rPr>
        <w:t>.</w:t>
      </w:r>
      <w:r w:rsidRPr="0089158A">
        <w:rPr>
          <w:rFonts w:ascii="Arial" w:hAnsi="Arial" w:cs="Arial"/>
          <w:sz w:val="24"/>
          <w:szCs w:val="24"/>
        </w:rPr>
        <w:t xml:space="preserve"> </w:t>
      </w:r>
      <w:r w:rsidR="00C37E0D" w:rsidRPr="0089158A">
        <w:rPr>
          <w:rFonts w:ascii="Arial" w:hAnsi="Arial" w:cs="Arial"/>
          <w:sz w:val="24"/>
          <w:szCs w:val="24"/>
        </w:rPr>
        <w:t xml:space="preserve">Plac </w:t>
      </w:r>
      <w:r w:rsidR="002411AA" w:rsidRPr="0089158A">
        <w:rPr>
          <w:rFonts w:ascii="Arial" w:hAnsi="Arial" w:cs="Arial"/>
          <w:sz w:val="24"/>
          <w:szCs w:val="24"/>
        </w:rPr>
        <w:t>wyposa</w:t>
      </w:r>
      <w:r w:rsidR="002411AA" w:rsidRPr="0089158A">
        <w:rPr>
          <w:rFonts w:ascii="Arial" w:eastAsia="TimesNewRoman" w:hAnsi="Arial" w:cs="Arial"/>
          <w:sz w:val="24"/>
          <w:szCs w:val="24"/>
        </w:rPr>
        <w:t>ż</w:t>
      </w:r>
      <w:r w:rsidR="002411AA" w:rsidRPr="0089158A">
        <w:rPr>
          <w:rFonts w:ascii="Arial" w:hAnsi="Arial" w:cs="Arial"/>
          <w:sz w:val="24"/>
          <w:szCs w:val="24"/>
        </w:rPr>
        <w:t xml:space="preserve">ony w system </w:t>
      </w:r>
      <w:r w:rsidR="00C37E0D" w:rsidRPr="0089158A">
        <w:rPr>
          <w:rFonts w:ascii="Arial" w:hAnsi="Arial" w:cs="Arial"/>
          <w:sz w:val="24"/>
          <w:szCs w:val="24"/>
        </w:rPr>
        <w:t xml:space="preserve">ujmowania </w:t>
      </w:r>
      <w:r w:rsidR="00C37E0D" w:rsidRPr="0089158A">
        <w:rPr>
          <w:rFonts w:ascii="Arial" w:hAnsi="Arial" w:cs="Arial"/>
          <w:sz w:val="24"/>
          <w:szCs w:val="24"/>
        </w:rPr>
        <w:br/>
        <w:t xml:space="preserve">i </w:t>
      </w:r>
      <w:r w:rsidR="002411AA" w:rsidRPr="0089158A">
        <w:rPr>
          <w:rFonts w:ascii="Arial" w:hAnsi="Arial" w:cs="Arial"/>
          <w:sz w:val="24"/>
          <w:szCs w:val="24"/>
        </w:rPr>
        <w:t xml:space="preserve">odprowadzania wód odciekowych kierowanych </w:t>
      </w:r>
      <w:r w:rsidR="00C37E0D" w:rsidRPr="0089158A">
        <w:rPr>
          <w:rFonts w:ascii="Arial" w:hAnsi="Arial" w:cs="Arial"/>
          <w:sz w:val="24"/>
          <w:szCs w:val="24"/>
        </w:rPr>
        <w:t>poprzez</w:t>
      </w:r>
      <w:r w:rsidR="002411AA" w:rsidRPr="0089158A">
        <w:rPr>
          <w:rFonts w:ascii="Arial" w:hAnsi="Arial" w:cs="Arial"/>
          <w:sz w:val="24"/>
          <w:szCs w:val="24"/>
        </w:rPr>
        <w:t xml:space="preserve"> separator substancji ropopochodnych</w:t>
      </w:r>
      <w:r w:rsidR="00C37E0D" w:rsidRPr="0089158A">
        <w:rPr>
          <w:rFonts w:ascii="Arial" w:hAnsi="Arial" w:cs="Arial"/>
          <w:sz w:val="24"/>
          <w:szCs w:val="24"/>
        </w:rPr>
        <w:t xml:space="preserve"> o przepustowo</w:t>
      </w:r>
      <w:r w:rsidR="00C37E0D" w:rsidRPr="0089158A">
        <w:rPr>
          <w:rFonts w:ascii="Arial" w:eastAsia="TimesNewRoman" w:hAnsi="Arial" w:cs="Arial"/>
          <w:sz w:val="24"/>
          <w:szCs w:val="24"/>
        </w:rPr>
        <w:t>ś</w:t>
      </w:r>
      <w:r w:rsidR="00C37E0D" w:rsidRPr="0089158A">
        <w:rPr>
          <w:rFonts w:ascii="Arial" w:hAnsi="Arial" w:cs="Arial"/>
          <w:sz w:val="24"/>
          <w:szCs w:val="24"/>
        </w:rPr>
        <w:t xml:space="preserve">ci nominalnej – 1,5 l/s do </w:t>
      </w:r>
      <w:r w:rsidR="00A4015D" w:rsidRPr="0089158A">
        <w:rPr>
          <w:rFonts w:ascii="Arial" w:hAnsi="Arial" w:cs="Arial"/>
          <w:sz w:val="24"/>
          <w:szCs w:val="24"/>
        </w:rPr>
        <w:t xml:space="preserve">zbiornika bezodpływowego. </w:t>
      </w:r>
      <w:r w:rsidR="00C37E0D" w:rsidRPr="0089158A">
        <w:rPr>
          <w:rFonts w:ascii="Arial" w:hAnsi="Arial" w:cs="Arial"/>
          <w:sz w:val="24"/>
          <w:szCs w:val="24"/>
        </w:rPr>
        <w:t>Plac</w:t>
      </w:r>
      <w:r w:rsidR="002411AA" w:rsidRPr="0089158A">
        <w:rPr>
          <w:rFonts w:ascii="Arial" w:hAnsi="Arial" w:cs="Arial"/>
          <w:sz w:val="24"/>
          <w:szCs w:val="24"/>
        </w:rPr>
        <w:t xml:space="preserve"> </w:t>
      </w:r>
      <w:r w:rsidR="00F8442B" w:rsidRPr="0089158A">
        <w:rPr>
          <w:rFonts w:ascii="Arial" w:hAnsi="Arial" w:cs="Arial"/>
          <w:sz w:val="24"/>
          <w:szCs w:val="24"/>
        </w:rPr>
        <w:t>zlokalizowany w s</w:t>
      </w:r>
      <w:r w:rsidR="00F8442B" w:rsidRPr="0089158A">
        <w:rPr>
          <w:rFonts w:ascii="Arial" w:eastAsia="TimesNewRoman" w:hAnsi="Arial" w:cs="Arial"/>
          <w:sz w:val="24"/>
          <w:szCs w:val="24"/>
        </w:rPr>
        <w:t>ą</w:t>
      </w:r>
      <w:r w:rsidR="00F8442B" w:rsidRPr="0089158A">
        <w:rPr>
          <w:rFonts w:ascii="Arial" w:hAnsi="Arial" w:cs="Arial"/>
          <w:sz w:val="24"/>
          <w:szCs w:val="24"/>
        </w:rPr>
        <w:t>siedztwie sektora przyjmowania pojazdów</w:t>
      </w:r>
      <w:r w:rsidRPr="0089158A">
        <w:rPr>
          <w:rFonts w:ascii="Arial" w:hAnsi="Arial" w:cs="Arial"/>
          <w:sz w:val="24"/>
          <w:szCs w:val="24"/>
        </w:rPr>
        <w:t>.</w:t>
      </w:r>
      <w:r w:rsidR="00F8442B" w:rsidRPr="0089158A">
        <w:rPr>
          <w:rFonts w:ascii="Arial" w:hAnsi="Arial" w:cs="Arial"/>
          <w:sz w:val="24"/>
          <w:szCs w:val="24"/>
        </w:rPr>
        <w:t xml:space="preserve"> </w:t>
      </w:r>
    </w:p>
    <w:p w14:paraId="3ED4BCDF" w14:textId="77777777" w:rsidR="00C37E0D" w:rsidRPr="0089158A" w:rsidRDefault="00244A75"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W sektorze magazynowane będą przyjęte pojazdy oczekujące na osuszenie </w:t>
      </w:r>
      <w:r w:rsidRPr="0089158A">
        <w:rPr>
          <w:rFonts w:ascii="Arial" w:hAnsi="Arial" w:cs="Arial"/>
          <w:sz w:val="24"/>
          <w:szCs w:val="24"/>
        </w:rPr>
        <w:br/>
        <w:t xml:space="preserve">i usuniecie elementów oraz substancji niebezpiecznych. </w:t>
      </w:r>
    </w:p>
    <w:p w14:paraId="02633BCD" w14:textId="3974513B" w:rsidR="00F8442B" w:rsidRPr="0089158A" w:rsidRDefault="002411AA" w:rsidP="00CD410D">
      <w:pPr>
        <w:autoSpaceDE w:val="0"/>
        <w:autoSpaceDN w:val="0"/>
        <w:adjustRightInd w:val="0"/>
        <w:spacing w:after="0"/>
        <w:jc w:val="both"/>
        <w:rPr>
          <w:rFonts w:ascii="Arial" w:hAnsi="Arial" w:cs="Arial"/>
          <w:b/>
          <w:bCs/>
          <w:sz w:val="24"/>
          <w:szCs w:val="24"/>
        </w:rPr>
      </w:pPr>
      <w:r w:rsidRPr="0089158A">
        <w:rPr>
          <w:rFonts w:ascii="Arial" w:hAnsi="Arial" w:cs="Arial"/>
          <w:b/>
          <w:bCs/>
          <w:sz w:val="24"/>
          <w:szCs w:val="24"/>
        </w:rPr>
        <w:lastRenderedPageBreak/>
        <w:t>I.2.</w:t>
      </w:r>
      <w:r w:rsidR="00D32719" w:rsidRPr="0089158A">
        <w:rPr>
          <w:rFonts w:ascii="Arial" w:hAnsi="Arial" w:cs="Arial"/>
          <w:b/>
          <w:bCs/>
          <w:sz w:val="24"/>
          <w:szCs w:val="24"/>
        </w:rPr>
        <w:t>2</w:t>
      </w:r>
      <w:r w:rsidRPr="0089158A">
        <w:rPr>
          <w:rFonts w:ascii="Arial" w:hAnsi="Arial" w:cs="Arial"/>
          <w:b/>
          <w:bCs/>
          <w:sz w:val="24"/>
          <w:szCs w:val="24"/>
        </w:rPr>
        <w:t>.</w:t>
      </w:r>
      <w:r w:rsidR="00D32719" w:rsidRPr="0089158A">
        <w:rPr>
          <w:rFonts w:ascii="Arial" w:hAnsi="Arial" w:cs="Arial"/>
          <w:b/>
          <w:bCs/>
          <w:sz w:val="24"/>
          <w:szCs w:val="24"/>
        </w:rPr>
        <w:t>3.</w:t>
      </w:r>
      <w:r w:rsidRPr="0089158A">
        <w:rPr>
          <w:rFonts w:ascii="Arial" w:hAnsi="Arial" w:cs="Arial"/>
          <w:b/>
          <w:bCs/>
          <w:sz w:val="24"/>
          <w:szCs w:val="24"/>
        </w:rPr>
        <w:t xml:space="preserve">  </w:t>
      </w:r>
      <w:r w:rsidR="00F8442B" w:rsidRPr="0089158A">
        <w:rPr>
          <w:rFonts w:ascii="Arial" w:hAnsi="Arial" w:cs="Arial"/>
          <w:b/>
          <w:bCs/>
          <w:sz w:val="24"/>
          <w:szCs w:val="24"/>
        </w:rPr>
        <w:t xml:space="preserve">Sektor III </w:t>
      </w:r>
      <w:r w:rsidRPr="0089158A">
        <w:rPr>
          <w:rFonts w:ascii="Arial" w:hAnsi="Arial" w:cs="Arial"/>
          <w:b/>
          <w:bCs/>
          <w:sz w:val="24"/>
          <w:szCs w:val="24"/>
        </w:rPr>
        <w:t>-</w:t>
      </w:r>
      <w:r w:rsidR="00F8442B" w:rsidRPr="0089158A">
        <w:rPr>
          <w:rFonts w:ascii="Arial" w:hAnsi="Arial" w:cs="Arial"/>
          <w:b/>
          <w:bCs/>
          <w:sz w:val="24"/>
          <w:szCs w:val="24"/>
        </w:rPr>
        <w:t xml:space="preserve"> usuwania z pojazdów elementów i substancji niebezpiecznych</w:t>
      </w:r>
      <w:r w:rsidRPr="0089158A">
        <w:rPr>
          <w:rFonts w:ascii="Arial" w:hAnsi="Arial" w:cs="Arial"/>
          <w:b/>
          <w:bCs/>
          <w:sz w:val="24"/>
          <w:szCs w:val="24"/>
        </w:rPr>
        <w:t xml:space="preserve"> </w:t>
      </w:r>
      <w:r w:rsidR="00F8442B" w:rsidRPr="0089158A">
        <w:rPr>
          <w:rFonts w:ascii="Arial" w:hAnsi="Arial" w:cs="Arial"/>
          <w:b/>
          <w:bCs/>
          <w:sz w:val="24"/>
          <w:szCs w:val="24"/>
        </w:rPr>
        <w:t>w tym płynów</w:t>
      </w:r>
      <w:r w:rsidR="00013057" w:rsidRPr="0089158A">
        <w:rPr>
          <w:rFonts w:ascii="Arial" w:hAnsi="Arial" w:cs="Arial"/>
          <w:b/>
          <w:bCs/>
          <w:sz w:val="24"/>
          <w:szCs w:val="24"/>
        </w:rPr>
        <w:t xml:space="preserve"> </w:t>
      </w:r>
    </w:p>
    <w:p w14:paraId="5F72A997" w14:textId="4CE0F9EB" w:rsidR="0001552C" w:rsidRPr="0089158A" w:rsidRDefault="00F8442B" w:rsidP="0001552C">
      <w:pPr>
        <w:autoSpaceDE w:val="0"/>
        <w:autoSpaceDN w:val="0"/>
        <w:adjustRightInd w:val="0"/>
        <w:spacing w:after="0"/>
        <w:jc w:val="both"/>
        <w:rPr>
          <w:rFonts w:ascii="Arial" w:hAnsi="Arial" w:cs="Arial"/>
          <w:sz w:val="24"/>
          <w:szCs w:val="24"/>
        </w:rPr>
      </w:pPr>
      <w:r w:rsidRPr="0089158A">
        <w:rPr>
          <w:rFonts w:ascii="Arial" w:hAnsi="Arial" w:cs="Arial"/>
          <w:sz w:val="24"/>
          <w:szCs w:val="24"/>
        </w:rPr>
        <w:t>Sektor o powierzchni 72 m</w:t>
      </w:r>
      <w:r w:rsidRPr="0089158A">
        <w:rPr>
          <w:rFonts w:ascii="Arial" w:hAnsi="Arial" w:cs="Arial"/>
          <w:sz w:val="24"/>
          <w:szCs w:val="24"/>
          <w:vertAlign w:val="superscript"/>
        </w:rPr>
        <w:t>2</w:t>
      </w:r>
      <w:r w:rsidR="00E05633" w:rsidRPr="0089158A">
        <w:rPr>
          <w:rFonts w:ascii="Arial" w:hAnsi="Arial" w:cs="Arial"/>
          <w:sz w:val="24"/>
          <w:szCs w:val="24"/>
        </w:rPr>
        <w:t>,</w:t>
      </w:r>
      <w:r w:rsidRPr="0089158A">
        <w:rPr>
          <w:rFonts w:ascii="Arial" w:hAnsi="Arial" w:cs="Arial"/>
          <w:sz w:val="24"/>
          <w:szCs w:val="24"/>
        </w:rPr>
        <w:t xml:space="preserve"> </w:t>
      </w:r>
      <w:r w:rsidR="00C37E0D" w:rsidRPr="0089158A">
        <w:rPr>
          <w:rFonts w:ascii="Arial" w:hAnsi="Arial" w:cs="Arial"/>
          <w:sz w:val="24"/>
          <w:szCs w:val="24"/>
        </w:rPr>
        <w:t>usytuowany</w:t>
      </w:r>
      <w:r w:rsidR="0071046F" w:rsidRPr="0089158A">
        <w:rPr>
          <w:rFonts w:ascii="Arial" w:hAnsi="Arial" w:cs="Arial"/>
          <w:sz w:val="24"/>
          <w:szCs w:val="24"/>
        </w:rPr>
        <w:t xml:space="preserve"> </w:t>
      </w:r>
      <w:r w:rsidRPr="0089158A">
        <w:rPr>
          <w:rFonts w:ascii="Arial" w:hAnsi="Arial" w:cs="Arial"/>
          <w:sz w:val="24"/>
          <w:szCs w:val="24"/>
        </w:rPr>
        <w:t>w budynku hali demonta</w:t>
      </w:r>
      <w:r w:rsidRPr="0089158A">
        <w:rPr>
          <w:rFonts w:ascii="Arial" w:eastAsia="TimesNewRoman" w:hAnsi="Arial" w:cs="Arial"/>
          <w:sz w:val="24"/>
          <w:szCs w:val="24"/>
        </w:rPr>
        <w:t>ż</w:t>
      </w:r>
      <w:r w:rsidRPr="0089158A">
        <w:rPr>
          <w:rFonts w:ascii="Arial" w:hAnsi="Arial" w:cs="Arial"/>
          <w:sz w:val="24"/>
          <w:szCs w:val="24"/>
        </w:rPr>
        <w:t>u</w:t>
      </w:r>
      <w:r w:rsidR="008E1900" w:rsidRPr="0089158A">
        <w:rPr>
          <w:rFonts w:ascii="Arial" w:hAnsi="Arial" w:cs="Arial"/>
          <w:sz w:val="24"/>
          <w:szCs w:val="24"/>
        </w:rPr>
        <w:t>,</w:t>
      </w:r>
      <w:r w:rsidR="003A3722" w:rsidRPr="0089158A">
        <w:rPr>
          <w:rFonts w:ascii="Arial" w:hAnsi="Arial" w:cs="Arial"/>
          <w:sz w:val="24"/>
          <w:szCs w:val="24"/>
        </w:rPr>
        <w:t xml:space="preserve"> o konstrukcji prefabrykowanej</w:t>
      </w:r>
      <w:r w:rsidRPr="0089158A">
        <w:rPr>
          <w:rFonts w:ascii="Arial" w:hAnsi="Arial" w:cs="Arial"/>
          <w:sz w:val="24"/>
          <w:szCs w:val="24"/>
        </w:rPr>
        <w:t>, posiadaj</w:t>
      </w:r>
      <w:r w:rsidRPr="0089158A">
        <w:rPr>
          <w:rFonts w:ascii="Arial" w:eastAsia="TimesNewRoman" w:hAnsi="Arial" w:cs="Arial"/>
          <w:sz w:val="24"/>
          <w:szCs w:val="24"/>
        </w:rPr>
        <w:t>ą</w:t>
      </w:r>
      <w:r w:rsidRPr="0089158A">
        <w:rPr>
          <w:rFonts w:ascii="Arial" w:hAnsi="Arial" w:cs="Arial"/>
          <w:sz w:val="24"/>
          <w:szCs w:val="24"/>
        </w:rPr>
        <w:t>c</w:t>
      </w:r>
      <w:r w:rsidR="00122367" w:rsidRPr="0089158A">
        <w:rPr>
          <w:rFonts w:ascii="Arial" w:hAnsi="Arial" w:cs="Arial"/>
          <w:sz w:val="24"/>
          <w:szCs w:val="24"/>
        </w:rPr>
        <w:t>ej</w:t>
      </w:r>
      <w:r w:rsidRPr="0089158A">
        <w:rPr>
          <w:rFonts w:ascii="Arial" w:hAnsi="Arial" w:cs="Arial"/>
          <w:sz w:val="24"/>
          <w:szCs w:val="24"/>
        </w:rPr>
        <w:t xml:space="preserve"> utwardzone, szczelne podło</w:t>
      </w:r>
      <w:r w:rsidRPr="0089158A">
        <w:rPr>
          <w:rFonts w:ascii="Arial" w:eastAsia="TimesNewRoman" w:hAnsi="Arial" w:cs="Arial"/>
          <w:sz w:val="24"/>
          <w:szCs w:val="24"/>
        </w:rPr>
        <w:t>ż</w:t>
      </w:r>
      <w:r w:rsidRPr="0089158A">
        <w:rPr>
          <w:rFonts w:ascii="Arial" w:hAnsi="Arial" w:cs="Arial"/>
          <w:sz w:val="24"/>
          <w:szCs w:val="24"/>
        </w:rPr>
        <w:t>e betonowe wyposa</w:t>
      </w:r>
      <w:r w:rsidRPr="0089158A">
        <w:rPr>
          <w:rFonts w:ascii="Arial" w:eastAsia="TimesNewRoman" w:hAnsi="Arial" w:cs="Arial"/>
          <w:sz w:val="24"/>
          <w:szCs w:val="24"/>
        </w:rPr>
        <w:t>ż</w:t>
      </w:r>
      <w:r w:rsidRPr="0089158A">
        <w:rPr>
          <w:rFonts w:ascii="Arial" w:hAnsi="Arial" w:cs="Arial"/>
          <w:sz w:val="24"/>
          <w:szCs w:val="24"/>
        </w:rPr>
        <w:t>one w system</w:t>
      </w:r>
      <w:r w:rsidR="0071046F" w:rsidRPr="0089158A">
        <w:rPr>
          <w:rFonts w:ascii="Arial" w:hAnsi="Arial" w:cs="Arial"/>
          <w:sz w:val="24"/>
          <w:szCs w:val="24"/>
        </w:rPr>
        <w:t xml:space="preserve"> </w:t>
      </w:r>
      <w:r w:rsidR="00B61D83" w:rsidRPr="0089158A">
        <w:rPr>
          <w:rFonts w:ascii="Arial" w:hAnsi="Arial" w:cs="Arial"/>
          <w:sz w:val="24"/>
          <w:szCs w:val="24"/>
        </w:rPr>
        <w:t xml:space="preserve">ujmowania i </w:t>
      </w:r>
      <w:r w:rsidR="0071046F" w:rsidRPr="0089158A">
        <w:rPr>
          <w:rFonts w:ascii="Arial" w:hAnsi="Arial" w:cs="Arial"/>
          <w:sz w:val="24"/>
          <w:szCs w:val="24"/>
        </w:rPr>
        <w:t xml:space="preserve">odprowadzania wód odciekowych kierowanych </w:t>
      </w:r>
      <w:r w:rsidR="00B61D83" w:rsidRPr="0089158A">
        <w:rPr>
          <w:rFonts w:ascii="Arial" w:hAnsi="Arial" w:cs="Arial"/>
          <w:sz w:val="24"/>
          <w:szCs w:val="24"/>
        </w:rPr>
        <w:t xml:space="preserve">poprzez </w:t>
      </w:r>
      <w:r w:rsidR="0071046F" w:rsidRPr="0089158A">
        <w:rPr>
          <w:rFonts w:ascii="Arial" w:hAnsi="Arial" w:cs="Arial"/>
          <w:sz w:val="24"/>
          <w:szCs w:val="24"/>
        </w:rPr>
        <w:t xml:space="preserve"> separator substancji ropopochodnych</w:t>
      </w:r>
      <w:r w:rsidR="00B61D83" w:rsidRPr="0089158A">
        <w:rPr>
          <w:rFonts w:ascii="Arial" w:hAnsi="Arial" w:cs="Arial"/>
          <w:sz w:val="24"/>
          <w:szCs w:val="24"/>
        </w:rPr>
        <w:t xml:space="preserve"> o przepustowo</w:t>
      </w:r>
      <w:r w:rsidR="00B61D83" w:rsidRPr="0089158A">
        <w:rPr>
          <w:rFonts w:ascii="Arial" w:eastAsia="TimesNewRoman" w:hAnsi="Arial" w:cs="Arial"/>
          <w:sz w:val="24"/>
          <w:szCs w:val="24"/>
        </w:rPr>
        <w:t>ś</w:t>
      </w:r>
      <w:r w:rsidR="00B61D83" w:rsidRPr="0089158A">
        <w:rPr>
          <w:rFonts w:ascii="Arial" w:hAnsi="Arial" w:cs="Arial"/>
          <w:sz w:val="24"/>
          <w:szCs w:val="24"/>
        </w:rPr>
        <w:t xml:space="preserve">ci nominalnej – 1,5 l/s do </w:t>
      </w:r>
      <w:r w:rsidR="0001552C" w:rsidRPr="0089158A">
        <w:rPr>
          <w:rFonts w:ascii="Arial" w:hAnsi="Arial" w:cs="Arial"/>
          <w:sz w:val="24"/>
          <w:szCs w:val="24"/>
        </w:rPr>
        <w:t xml:space="preserve">zbiornika bezodpływowego. </w:t>
      </w:r>
    </w:p>
    <w:p w14:paraId="5BBAB250" w14:textId="153C3A62" w:rsidR="00522E6B" w:rsidRPr="0089158A" w:rsidRDefault="001F35FF" w:rsidP="001F35FF">
      <w:pPr>
        <w:autoSpaceDE w:val="0"/>
        <w:autoSpaceDN w:val="0"/>
        <w:adjustRightInd w:val="0"/>
        <w:spacing w:after="0"/>
        <w:jc w:val="both"/>
        <w:rPr>
          <w:rFonts w:ascii="Arial" w:hAnsi="Arial" w:cs="Arial"/>
          <w:sz w:val="24"/>
          <w:szCs w:val="24"/>
        </w:rPr>
      </w:pPr>
      <w:r w:rsidRPr="0089158A">
        <w:rPr>
          <w:rFonts w:ascii="Arial" w:hAnsi="Arial" w:cs="Arial"/>
          <w:sz w:val="24"/>
          <w:szCs w:val="24"/>
        </w:rPr>
        <w:t>W sektorze prowadzone będzie u</w:t>
      </w:r>
      <w:r w:rsidR="008F5061" w:rsidRPr="0089158A">
        <w:rPr>
          <w:rFonts w:ascii="Arial" w:hAnsi="Arial" w:cs="Arial"/>
          <w:sz w:val="24"/>
          <w:szCs w:val="24"/>
        </w:rPr>
        <w:t>suwani</w:t>
      </w:r>
      <w:r w:rsidRPr="0089158A">
        <w:rPr>
          <w:rFonts w:ascii="Arial" w:hAnsi="Arial" w:cs="Arial"/>
          <w:sz w:val="24"/>
          <w:szCs w:val="24"/>
        </w:rPr>
        <w:t>e</w:t>
      </w:r>
      <w:r w:rsidR="008F5061" w:rsidRPr="0089158A">
        <w:rPr>
          <w:rFonts w:ascii="Arial" w:hAnsi="Arial" w:cs="Arial"/>
          <w:sz w:val="24"/>
          <w:szCs w:val="24"/>
        </w:rPr>
        <w:t xml:space="preserve"> z pojazdów elementów i substancji niebezpiecznych w tym płynów</w:t>
      </w:r>
      <w:r w:rsidR="00212026" w:rsidRPr="0089158A">
        <w:rPr>
          <w:rFonts w:ascii="Arial" w:hAnsi="Arial" w:cs="Arial"/>
          <w:sz w:val="24"/>
          <w:szCs w:val="24"/>
        </w:rPr>
        <w:t>.</w:t>
      </w:r>
      <w:r w:rsidR="00FA00FB" w:rsidRPr="0089158A">
        <w:rPr>
          <w:rFonts w:ascii="Arial" w:hAnsi="Arial" w:cs="Arial"/>
          <w:sz w:val="24"/>
          <w:szCs w:val="24"/>
        </w:rPr>
        <w:t xml:space="preserve"> </w:t>
      </w:r>
      <w:r w:rsidR="00212026" w:rsidRPr="0089158A">
        <w:rPr>
          <w:rFonts w:ascii="Arial" w:hAnsi="Arial" w:cs="Arial"/>
          <w:sz w:val="24"/>
          <w:szCs w:val="24"/>
        </w:rPr>
        <w:t>W</w:t>
      </w:r>
      <w:r w:rsidR="008F5061" w:rsidRPr="0089158A">
        <w:rPr>
          <w:rFonts w:ascii="Arial" w:hAnsi="Arial" w:cs="Arial"/>
          <w:sz w:val="24"/>
          <w:szCs w:val="24"/>
        </w:rPr>
        <w:t>yposażon</w:t>
      </w:r>
      <w:r w:rsidR="00FE3A90" w:rsidRPr="0089158A">
        <w:rPr>
          <w:rFonts w:ascii="Arial" w:hAnsi="Arial" w:cs="Arial"/>
          <w:sz w:val="24"/>
          <w:szCs w:val="24"/>
        </w:rPr>
        <w:t>y</w:t>
      </w:r>
      <w:r w:rsidR="008F5061" w:rsidRPr="0089158A">
        <w:rPr>
          <w:rFonts w:ascii="Arial" w:hAnsi="Arial" w:cs="Arial"/>
          <w:sz w:val="24"/>
          <w:szCs w:val="24"/>
        </w:rPr>
        <w:t xml:space="preserve"> </w:t>
      </w:r>
      <w:r w:rsidR="00212026" w:rsidRPr="0089158A">
        <w:rPr>
          <w:rFonts w:ascii="Arial" w:hAnsi="Arial" w:cs="Arial"/>
          <w:sz w:val="24"/>
          <w:szCs w:val="24"/>
        </w:rPr>
        <w:t xml:space="preserve">będzie </w:t>
      </w:r>
      <w:r w:rsidR="008F5061" w:rsidRPr="0089158A">
        <w:rPr>
          <w:rFonts w:ascii="Arial" w:hAnsi="Arial" w:cs="Arial"/>
          <w:sz w:val="24"/>
          <w:szCs w:val="24"/>
        </w:rPr>
        <w:t>w</w:t>
      </w:r>
      <w:r w:rsidR="00FA00FB" w:rsidRPr="0089158A">
        <w:rPr>
          <w:rFonts w:ascii="Arial" w:hAnsi="Arial" w:cs="Arial"/>
          <w:sz w:val="24"/>
          <w:szCs w:val="24"/>
        </w:rPr>
        <w:t xml:space="preserve"> </w:t>
      </w:r>
      <w:r w:rsidR="00522E6B" w:rsidRPr="0089158A">
        <w:rPr>
          <w:rFonts w:ascii="Arial" w:hAnsi="Arial" w:cs="Arial"/>
          <w:sz w:val="24"/>
          <w:szCs w:val="24"/>
        </w:rPr>
        <w:t xml:space="preserve">specjalistyczne </w:t>
      </w:r>
      <w:r w:rsidR="00FA00FB" w:rsidRPr="0089158A">
        <w:rPr>
          <w:rFonts w:ascii="Arial" w:hAnsi="Arial" w:cs="Arial"/>
          <w:sz w:val="24"/>
          <w:szCs w:val="24"/>
        </w:rPr>
        <w:t>u</w:t>
      </w:r>
      <w:r w:rsidR="008F5061" w:rsidRPr="0089158A">
        <w:rPr>
          <w:rFonts w:ascii="Arial" w:hAnsi="Arial" w:cs="Arial"/>
          <w:sz w:val="24"/>
          <w:szCs w:val="24"/>
        </w:rPr>
        <w:t xml:space="preserve">rządzenia </w:t>
      </w:r>
      <w:r w:rsidR="00212026" w:rsidRPr="0089158A">
        <w:rPr>
          <w:rFonts w:ascii="Arial" w:hAnsi="Arial" w:cs="Arial"/>
          <w:sz w:val="24"/>
          <w:szCs w:val="24"/>
        </w:rPr>
        <w:br/>
        <w:t xml:space="preserve">przeznaczone </w:t>
      </w:r>
      <w:r w:rsidR="008F5061" w:rsidRPr="0089158A">
        <w:rPr>
          <w:rFonts w:ascii="Arial" w:hAnsi="Arial" w:cs="Arial"/>
          <w:sz w:val="24"/>
          <w:szCs w:val="24"/>
        </w:rPr>
        <w:t>do usuwania paliw i płynów eksploatacyjnych</w:t>
      </w:r>
      <w:r w:rsidR="00722871" w:rsidRPr="0089158A">
        <w:rPr>
          <w:rFonts w:ascii="Arial" w:hAnsi="Arial" w:cs="Arial"/>
          <w:sz w:val="24"/>
          <w:szCs w:val="24"/>
        </w:rPr>
        <w:t>,</w:t>
      </w:r>
      <w:r w:rsidR="00522E6B" w:rsidRPr="0089158A">
        <w:rPr>
          <w:rFonts w:ascii="Arial" w:hAnsi="Arial" w:cs="Arial"/>
          <w:sz w:val="24"/>
          <w:szCs w:val="24"/>
        </w:rPr>
        <w:t xml:space="preserve"> sorbenty do neutralizacji ewentualnych wycieków paliw i płynów eksploatacyjnych</w:t>
      </w:r>
      <w:r w:rsidR="00722871" w:rsidRPr="0089158A">
        <w:rPr>
          <w:rFonts w:ascii="Arial" w:hAnsi="Arial" w:cs="Arial"/>
          <w:sz w:val="24"/>
          <w:szCs w:val="24"/>
        </w:rPr>
        <w:t xml:space="preserve"> oraz </w:t>
      </w:r>
    </w:p>
    <w:p w14:paraId="1C8958F1" w14:textId="77777777" w:rsidR="00722871" w:rsidRPr="0089158A" w:rsidRDefault="00722871" w:rsidP="00722871">
      <w:pPr>
        <w:tabs>
          <w:tab w:val="left" w:pos="567"/>
        </w:tabs>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Sektor podzielony będzie na dwie części: </w:t>
      </w:r>
    </w:p>
    <w:p w14:paraId="67720B37" w14:textId="77777777" w:rsidR="00722871" w:rsidRPr="0089158A" w:rsidRDefault="00722871" w:rsidP="00722871">
      <w:pPr>
        <w:pStyle w:val="Akapitzlist"/>
        <w:numPr>
          <w:ilvl w:val="1"/>
          <w:numId w:val="70"/>
        </w:numPr>
        <w:tabs>
          <w:tab w:val="clear" w:pos="1440"/>
          <w:tab w:val="num" w:pos="426"/>
        </w:tabs>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 xml:space="preserve">Usuwania z pojazdów elementów i substancji niebezpiecznych w tym płynów, wyposażony w specjalistyczne urządzenia do usuwania paliw i płynów eksploatacyjnych oraz sorbenty do neutralizacji ewentualnych wycieków paliw </w:t>
      </w:r>
      <w:r w:rsidRPr="0089158A">
        <w:rPr>
          <w:rFonts w:ascii="Arial" w:hAnsi="Arial" w:cs="Arial"/>
          <w:sz w:val="24"/>
          <w:szCs w:val="24"/>
        </w:rPr>
        <w:br/>
        <w:t>i płynów eksploatacyjnych.</w:t>
      </w:r>
    </w:p>
    <w:p w14:paraId="335B43A9" w14:textId="0FD3A73A" w:rsidR="00722871" w:rsidRPr="0089158A" w:rsidRDefault="00722871" w:rsidP="00722871">
      <w:pPr>
        <w:pStyle w:val="Akapitzlist"/>
        <w:numPr>
          <w:ilvl w:val="1"/>
          <w:numId w:val="70"/>
        </w:numPr>
        <w:tabs>
          <w:tab w:val="clear" w:pos="1440"/>
          <w:tab w:val="num" w:pos="426"/>
        </w:tabs>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Wydzielone miejsce o powierzchni ok. 24 m</w:t>
      </w:r>
      <w:r w:rsidRPr="0089158A">
        <w:rPr>
          <w:rFonts w:ascii="Arial" w:hAnsi="Arial" w:cs="Arial"/>
          <w:sz w:val="24"/>
          <w:szCs w:val="24"/>
          <w:vertAlign w:val="superscript"/>
        </w:rPr>
        <w:t>2</w:t>
      </w:r>
      <w:r w:rsidRPr="0089158A">
        <w:rPr>
          <w:rFonts w:ascii="Arial" w:hAnsi="Arial" w:cs="Arial"/>
          <w:sz w:val="24"/>
          <w:szCs w:val="24"/>
        </w:rPr>
        <w:t xml:space="preserve"> do magazynowania odpadów niebezpiecznych pochodzących z demontażu pojazdów, </w:t>
      </w:r>
      <w:bookmarkStart w:id="3" w:name="_Hlk20314724"/>
      <w:r w:rsidRPr="0089158A">
        <w:rPr>
          <w:rFonts w:ascii="Arial" w:hAnsi="Arial" w:cs="Arial"/>
          <w:sz w:val="24"/>
          <w:szCs w:val="24"/>
        </w:rPr>
        <w:t>w</w:t>
      </w:r>
      <w:r w:rsidRPr="0089158A">
        <w:rPr>
          <w:rFonts w:ascii="Arial" w:eastAsia="TimesNewRoman" w:hAnsi="Arial" w:cs="Arial"/>
          <w:sz w:val="24"/>
          <w:szCs w:val="24"/>
        </w:rPr>
        <w:t xml:space="preserve">yposażone </w:t>
      </w:r>
      <w:r w:rsidRPr="0089158A">
        <w:rPr>
          <w:rFonts w:ascii="Arial" w:eastAsia="TimesNewRoman" w:hAnsi="Arial" w:cs="Arial"/>
          <w:sz w:val="24"/>
          <w:szCs w:val="24"/>
        </w:rPr>
        <w:br/>
        <w:t xml:space="preserve">w oznakowane kodem i rodzajem magazynowanego odpadu specjalistyczne </w:t>
      </w:r>
      <w:r w:rsidRPr="0089158A">
        <w:rPr>
          <w:rFonts w:ascii="Arial" w:hAnsi="Arial" w:cs="Arial"/>
          <w:sz w:val="24"/>
          <w:szCs w:val="24"/>
        </w:rPr>
        <w:t>pojemniki o pojemnościach 20 dm</w:t>
      </w:r>
      <w:r w:rsidRPr="0089158A">
        <w:rPr>
          <w:rFonts w:ascii="Arial" w:hAnsi="Arial" w:cs="Arial"/>
          <w:sz w:val="24"/>
          <w:szCs w:val="24"/>
          <w:vertAlign w:val="superscript"/>
        </w:rPr>
        <w:t>3</w:t>
      </w:r>
      <w:r w:rsidRPr="0089158A">
        <w:rPr>
          <w:rFonts w:ascii="Arial" w:hAnsi="Arial" w:cs="Arial"/>
          <w:sz w:val="24"/>
          <w:szCs w:val="24"/>
        </w:rPr>
        <w:t>, 60 dm</w:t>
      </w:r>
      <w:r w:rsidRPr="0089158A">
        <w:rPr>
          <w:rFonts w:ascii="Arial" w:hAnsi="Arial" w:cs="Arial"/>
          <w:sz w:val="24"/>
          <w:szCs w:val="24"/>
          <w:vertAlign w:val="superscript"/>
        </w:rPr>
        <w:t>3</w:t>
      </w:r>
      <w:r w:rsidRPr="0089158A">
        <w:rPr>
          <w:rFonts w:ascii="Arial" w:hAnsi="Arial" w:cs="Arial"/>
          <w:sz w:val="24"/>
          <w:szCs w:val="24"/>
        </w:rPr>
        <w:t>, 100 dm</w:t>
      </w:r>
      <w:r w:rsidRPr="0089158A">
        <w:rPr>
          <w:rFonts w:ascii="Arial" w:hAnsi="Arial" w:cs="Arial"/>
          <w:sz w:val="24"/>
          <w:szCs w:val="24"/>
          <w:vertAlign w:val="superscript"/>
        </w:rPr>
        <w:t>3</w:t>
      </w:r>
      <w:r w:rsidRPr="0089158A">
        <w:rPr>
          <w:rFonts w:ascii="Arial" w:hAnsi="Arial" w:cs="Arial"/>
          <w:sz w:val="24"/>
          <w:szCs w:val="24"/>
        </w:rPr>
        <w:t>, 1000 dm</w:t>
      </w:r>
      <w:r w:rsidRPr="0089158A">
        <w:rPr>
          <w:rFonts w:ascii="Arial" w:hAnsi="Arial" w:cs="Arial"/>
          <w:sz w:val="24"/>
          <w:szCs w:val="24"/>
          <w:vertAlign w:val="superscript"/>
        </w:rPr>
        <w:t>3</w:t>
      </w:r>
      <w:r w:rsidRPr="0089158A">
        <w:rPr>
          <w:rFonts w:ascii="Arial" w:hAnsi="Arial" w:cs="Arial"/>
          <w:sz w:val="24"/>
          <w:szCs w:val="24"/>
        </w:rPr>
        <w:t xml:space="preserve">, beczki </w:t>
      </w:r>
      <w:r w:rsidRPr="0089158A">
        <w:rPr>
          <w:rFonts w:ascii="Arial" w:hAnsi="Arial" w:cs="Arial"/>
          <w:sz w:val="24"/>
          <w:szCs w:val="24"/>
        </w:rPr>
        <w:br/>
        <w:t>o pojemności 0,2 m</w:t>
      </w:r>
      <w:r w:rsidRPr="0089158A">
        <w:rPr>
          <w:rFonts w:ascii="Arial" w:hAnsi="Arial" w:cs="Arial"/>
          <w:sz w:val="24"/>
          <w:szCs w:val="24"/>
          <w:vertAlign w:val="superscript"/>
        </w:rPr>
        <w:t xml:space="preserve">3 </w:t>
      </w:r>
      <w:r w:rsidRPr="0089158A">
        <w:rPr>
          <w:rFonts w:ascii="Arial" w:hAnsi="Arial" w:cs="Arial"/>
          <w:sz w:val="24"/>
          <w:szCs w:val="24"/>
        </w:rPr>
        <w:t>i zbiorniki o pojemności 27 dm</w:t>
      </w:r>
      <w:r w:rsidRPr="0089158A">
        <w:rPr>
          <w:rFonts w:ascii="Arial" w:hAnsi="Arial" w:cs="Arial"/>
          <w:sz w:val="24"/>
          <w:szCs w:val="24"/>
          <w:vertAlign w:val="superscript"/>
        </w:rPr>
        <w:t>3</w:t>
      </w:r>
      <w:r w:rsidRPr="0089158A">
        <w:rPr>
          <w:rFonts w:ascii="Arial" w:hAnsi="Arial" w:cs="Arial"/>
          <w:sz w:val="24"/>
          <w:szCs w:val="24"/>
        </w:rPr>
        <w:t>,</w:t>
      </w:r>
      <w:r w:rsidRPr="0089158A">
        <w:rPr>
          <w:rFonts w:ascii="Arial" w:hAnsi="Arial" w:cs="Arial"/>
          <w:sz w:val="24"/>
          <w:szCs w:val="24"/>
          <w:vertAlign w:val="superscript"/>
        </w:rPr>
        <w:t xml:space="preserve"> </w:t>
      </w:r>
      <w:r w:rsidRPr="0089158A">
        <w:rPr>
          <w:rFonts w:ascii="Arial" w:hAnsi="Arial" w:cs="Arial"/>
          <w:sz w:val="24"/>
          <w:szCs w:val="24"/>
        </w:rPr>
        <w:t>wykonane z materiałów odpornych na działanie składników znajdujących się w odpadach, przeznaczone do selektywnego gromadzenia usuni</w:t>
      </w:r>
      <w:r w:rsidRPr="0089158A">
        <w:rPr>
          <w:rFonts w:ascii="Arial" w:eastAsia="TimesNewRoman" w:hAnsi="Arial" w:cs="Arial"/>
          <w:sz w:val="24"/>
          <w:szCs w:val="24"/>
        </w:rPr>
        <w:t>ę</w:t>
      </w:r>
      <w:r w:rsidRPr="0089158A">
        <w:rPr>
          <w:rFonts w:ascii="Arial" w:hAnsi="Arial" w:cs="Arial"/>
          <w:sz w:val="24"/>
          <w:szCs w:val="24"/>
        </w:rPr>
        <w:t xml:space="preserve">tych i zdemontowanych z pojazdów odpadów niebezpiecznych tj.: </w:t>
      </w:r>
    </w:p>
    <w:bookmarkEnd w:id="3"/>
    <w:p w14:paraId="4F3F7BB1"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pojemniki hermetyczne - na odpadowe oleje silnikowe, przekładniowe, hydrauliczne, </w:t>
      </w:r>
    </w:p>
    <w:p w14:paraId="51791236"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pojemniki hermetyczne dwupłaszczyznowe - na pozostałe usunięte paliwa i płyny eksploatacyjne,  </w:t>
      </w:r>
    </w:p>
    <w:p w14:paraId="2CBC8473"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pojemniki odporne na działanie kwasów - na akumulatory, </w:t>
      </w:r>
    </w:p>
    <w:p w14:paraId="5731F9A8"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pojemniki - na zbiorniki z gazem, </w:t>
      </w:r>
    </w:p>
    <w:p w14:paraId="33437F9E"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pojemniki spełniające wymagania dla zbiorników ciśnieniowych - na usunięte </w:t>
      </w:r>
      <w:r w:rsidRPr="0089158A">
        <w:rPr>
          <w:rFonts w:ascii="Arial" w:hAnsi="Arial" w:cs="Arial"/>
          <w:sz w:val="24"/>
          <w:szCs w:val="24"/>
        </w:rPr>
        <w:br/>
        <w:t xml:space="preserve">z układów klimatyzacyjnych substancje zubażające warstwę ozonową, </w:t>
      </w:r>
    </w:p>
    <w:p w14:paraId="3F83A538"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pojemniki - na układy klimatyczne,</w:t>
      </w:r>
    </w:p>
    <w:p w14:paraId="3866207F"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pojemniki - na katalizatory spalin ,</w:t>
      </w:r>
    </w:p>
    <w:p w14:paraId="40F98918"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pojemniki, beczki - na filtry oleju,</w:t>
      </w:r>
    </w:p>
    <w:p w14:paraId="400D3935"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bookmarkStart w:id="4" w:name="_Hlk20396142"/>
      <w:r w:rsidRPr="0089158A">
        <w:rPr>
          <w:rFonts w:ascii="Arial" w:hAnsi="Arial" w:cs="Arial"/>
          <w:sz w:val="24"/>
          <w:szCs w:val="24"/>
        </w:rPr>
        <w:t xml:space="preserve">pojemniki - na odpady </w:t>
      </w:r>
      <w:bookmarkEnd w:id="4"/>
      <w:r w:rsidRPr="0089158A">
        <w:rPr>
          <w:rFonts w:ascii="Arial" w:hAnsi="Arial" w:cs="Arial"/>
          <w:sz w:val="24"/>
          <w:szCs w:val="24"/>
        </w:rPr>
        <w:t>zawierające materiały wybuchowe,</w:t>
      </w:r>
    </w:p>
    <w:p w14:paraId="565877C6"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pojemniki - na odpady zawierające rtęć,</w:t>
      </w:r>
    </w:p>
    <w:p w14:paraId="1AF7D8C0"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pojemniki spełniające wymagania rozporz</w:t>
      </w:r>
      <w:r w:rsidRPr="0089158A">
        <w:rPr>
          <w:rFonts w:ascii="Arial" w:eastAsia="TimesNewRoman" w:hAnsi="Arial" w:cs="Arial"/>
          <w:sz w:val="24"/>
          <w:szCs w:val="24"/>
        </w:rPr>
        <w:t>ą</w:t>
      </w:r>
      <w:r w:rsidRPr="0089158A">
        <w:rPr>
          <w:rFonts w:ascii="Arial" w:hAnsi="Arial" w:cs="Arial"/>
          <w:sz w:val="24"/>
          <w:szCs w:val="24"/>
        </w:rPr>
        <w:t xml:space="preserve">dzenia Ministra Gospodarki </w:t>
      </w:r>
      <w:r w:rsidRPr="0089158A">
        <w:rPr>
          <w:rFonts w:ascii="Arial" w:hAnsi="Arial" w:cs="Arial"/>
          <w:sz w:val="24"/>
          <w:szCs w:val="24"/>
        </w:rPr>
        <w:br/>
        <w:t xml:space="preserve">z dn. 24 czerwca 2002 r. w sprawie wymagań w zakresie wykorzystywania </w:t>
      </w:r>
      <w:r w:rsidRPr="0089158A">
        <w:rPr>
          <w:rFonts w:ascii="Arial" w:hAnsi="Arial" w:cs="Arial"/>
          <w:sz w:val="24"/>
          <w:szCs w:val="24"/>
        </w:rPr>
        <w:br/>
        <w:t>i przemieszczania substancji stwarzających szczególne zagrożenie dla środowiska oraz wykorzystywania i oczyszczania instalacji lub urządzeń,</w:t>
      </w:r>
      <w:r w:rsidRPr="0089158A">
        <w:rPr>
          <w:rFonts w:ascii="Arial" w:hAnsi="Arial" w:cs="Arial"/>
          <w:sz w:val="24"/>
          <w:szCs w:val="24"/>
        </w:rPr>
        <w:br/>
        <w:t>w których były lub s</w:t>
      </w:r>
      <w:r w:rsidRPr="0089158A">
        <w:rPr>
          <w:rFonts w:ascii="Arial" w:eastAsia="TimesNewRoman" w:hAnsi="Arial" w:cs="Arial"/>
          <w:sz w:val="24"/>
          <w:szCs w:val="24"/>
        </w:rPr>
        <w:t xml:space="preserve">ą </w:t>
      </w:r>
      <w:r w:rsidRPr="0089158A">
        <w:rPr>
          <w:rFonts w:ascii="Arial" w:hAnsi="Arial" w:cs="Arial"/>
          <w:sz w:val="24"/>
          <w:szCs w:val="24"/>
        </w:rPr>
        <w:t>wykorzystywane substancje stwarzaj</w:t>
      </w:r>
      <w:r w:rsidRPr="0089158A">
        <w:rPr>
          <w:rFonts w:ascii="Arial" w:eastAsia="TimesNewRoman" w:hAnsi="Arial" w:cs="Arial"/>
          <w:sz w:val="24"/>
          <w:szCs w:val="24"/>
        </w:rPr>
        <w:t>ą</w:t>
      </w:r>
      <w:r w:rsidRPr="0089158A">
        <w:rPr>
          <w:rFonts w:ascii="Arial" w:hAnsi="Arial" w:cs="Arial"/>
          <w:sz w:val="24"/>
          <w:szCs w:val="24"/>
        </w:rPr>
        <w:t>ce szczególne zagro</w:t>
      </w:r>
      <w:r w:rsidRPr="0089158A">
        <w:rPr>
          <w:rFonts w:ascii="Arial" w:eastAsia="TimesNewRoman" w:hAnsi="Arial" w:cs="Arial"/>
          <w:sz w:val="24"/>
          <w:szCs w:val="24"/>
        </w:rPr>
        <w:t>ż</w:t>
      </w:r>
      <w:r w:rsidRPr="0089158A">
        <w:rPr>
          <w:rFonts w:ascii="Arial" w:hAnsi="Arial" w:cs="Arial"/>
          <w:sz w:val="24"/>
          <w:szCs w:val="24"/>
        </w:rPr>
        <w:t xml:space="preserve">enie dla </w:t>
      </w:r>
      <w:r w:rsidRPr="0089158A">
        <w:rPr>
          <w:rFonts w:ascii="Arial" w:eastAsia="TimesNewRoman" w:hAnsi="Arial" w:cs="Arial"/>
          <w:sz w:val="24"/>
          <w:szCs w:val="24"/>
        </w:rPr>
        <w:t>ś</w:t>
      </w:r>
      <w:r w:rsidRPr="0089158A">
        <w:rPr>
          <w:rFonts w:ascii="Arial" w:hAnsi="Arial" w:cs="Arial"/>
          <w:sz w:val="24"/>
          <w:szCs w:val="24"/>
        </w:rPr>
        <w:t>rodowiska - na kondensatory,</w:t>
      </w:r>
    </w:p>
    <w:p w14:paraId="3142EDDB"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lastRenderedPageBreak/>
        <w:t>pojemniki oznakowane wg. rozporz</w:t>
      </w:r>
      <w:r w:rsidRPr="0089158A">
        <w:rPr>
          <w:rFonts w:ascii="Arial" w:eastAsia="TimesNewRoman" w:hAnsi="Arial" w:cs="Arial"/>
          <w:sz w:val="24"/>
          <w:szCs w:val="24"/>
        </w:rPr>
        <w:t>ą</w:t>
      </w:r>
      <w:r w:rsidRPr="0089158A">
        <w:rPr>
          <w:rFonts w:ascii="Arial" w:hAnsi="Arial" w:cs="Arial"/>
          <w:sz w:val="24"/>
          <w:szCs w:val="24"/>
        </w:rPr>
        <w:t xml:space="preserve">dzenia Ministra Gospodarki, Pracy </w:t>
      </w:r>
      <w:r w:rsidRPr="0089158A">
        <w:rPr>
          <w:rFonts w:ascii="Arial" w:hAnsi="Arial" w:cs="Arial"/>
          <w:sz w:val="24"/>
          <w:szCs w:val="24"/>
        </w:rPr>
        <w:br/>
        <w:t xml:space="preserve">i Polityki Społecznej z dnia 2 kwietnia 2004 r. w sprawie sposobów </w:t>
      </w:r>
      <w:r w:rsidRPr="0089158A">
        <w:rPr>
          <w:rFonts w:ascii="Arial" w:hAnsi="Arial" w:cs="Arial"/>
          <w:sz w:val="24"/>
          <w:szCs w:val="24"/>
        </w:rPr>
        <w:br/>
        <w:t>i warunków bezpiecznego u</w:t>
      </w:r>
      <w:r w:rsidRPr="0089158A">
        <w:rPr>
          <w:rFonts w:ascii="Arial" w:eastAsia="TimesNewRoman" w:hAnsi="Arial" w:cs="Arial"/>
          <w:sz w:val="24"/>
          <w:szCs w:val="24"/>
        </w:rPr>
        <w:t>ż</w:t>
      </w:r>
      <w:r w:rsidRPr="0089158A">
        <w:rPr>
          <w:rFonts w:ascii="Arial" w:hAnsi="Arial" w:cs="Arial"/>
          <w:sz w:val="24"/>
          <w:szCs w:val="24"/>
        </w:rPr>
        <w:t>ytkowania i usuwania wyrobów zawieraj</w:t>
      </w:r>
      <w:r w:rsidRPr="0089158A">
        <w:rPr>
          <w:rFonts w:ascii="Arial" w:eastAsia="TimesNewRoman" w:hAnsi="Arial" w:cs="Arial"/>
          <w:sz w:val="24"/>
          <w:szCs w:val="24"/>
        </w:rPr>
        <w:t>ą</w:t>
      </w:r>
      <w:r w:rsidRPr="0089158A">
        <w:rPr>
          <w:rFonts w:ascii="Arial" w:hAnsi="Arial" w:cs="Arial"/>
          <w:sz w:val="24"/>
          <w:szCs w:val="24"/>
        </w:rPr>
        <w:t>cych azbest  oraz worki polietylenowe o grubo</w:t>
      </w:r>
      <w:r w:rsidRPr="0089158A">
        <w:rPr>
          <w:rFonts w:ascii="Arial" w:eastAsia="TimesNewRoman" w:hAnsi="Arial" w:cs="Arial"/>
          <w:sz w:val="24"/>
          <w:szCs w:val="24"/>
        </w:rPr>
        <w:t>ś</w:t>
      </w:r>
      <w:r w:rsidRPr="0089158A">
        <w:rPr>
          <w:rFonts w:ascii="Arial" w:hAnsi="Arial" w:cs="Arial"/>
          <w:sz w:val="24"/>
          <w:szCs w:val="24"/>
        </w:rPr>
        <w:t>ci nie mniejszej ni</w:t>
      </w:r>
      <w:r w:rsidRPr="0089158A">
        <w:rPr>
          <w:rFonts w:ascii="Arial" w:eastAsia="TimesNewRoman" w:hAnsi="Arial" w:cs="Arial"/>
          <w:sz w:val="24"/>
          <w:szCs w:val="24"/>
        </w:rPr>
        <w:t xml:space="preserve">ż </w:t>
      </w:r>
      <w:r w:rsidRPr="0089158A">
        <w:rPr>
          <w:rFonts w:ascii="Arial" w:hAnsi="Arial" w:cs="Arial"/>
          <w:sz w:val="24"/>
          <w:szCs w:val="24"/>
        </w:rPr>
        <w:t>0,2 mm, szczelnie zamkni</w:t>
      </w:r>
      <w:r w:rsidRPr="0089158A">
        <w:rPr>
          <w:rFonts w:ascii="Arial" w:eastAsia="TimesNewRoman" w:hAnsi="Arial" w:cs="Arial"/>
          <w:sz w:val="24"/>
          <w:szCs w:val="24"/>
        </w:rPr>
        <w:t>ę</w:t>
      </w:r>
      <w:r w:rsidRPr="0089158A">
        <w:rPr>
          <w:rFonts w:ascii="Arial" w:hAnsi="Arial" w:cs="Arial"/>
          <w:sz w:val="24"/>
          <w:szCs w:val="24"/>
        </w:rPr>
        <w:t>te -  na odpady zawierające azbest,</w:t>
      </w:r>
    </w:p>
    <w:p w14:paraId="6FABB58F" w14:textId="77777777" w:rsidR="00722871" w:rsidRPr="0089158A" w:rsidRDefault="00722871" w:rsidP="00722871">
      <w:pPr>
        <w:pStyle w:val="Akapitzlist"/>
        <w:numPr>
          <w:ilvl w:val="0"/>
          <w:numId w:val="71"/>
        </w:numPr>
        <w:tabs>
          <w:tab w:val="num" w:pos="567"/>
        </w:tabs>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pojemniki na sorbenty wykorzystywane do neutralizacji ewentualnych wycieków paliw i płynów eksploatacyjnych.</w:t>
      </w:r>
    </w:p>
    <w:p w14:paraId="63972854" w14:textId="77777777" w:rsidR="002411AA" w:rsidRPr="0089158A" w:rsidRDefault="002411AA" w:rsidP="00CD410D">
      <w:pPr>
        <w:autoSpaceDE w:val="0"/>
        <w:autoSpaceDN w:val="0"/>
        <w:adjustRightInd w:val="0"/>
        <w:spacing w:after="0"/>
        <w:jc w:val="both"/>
        <w:rPr>
          <w:rFonts w:ascii="Arial" w:hAnsi="Arial" w:cs="Arial"/>
          <w:b/>
          <w:bCs/>
          <w:sz w:val="24"/>
          <w:szCs w:val="24"/>
        </w:rPr>
      </w:pPr>
      <w:r w:rsidRPr="0089158A">
        <w:rPr>
          <w:rFonts w:ascii="Arial" w:hAnsi="Arial" w:cs="Arial"/>
          <w:b/>
          <w:bCs/>
          <w:sz w:val="24"/>
          <w:szCs w:val="24"/>
        </w:rPr>
        <w:t>I.2.</w:t>
      </w:r>
      <w:r w:rsidR="00D32719" w:rsidRPr="0089158A">
        <w:rPr>
          <w:rFonts w:ascii="Arial" w:hAnsi="Arial" w:cs="Arial"/>
          <w:b/>
          <w:bCs/>
          <w:sz w:val="24"/>
          <w:szCs w:val="24"/>
        </w:rPr>
        <w:t>2.4</w:t>
      </w:r>
      <w:r w:rsidRPr="0089158A">
        <w:rPr>
          <w:rFonts w:ascii="Arial" w:hAnsi="Arial" w:cs="Arial"/>
          <w:b/>
          <w:bCs/>
          <w:sz w:val="24"/>
          <w:szCs w:val="24"/>
        </w:rPr>
        <w:t xml:space="preserve">. </w:t>
      </w:r>
      <w:r w:rsidR="00F8442B" w:rsidRPr="0089158A">
        <w:rPr>
          <w:rFonts w:ascii="Arial" w:hAnsi="Arial" w:cs="Arial"/>
          <w:b/>
          <w:bCs/>
          <w:sz w:val="24"/>
          <w:szCs w:val="24"/>
        </w:rPr>
        <w:t xml:space="preserve">Sektor IV </w:t>
      </w:r>
      <w:r w:rsidRPr="0089158A">
        <w:rPr>
          <w:rFonts w:ascii="Arial" w:hAnsi="Arial" w:cs="Arial"/>
          <w:b/>
          <w:bCs/>
          <w:sz w:val="24"/>
          <w:szCs w:val="24"/>
        </w:rPr>
        <w:t>–</w:t>
      </w:r>
      <w:r w:rsidR="00F8442B" w:rsidRPr="0089158A">
        <w:rPr>
          <w:rFonts w:ascii="Arial" w:hAnsi="Arial" w:cs="Arial"/>
          <w:b/>
          <w:bCs/>
          <w:sz w:val="24"/>
          <w:szCs w:val="24"/>
        </w:rPr>
        <w:t xml:space="preserve"> demontaż</w:t>
      </w:r>
      <w:r w:rsidRPr="0089158A">
        <w:rPr>
          <w:rFonts w:ascii="Arial" w:hAnsi="Arial" w:cs="Arial"/>
          <w:b/>
          <w:bCs/>
          <w:sz w:val="24"/>
          <w:szCs w:val="24"/>
        </w:rPr>
        <w:t xml:space="preserve">u z pojazdów przedmiotów wyposażenia i części nadających się do ponownego użycia oraz elementów, w tym odpadów nadających się do odzysku, recyklingu albo unieszkodliwiania </w:t>
      </w:r>
    </w:p>
    <w:p w14:paraId="6B3D368C" w14:textId="2662800A" w:rsidR="001F35FF" w:rsidRPr="0089158A" w:rsidRDefault="00122367" w:rsidP="00522E6B">
      <w:pPr>
        <w:autoSpaceDE w:val="0"/>
        <w:autoSpaceDN w:val="0"/>
        <w:adjustRightInd w:val="0"/>
        <w:spacing w:after="0"/>
        <w:jc w:val="both"/>
        <w:rPr>
          <w:rFonts w:ascii="Arial" w:hAnsi="Arial" w:cs="Arial"/>
          <w:sz w:val="24"/>
          <w:szCs w:val="24"/>
        </w:rPr>
      </w:pPr>
      <w:r w:rsidRPr="0089158A">
        <w:rPr>
          <w:rFonts w:ascii="Arial" w:hAnsi="Arial" w:cs="Arial"/>
          <w:sz w:val="24"/>
          <w:szCs w:val="24"/>
        </w:rPr>
        <w:t>Sektor o powierzchni 756,04 m</w:t>
      </w:r>
      <w:r w:rsidRPr="0089158A">
        <w:rPr>
          <w:rFonts w:ascii="Arial" w:hAnsi="Arial" w:cs="Arial"/>
          <w:sz w:val="24"/>
          <w:szCs w:val="24"/>
          <w:vertAlign w:val="superscript"/>
        </w:rPr>
        <w:t>2</w:t>
      </w:r>
      <w:r w:rsidRPr="0089158A">
        <w:rPr>
          <w:rFonts w:ascii="Arial" w:hAnsi="Arial" w:cs="Arial"/>
          <w:sz w:val="24"/>
          <w:szCs w:val="24"/>
        </w:rPr>
        <w:t>, zlokalizowany w budynku hali demonta</w:t>
      </w:r>
      <w:r w:rsidRPr="0089158A">
        <w:rPr>
          <w:rFonts w:ascii="Arial" w:eastAsia="TimesNewRoman" w:hAnsi="Arial" w:cs="Arial"/>
          <w:sz w:val="24"/>
          <w:szCs w:val="24"/>
        </w:rPr>
        <w:t>ż</w:t>
      </w:r>
      <w:r w:rsidRPr="0089158A">
        <w:rPr>
          <w:rFonts w:ascii="Arial" w:hAnsi="Arial" w:cs="Arial"/>
          <w:sz w:val="24"/>
          <w:szCs w:val="24"/>
        </w:rPr>
        <w:t xml:space="preserve">u </w:t>
      </w:r>
      <w:r w:rsidRPr="0089158A">
        <w:rPr>
          <w:rFonts w:ascii="Arial" w:hAnsi="Arial" w:cs="Arial"/>
          <w:sz w:val="24"/>
          <w:szCs w:val="24"/>
        </w:rPr>
        <w:br/>
        <w:t>o konstrukcji prefabrykowanej, posiadaj</w:t>
      </w:r>
      <w:r w:rsidRPr="0089158A">
        <w:rPr>
          <w:rFonts w:ascii="Arial" w:eastAsia="TimesNewRoman" w:hAnsi="Arial" w:cs="Arial"/>
          <w:sz w:val="24"/>
          <w:szCs w:val="24"/>
        </w:rPr>
        <w:t>ą</w:t>
      </w:r>
      <w:r w:rsidRPr="0089158A">
        <w:rPr>
          <w:rFonts w:ascii="Arial" w:hAnsi="Arial" w:cs="Arial"/>
          <w:sz w:val="24"/>
          <w:szCs w:val="24"/>
        </w:rPr>
        <w:t>cej utwardzone, szczelne podło</w:t>
      </w:r>
      <w:r w:rsidRPr="0089158A">
        <w:rPr>
          <w:rFonts w:ascii="Arial" w:eastAsia="TimesNewRoman" w:hAnsi="Arial" w:cs="Arial"/>
          <w:sz w:val="24"/>
          <w:szCs w:val="24"/>
        </w:rPr>
        <w:t>ż</w:t>
      </w:r>
      <w:r w:rsidRPr="0089158A">
        <w:rPr>
          <w:rFonts w:ascii="Arial" w:hAnsi="Arial" w:cs="Arial"/>
          <w:sz w:val="24"/>
          <w:szCs w:val="24"/>
        </w:rPr>
        <w:t>e betonowe wyposa</w:t>
      </w:r>
      <w:r w:rsidRPr="0089158A">
        <w:rPr>
          <w:rFonts w:ascii="Arial" w:eastAsia="TimesNewRoman" w:hAnsi="Arial" w:cs="Arial"/>
          <w:sz w:val="24"/>
          <w:szCs w:val="24"/>
        </w:rPr>
        <w:t>ż</w:t>
      </w:r>
      <w:r w:rsidRPr="0089158A">
        <w:rPr>
          <w:rFonts w:ascii="Arial" w:hAnsi="Arial" w:cs="Arial"/>
          <w:sz w:val="24"/>
          <w:szCs w:val="24"/>
        </w:rPr>
        <w:t xml:space="preserve">one w system odprowadzania wód odciekowych kierowanych </w:t>
      </w:r>
      <w:r w:rsidR="00522E6B" w:rsidRPr="0089158A">
        <w:rPr>
          <w:rFonts w:ascii="Arial" w:hAnsi="Arial" w:cs="Arial"/>
          <w:sz w:val="24"/>
          <w:szCs w:val="24"/>
        </w:rPr>
        <w:t xml:space="preserve">poprzez </w:t>
      </w:r>
      <w:r w:rsidRPr="0089158A">
        <w:rPr>
          <w:rFonts w:ascii="Arial" w:hAnsi="Arial" w:cs="Arial"/>
          <w:sz w:val="24"/>
          <w:szCs w:val="24"/>
        </w:rPr>
        <w:t xml:space="preserve"> </w:t>
      </w:r>
      <w:r w:rsidR="00522E6B" w:rsidRPr="0089158A">
        <w:rPr>
          <w:rFonts w:ascii="Arial" w:hAnsi="Arial" w:cs="Arial"/>
          <w:sz w:val="24"/>
          <w:szCs w:val="24"/>
        </w:rPr>
        <w:t>separator substancji ropopochodnych o przepustowo</w:t>
      </w:r>
      <w:r w:rsidR="00522E6B" w:rsidRPr="0089158A">
        <w:rPr>
          <w:rFonts w:ascii="Arial" w:eastAsia="TimesNewRoman" w:hAnsi="Arial" w:cs="Arial"/>
          <w:sz w:val="24"/>
          <w:szCs w:val="24"/>
        </w:rPr>
        <w:t>ś</w:t>
      </w:r>
      <w:r w:rsidR="00522E6B" w:rsidRPr="0089158A">
        <w:rPr>
          <w:rFonts w:ascii="Arial" w:hAnsi="Arial" w:cs="Arial"/>
          <w:sz w:val="24"/>
          <w:szCs w:val="24"/>
        </w:rPr>
        <w:t xml:space="preserve">ci nominalnej – 1,5 l/s do </w:t>
      </w:r>
      <w:r w:rsidR="001F35FF" w:rsidRPr="0089158A">
        <w:rPr>
          <w:rFonts w:ascii="Arial" w:hAnsi="Arial" w:cs="Arial"/>
          <w:sz w:val="24"/>
          <w:szCs w:val="24"/>
        </w:rPr>
        <w:t xml:space="preserve">zbiornika bezodpływowego. </w:t>
      </w:r>
    </w:p>
    <w:p w14:paraId="68B0CA61" w14:textId="71412534" w:rsidR="00F8442B" w:rsidRPr="0089158A" w:rsidRDefault="004B501E" w:rsidP="00522E6B">
      <w:pPr>
        <w:autoSpaceDE w:val="0"/>
        <w:autoSpaceDN w:val="0"/>
        <w:adjustRightInd w:val="0"/>
        <w:spacing w:after="0"/>
        <w:jc w:val="both"/>
        <w:rPr>
          <w:rFonts w:ascii="Arial" w:hAnsi="Arial" w:cs="Arial"/>
          <w:b/>
          <w:bCs/>
          <w:sz w:val="24"/>
          <w:szCs w:val="24"/>
        </w:rPr>
      </w:pPr>
      <w:r w:rsidRPr="0089158A">
        <w:rPr>
          <w:rFonts w:ascii="Arial" w:hAnsi="Arial" w:cs="Arial"/>
          <w:sz w:val="24"/>
          <w:szCs w:val="24"/>
        </w:rPr>
        <w:t>W sektorze wydzielone będą stanowiska demontażowe</w:t>
      </w:r>
      <w:r w:rsidR="00BD59A1" w:rsidRPr="0089158A">
        <w:rPr>
          <w:rFonts w:ascii="Arial" w:hAnsi="Arial" w:cs="Arial"/>
          <w:sz w:val="24"/>
          <w:szCs w:val="24"/>
        </w:rPr>
        <w:t xml:space="preserve">, gdzie wymontowywane będą i sprawdzane części z pojazdów </w:t>
      </w:r>
      <w:r w:rsidRPr="0089158A">
        <w:rPr>
          <w:rFonts w:ascii="Arial" w:hAnsi="Arial" w:cs="Arial"/>
          <w:sz w:val="24"/>
          <w:szCs w:val="24"/>
        </w:rPr>
        <w:t xml:space="preserve"> </w:t>
      </w:r>
      <w:r w:rsidR="00BD59A1" w:rsidRPr="0089158A">
        <w:rPr>
          <w:rFonts w:ascii="Arial" w:hAnsi="Arial" w:cs="Arial"/>
          <w:sz w:val="24"/>
          <w:szCs w:val="24"/>
        </w:rPr>
        <w:t>nadające się do ponownego użycia.</w:t>
      </w:r>
    </w:p>
    <w:p w14:paraId="6150D6C2" w14:textId="77777777" w:rsidR="00D04DC2" w:rsidRPr="0089158A" w:rsidRDefault="00D04DC2" w:rsidP="00BD59A1">
      <w:pPr>
        <w:autoSpaceDE w:val="0"/>
        <w:autoSpaceDN w:val="0"/>
        <w:adjustRightInd w:val="0"/>
        <w:spacing w:after="0"/>
        <w:jc w:val="both"/>
        <w:rPr>
          <w:rFonts w:ascii="Arial" w:hAnsi="Arial" w:cs="Arial"/>
          <w:sz w:val="24"/>
          <w:szCs w:val="24"/>
        </w:rPr>
      </w:pPr>
      <w:r w:rsidRPr="0089158A">
        <w:rPr>
          <w:rFonts w:ascii="Arial" w:hAnsi="Arial" w:cs="Arial"/>
          <w:sz w:val="24"/>
          <w:szCs w:val="24"/>
        </w:rPr>
        <w:t>Sektor wyposażony będzie w</w:t>
      </w:r>
      <w:r w:rsidR="00BD59A1" w:rsidRPr="0089158A">
        <w:rPr>
          <w:rFonts w:ascii="Arial" w:hAnsi="Arial" w:cs="Arial"/>
          <w:sz w:val="24"/>
          <w:szCs w:val="24"/>
        </w:rPr>
        <w:t xml:space="preserve"> niezbędne</w:t>
      </w:r>
      <w:r w:rsidR="00536426" w:rsidRPr="0089158A">
        <w:rPr>
          <w:rFonts w:ascii="Arial" w:hAnsi="Arial" w:cs="Arial"/>
          <w:sz w:val="24"/>
          <w:szCs w:val="24"/>
        </w:rPr>
        <w:t xml:space="preserve"> narzędzia</w:t>
      </w:r>
      <w:r w:rsidR="00BD59A1" w:rsidRPr="0089158A">
        <w:rPr>
          <w:rFonts w:ascii="Arial" w:hAnsi="Arial" w:cs="Arial"/>
          <w:sz w:val="24"/>
          <w:szCs w:val="24"/>
        </w:rPr>
        <w:t xml:space="preserve"> do prowadzenia operacji demontażu oraz o</w:t>
      </w:r>
      <w:r w:rsidRPr="0089158A">
        <w:rPr>
          <w:rFonts w:ascii="Arial" w:eastAsia="TimesNewRoman" w:hAnsi="Arial" w:cs="Arial"/>
          <w:sz w:val="24"/>
          <w:szCs w:val="24"/>
        </w:rPr>
        <w:t xml:space="preserve">znakowane </w:t>
      </w:r>
      <w:r w:rsidRPr="0089158A">
        <w:rPr>
          <w:rFonts w:ascii="Arial" w:hAnsi="Arial" w:cs="Arial"/>
          <w:sz w:val="24"/>
          <w:szCs w:val="24"/>
        </w:rPr>
        <w:t>pojemniki, wykonane z materiałów odpornych na działanie składników znajdujących się w odpadach, przeznaczone do selektywnego gromadzenia usuni</w:t>
      </w:r>
      <w:r w:rsidRPr="0089158A">
        <w:rPr>
          <w:rFonts w:ascii="Arial" w:eastAsia="TimesNewRoman" w:hAnsi="Arial" w:cs="Arial"/>
          <w:sz w:val="24"/>
          <w:szCs w:val="24"/>
        </w:rPr>
        <w:t>ę</w:t>
      </w:r>
      <w:r w:rsidRPr="0089158A">
        <w:rPr>
          <w:rFonts w:ascii="Arial" w:hAnsi="Arial" w:cs="Arial"/>
          <w:sz w:val="24"/>
          <w:szCs w:val="24"/>
        </w:rPr>
        <w:t xml:space="preserve">tych i zdemontowanych z pojazdów odpadów tj.: </w:t>
      </w:r>
    </w:p>
    <w:p w14:paraId="754BC36A" w14:textId="77777777" w:rsidR="000F367E" w:rsidRPr="0089158A" w:rsidRDefault="000F367E" w:rsidP="00707C51">
      <w:pPr>
        <w:pStyle w:val="Akapitzlist"/>
        <w:numPr>
          <w:ilvl w:val="0"/>
          <w:numId w:val="72"/>
        </w:numPr>
        <w:tabs>
          <w:tab w:val="left" w:pos="426"/>
        </w:tabs>
        <w:autoSpaceDE w:val="0"/>
        <w:autoSpaceDN w:val="0"/>
        <w:adjustRightInd w:val="0"/>
        <w:spacing w:after="0"/>
        <w:ind w:left="851" w:hanging="851"/>
        <w:jc w:val="both"/>
        <w:rPr>
          <w:rFonts w:ascii="Arial" w:hAnsi="Arial" w:cs="Arial"/>
          <w:sz w:val="24"/>
          <w:szCs w:val="24"/>
        </w:rPr>
      </w:pPr>
      <w:r w:rsidRPr="0089158A">
        <w:rPr>
          <w:rFonts w:ascii="Arial" w:hAnsi="Arial" w:cs="Arial"/>
          <w:sz w:val="24"/>
          <w:szCs w:val="24"/>
        </w:rPr>
        <w:t>szyb hartowanych,</w:t>
      </w:r>
    </w:p>
    <w:p w14:paraId="7694ABC5" w14:textId="77777777" w:rsidR="000F367E" w:rsidRPr="0089158A" w:rsidRDefault="000F367E" w:rsidP="00707C51">
      <w:pPr>
        <w:pStyle w:val="Akapitzlist"/>
        <w:numPr>
          <w:ilvl w:val="0"/>
          <w:numId w:val="72"/>
        </w:numPr>
        <w:tabs>
          <w:tab w:val="left" w:pos="426"/>
        </w:tabs>
        <w:autoSpaceDE w:val="0"/>
        <w:autoSpaceDN w:val="0"/>
        <w:adjustRightInd w:val="0"/>
        <w:spacing w:after="0"/>
        <w:ind w:left="851" w:hanging="851"/>
        <w:jc w:val="both"/>
        <w:rPr>
          <w:rFonts w:ascii="Arial" w:hAnsi="Arial" w:cs="Arial"/>
          <w:sz w:val="24"/>
          <w:szCs w:val="24"/>
        </w:rPr>
      </w:pPr>
      <w:r w:rsidRPr="0089158A">
        <w:rPr>
          <w:rFonts w:ascii="Arial" w:hAnsi="Arial" w:cs="Arial"/>
          <w:sz w:val="24"/>
          <w:szCs w:val="24"/>
        </w:rPr>
        <w:t>szyb klejonych,</w:t>
      </w:r>
    </w:p>
    <w:p w14:paraId="408EA4EB" w14:textId="77777777" w:rsidR="000F367E" w:rsidRPr="0089158A" w:rsidRDefault="000F367E" w:rsidP="00707C51">
      <w:pPr>
        <w:pStyle w:val="Akapitzlist"/>
        <w:numPr>
          <w:ilvl w:val="0"/>
          <w:numId w:val="72"/>
        </w:numPr>
        <w:tabs>
          <w:tab w:val="left" w:pos="426"/>
        </w:tabs>
        <w:autoSpaceDE w:val="0"/>
        <w:autoSpaceDN w:val="0"/>
        <w:adjustRightInd w:val="0"/>
        <w:spacing w:after="0"/>
        <w:ind w:left="851" w:hanging="851"/>
        <w:jc w:val="both"/>
        <w:rPr>
          <w:rFonts w:ascii="Arial" w:hAnsi="Arial" w:cs="Arial"/>
          <w:sz w:val="24"/>
          <w:szCs w:val="24"/>
        </w:rPr>
      </w:pPr>
      <w:r w:rsidRPr="0089158A">
        <w:rPr>
          <w:rFonts w:ascii="Arial" w:hAnsi="Arial" w:cs="Arial"/>
          <w:sz w:val="24"/>
          <w:szCs w:val="24"/>
        </w:rPr>
        <w:t>przedmiotów wyposażenia i części zawierających metale nieżelazne.</w:t>
      </w:r>
    </w:p>
    <w:p w14:paraId="7A041033" w14:textId="77777777" w:rsidR="00F8442B" w:rsidRPr="0089158A" w:rsidRDefault="002411AA" w:rsidP="00CD410D">
      <w:pPr>
        <w:autoSpaceDE w:val="0"/>
        <w:autoSpaceDN w:val="0"/>
        <w:adjustRightInd w:val="0"/>
        <w:spacing w:after="0"/>
        <w:jc w:val="both"/>
        <w:rPr>
          <w:rFonts w:ascii="Arial" w:hAnsi="Arial" w:cs="Arial"/>
          <w:b/>
          <w:bCs/>
          <w:sz w:val="24"/>
          <w:szCs w:val="24"/>
        </w:rPr>
      </w:pPr>
      <w:r w:rsidRPr="0089158A">
        <w:rPr>
          <w:rFonts w:ascii="Arial" w:hAnsi="Arial" w:cs="Arial"/>
          <w:b/>
          <w:bCs/>
          <w:sz w:val="24"/>
          <w:szCs w:val="24"/>
        </w:rPr>
        <w:t>I.2.</w:t>
      </w:r>
      <w:r w:rsidR="00D32719" w:rsidRPr="0089158A">
        <w:rPr>
          <w:rFonts w:ascii="Arial" w:hAnsi="Arial" w:cs="Arial"/>
          <w:b/>
          <w:bCs/>
          <w:sz w:val="24"/>
          <w:szCs w:val="24"/>
        </w:rPr>
        <w:t>2.5</w:t>
      </w:r>
      <w:r w:rsidRPr="0089158A">
        <w:rPr>
          <w:rFonts w:ascii="Arial" w:hAnsi="Arial" w:cs="Arial"/>
          <w:b/>
          <w:bCs/>
          <w:sz w:val="24"/>
          <w:szCs w:val="24"/>
        </w:rPr>
        <w:t xml:space="preserve">.  </w:t>
      </w:r>
      <w:r w:rsidR="00F8442B" w:rsidRPr="0089158A">
        <w:rPr>
          <w:rFonts w:ascii="Arial" w:hAnsi="Arial" w:cs="Arial"/>
          <w:b/>
          <w:bCs/>
          <w:sz w:val="24"/>
          <w:szCs w:val="24"/>
        </w:rPr>
        <w:t>Sektor V – magazynowani</w:t>
      </w:r>
      <w:r w:rsidRPr="0089158A">
        <w:rPr>
          <w:rFonts w:ascii="Arial" w:hAnsi="Arial" w:cs="Arial"/>
          <w:b/>
          <w:bCs/>
          <w:sz w:val="24"/>
          <w:szCs w:val="24"/>
        </w:rPr>
        <w:t>a</w:t>
      </w:r>
      <w:r w:rsidR="00F8442B" w:rsidRPr="0089158A">
        <w:rPr>
          <w:rFonts w:ascii="Arial" w:hAnsi="Arial" w:cs="Arial"/>
          <w:b/>
          <w:bCs/>
          <w:sz w:val="24"/>
          <w:szCs w:val="24"/>
        </w:rPr>
        <w:t xml:space="preserve"> wymontowanych z pojazdów przedmiotów wyposażenia i części</w:t>
      </w:r>
      <w:r w:rsidRPr="0089158A">
        <w:rPr>
          <w:rFonts w:ascii="Arial" w:hAnsi="Arial" w:cs="Arial"/>
          <w:b/>
          <w:bCs/>
          <w:sz w:val="24"/>
          <w:szCs w:val="24"/>
        </w:rPr>
        <w:t xml:space="preserve"> </w:t>
      </w:r>
      <w:r w:rsidR="00F8442B" w:rsidRPr="0089158A">
        <w:rPr>
          <w:rFonts w:ascii="Arial" w:hAnsi="Arial" w:cs="Arial"/>
          <w:b/>
          <w:bCs/>
          <w:sz w:val="24"/>
          <w:szCs w:val="24"/>
        </w:rPr>
        <w:t>nadających się do ponownego uży</w:t>
      </w:r>
      <w:r w:rsidR="00BD59A1" w:rsidRPr="0089158A">
        <w:rPr>
          <w:rFonts w:ascii="Arial" w:hAnsi="Arial" w:cs="Arial"/>
          <w:b/>
          <w:bCs/>
          <w:sz w:val="24"/>
          <w:szCs w:val="24"/>
        </w:rPr>
        <w:t>cia</w:t>
      </w:r>
      <w:r w:rsidRPr="0089158A">
        <w:rPr>
          <w:rFonts w:ascii="Arial" w:hAnsi="Arial" w:cs="Arial"/>
          <w:b/>
          <w:bCs/>
          <w:sz w:val="24"/>
          <w:szCs w:val="24"/>
        </w:rPr>
        <w:t>:</w:t>
      </w:r>
    </w:p>
    <w:p w14:paraId="3CC2158C" w14:textId="77777777" w:rsidR="00E07F3D" w:rsidRPr="0089158A" w:rsidRDefault="00E07F3D" w:rsidP="00BD59A1">
      <w:pPr>
        <w:autoSpaceDE w:val="0"/>
        <w:autoSpaceDN w:val="0"/>
        <w:adjustRightInd w:val="0"/>
        <w:spacing w:after="0"/>
        <w:jc w:val="both"/>
        <w:rPr>
          <w:rFonts w:ascii="Arial" w:hAnsi="Arial" w:cs="Arial"/>
          <w:b/>
          <w:bCs/>
          <w:sz w:val="24"/>
          <w:szCs w:val="24"/>
        </w:rPr>
      </w:pPr>
      <w:r w:rsidRPr="0089158A">
        <w:rPr>
          <w:rFonts w:ascii="Arial" w:hAnsi="Arial" w:cs="Arial"/>
          <w:sz w:val="24"/>
          <w:szCs w:val="24"/>
        </w:rPr>
        <w:t xml:space="preserve">Budynek wykonany z blachy, </w:t>
      </w:r>
      <w:r w:rsidR="00F8442B" w:rsidRPr="0089158A">
        <w:rPr>
          <w:rFonts w:ascii="Arial" w:hAnsi="Arial" w:cs="Arial"/>
          <w:sz w:val="24"/>
          <w:szCs w:val="24"/>
        </w:rPr>
        <w:t>z betonow</w:t>
      </w:r>
      <w:r w:rsidR="00F8442B" w:rsidRPr="0089158A">
        <w:rPr>
          <w:rFonts w:ascii="Arial" w:eastAsia="TimesNewRoman" w:hAnsi="Arial" w:cs="Arial"/>
          <w:sz w:val="24"/>
          <w:szCs w:val="24"/>
        </w:rPr>
        <w:t xml:space="preserve">ą </w:t>
      </w:r>
      <w:r w:rsidR="00F8442B" w:rsidRPr="0089158A">
        <w:rPr>
          <w:rFonts w:ascii="Arial" w:hAnsi="Arial" w:cs="Arial"/>
          <w:sz w:val="24"/>
          <w:szCs w:val="24"/>
        </w:rPr>
        <w:t>posadzk</w:t>
      </w:r>
      <w:r w:rsidR="00F8442B" w:rsidRPr="0089158A">
        <w:rPr>
          <w:rFonts w:ascii="Arial" w:eastAsia="TimesNewRoman" w:hAnsi="Arial" w:cs="Arial"/>
          <w:sz w:val="24"/>
          <w:szCs w:val="24"/>
        </w:rPr>
        <w:t xml:space="preserve">ą </w:t>
      </w:r>
      <w:r w:rsidR="00F8442B" w:rsidRPr="0089158A">
        <w:rPr>
          <w:rFonts w:ascii="Arial" w:hAnsi="Arial" w:cs="Arial"/>
          <w:sz w:val="24"/>
          <w:szCs w:val="24"/>
        </w:rPr>
        <w:t>o powierzchni 181,91 m</w:t>
      </w:r>
      <w:r w:rsidR="00F8442B" w:rsidRPr="0089158A">
        <w:rPr>
          <w:rFonts w:ascii="Arial" w:hAnsi="Arial" w:cs="Arial"/>
          <w:sz w:val="24"/>
          <w:szCs w:val="24"/>
          <w:vertAlign w:val="superscript"/>
        </w:rPr>
        <w:t>2</w:t>
      </w:r>
      <w:r w:rsidR="00AA028B" w:rsidRPr="0089158A">
        <w:rPr>
          <w:rFonts w:ascii="Arial" w:hAnsi="Arial" w:cs="Arial"/>
          <w:sz w:val="24"/>
          <w:szCs w:val="24"/>
        </w:rPr>
        <w:t>.</w:t>
      </w:r>
      <w:r w:rsidR="00BD59A1" w:rsidRPr="0089158A">
        <w:rPr>
          <w:rFonts w:ascii="Arial" w:hAnsi="Arial" w:cs="Arial"/>
          <w:sz w:val="24"/>
          <w:szCs w:val="24"/>
        </w:rPr>
        <w:t xml:space="preserve"> </w:t>
      </w:r>
      <w:r w:rsidR="00BD59A1" w:rsidRPr="0089158A">
        <w:rPr>
          <w:rFonts w:ascii="Arial" w:hAnsi="Arial" w:cs="Arial"/>
          <w:sz w:val="24"/>
          <w:szCs w:val="24"/>
        </w:rPr>
        <w:br/>
        <w:t>W</w:t>
      </w:r>
      <w:r w:rsidRPr="0089158A">
        <w:rPr>
          <w:rFonts w:ascii="Arial" w:hAnsi="Arial" w:cs="Arial"/>
          <w:sz w:val="24"/>
          <w:szCs w:val="24"/>
        </w:rPr>
        <w:t xml:space="preserve">yposażony w </w:t>
      </w:r>
      <w:r w:rsidR="00BD59A1" w:rsidRPr="0089158A">
        <w:rPr>
          <w:rFonts w:ascii="Arial" w:hAnsi="Arial" w:cs="Arial"/>
          <w:sz w:val="24"/>
          <w:szCs w:val="24"/>
        </w:rPr>
        <w:t xml:space="preserve">regały na części nadające się do ponownego użycia oraz </w:t>
      </w:r>
      <w:r w:rsidRPr="0089158A">
        <w:rPr>
          <w:rFonts w:ascii="Arial" w:hAnsi="Arial" w:cs="Arial"/>
          <w:sz w:val="24"/>
          <w:szCs w:val="24"/>
        </w:rPr>
        <w:t>oznakowane pojemniki i kontenery do selektywnego magazynowania wymontowanych z pojazdów części i wyposażenia.</w:t>
      </w:r>
    </w:p>
    <w:p w14:paraId="22D05C98" w14:textId="77777777" w:rsidR="002411AA" w:rsidRPr="0089158A" w:rsidRDefault="002411AA" w:rsidP="00CD410D">
      <w:pPr>
        <w:autoSpaceDE w:val="0"/>
        <w:autoSpaceDN w:val="0"/>
        <w:adjustRightInd w:val="0"/>
        <w:spacing w:after="0"/>
        <w:jc w:val="both"/>
        <w:rPr>
          <w:rFonts w:ascii="Arial" w:hAnsi="Arial" w:cs="Arial"/>
          <w:b/>
          <w:bCs/>
          <w:sz w:val="24"/>
          <w:szCs w:val="24"/>
        </w:rPr>
      </w:pPr>
      <w:r w:rsidRPr="0089158A">
        <w:rPr>
          <w:rFonts w:ascii="Arial" w:hAnsi="Arial" w:cs="Arial"/>
          <w:b/>
          <w:bCs/>
          <w:sz w:val="24"/>
          <w:szCs w:val="24"/>
        </w:rPr>
        <w:t>I.2.</w:t>
      </w:r>
      <w:r w:rsidR="00D32719" w:rsidRPr="0089158A">
        <w:rPr>
          <w:rFonts w:ascii="Arial" w:hAnsi="Arial" w:cs="Arial"/>
          <w:b/>
          <w:bCs/>
          <w:sz w:val="24"/>
          <w:szCs w:val="24"/>
        </w:rPr>
        <w:t>2.6</w:t>
      </w:r>
      <w:r w:rsidRPr="0089158A">
        <w:rPr>
          <w:rFonts w:ascii="Arial" w:hAnsi="Arial" w:cs="Arial"/>
          <w:b/>
          <w:bCs/>
          <w:sz w:val="24"/>
          <w:szCs w:val="24"/>
        </w:rPr>
        <w:t xml:space="preserve">. </w:t>
      </w:r>
      <w:r w:rsidR="00F8442B" w:rsidRPr="0089158A">
        <w:rPr>
          <w:rFonts w:ascii="Arial" w:hAnsi="Arial" w:cs="Arial"/>
          <w:b/>
          <w:bCs/>
          <w:sz w:val="24"/>
          <w:szCs w:val="24"/>
        </w:rPr>
        <w:t>Sektor VI - magazynowania odpadów</w:t>
      </w:r>
      <w:r w:rsidR="00BD59A1" w:rsidRPr="0089158A">
        <w:rPr>
          <w:rFonts w:ascii="Arial" w:hAnsi="Arial" w:cs="Arial"/>
          <w:b/>
          <w:bCs/>
          <w:sz w:val="24"/>
          <w:szCs w:val="24"/>
        </w:rPr>
        <w:t xml:space="preserve"> pochodzących z demontażu pojazdów</w:t>
      </w:r>
      <w:r w:rsidR="009A28A4" w:rsidRPr="0089158A">
        <w:rPr>
          <w:rFonts w:ascii="Arial" w:hAnsi="Arial" w:cs="Arial"/>
          <w:b/>
          <w:bCs/>
          <w:sz w:val="24"/>
          <w:szCs w:val="24"/>
        </w:rPr>
        <w:t xml:space="preserve"> </w:t>
      </w:r>
      <w:r w:rsidR="00E51BE3" w:rsidRPr="0089158A">
        <w:rPr>
          <w:rFonts w:ascii="Arial" w:hAnsi="Arial" w:cs="Arial"/>
          <w:b/>
          <w:bCs/>
          <w:sz w:val="24"/>
          <w:szCs w:val="24"/>
        </w:rPr>
        <w:t>oraz odpadów zbieranych:</w:t>
      </w:r>
      <w:r w:rsidR="00F8442B" w:rsidRPr="0089158A">
        <w:rPr>
          <w:rFonts w:ascii="Arial" w:hAnsi="Arial" w:cs="Arial"/>
          <w:b/>
          <w:bCs/>
          <w:sz w:val="24"/>
          <w:szCs w:val="24"/>
        </w:rPr>
        <w:t xml:space="preserve"> </w:t>
      </w:r>
    </w:p>
    <w:p w14:paraId="08B0CC15" w14:textId="563787F4" w:rsidR="00A03A50" w:rsidRPr="0089158A" w:rsidRDefault="00D32719" w:rsidP="00A03A50">
      <w:pPr>
        <w:autoSpaceDE w:val="0"/>
        <w:autoSpaceDN w:val="0"/>
        <w:adjustRightInd w:val="0"/>
        <w:spacing w:after="0"/>
        <w:jc w:val="both"/>
        <w:rPr>
          <w:rFonts w:ascii="Arial" w:hAnsi="Arial" w:cs="Arial"/>
          <w:b/>
          <w:bCs/>
          <w:sz w:val="24"/>
          <w:szCs w:val="24"/>
        </w:rPr>
      </w:pPr>
      <w:r w:rsidRPr="0089158A">
        <w:rPr>
          <w:rFonts w:ascii="Arial" w:hAnsi="Arial" w:cs="Arial"/>
          <w:b/>
          <w:bCs/>
          <w:sz w:val="24"/>
          <w:szCs w:val="24"/>
        </w:rPr>
        <w:t xml:space="preserve">I.2.2.6.1. </w:t>
      </w:r>
      <w:r w:rsidR="00A03A50" w:rsidRPr="0089158A">
        <w:rPr>
          <w:rFonts w:ascii="Arial" w:hAnsi="Arial" w:cs="Arial"/>
          <w:b/>
          <w:bCs/>
          <w:sz w:val="24"/>
          <w:szCs w:val="24"/>
        </w:rPr>
        <w:t>Magazynowanie odpadów pochodzących z demontażu pojazdów</w:t>
      </w:r>
      <w:r w:rsidR="00E51BE3" w:rsidRPr="0089158A">
        <w:rPr>
          <w:rFonts w:ascii="Arial" w:hAnsi="Arial" w:cs="Arial"/>
          <w:b/>
          <w:bCs/>
          <w:sz w:val="24"/>
          <w:szCs w:val="24"/>
        </w:rPr>
        <w:t>:</w:t>
      </w:r>
      <w:r w:rsidR="009A28A4" w:rsidRPr="0089158A">
        <w:rPr>
          <w:rFonts w:ascii="Arial" w:hAnsi="Arial" w:cs="Arial"/>
          <w:b/>
          <w:bCs/>
          <w:sz w:val="24"/>
          <w:szCs w:val="24"/>
        </w:rPr>
        <w:t xml:space="preserve"> </w:t>
      </w:r>
    </w:p>
    <w:p w14:paraId="56276D7B" w14:textId="262037DC" w:rsidR="00D32719" w:rsidRPr="0089158A" w:rsidRDefault="00A03A50" w:rsidP="00CD410D">
      <w:pPr>
        <w:autoSpaceDE w:val="0"/>
        <w:autoSpaceDN w:val="0"/>
        <w:adjustRightInd w:val="0"/>
        <w:spacing w:after="0"/>
        <w:rPr>
          <w:rFonts w:ascii="Arial" w:hAnsi="Arial" w:cs="Arial"/>
          <w:b/>
          <w:bCs/>
          <w:sz w:val="24"/>
          <w:szCs w:val="24"/>
        </w:rPr>
      </w:pPr>
      <w:bookmarkStart w:id="5" w:name="_Hlk22214908"/>
      <w:r w:rsidRPr="0089158A">
        <w:rPr>
          <w:rFonts w:ascii="Arial" w:hAnsi="Arial" w:cs="Arial"/>
          <w:b/>
          <w:bCs/>
          <w:sz w:val="24"/>
          <w:szCs w:val="24"/>
        </w:rPr>
        <w:t xml:space="preserve">I.2.2.6.1.1. </w:t>
      </w:r>
      <w:bookmarkEnd w:id="5"/>
      <w:r w:rsidR="00D32719" w:rsidRPr="0089158A">
        <w:rPr>
          <w:rFonts w:ascii="Arial" w:hAnsi="Arial" w:cs="Arial"/>
          <w:b/>
          <w:bCs/>
          <w:sz w:val="24"/>
          <w:szCs w:val="24"/>
        </w:rPr>
        <w:t>Magazynowanie odpadów niebezpiecznych</w:t>
      </w:r>
      <w:r w:rsidR="00BB7B45" w:rsidRPr="0089158A">
        <w:rPr>
          <w:rFonts w:ascii="Arial" w:hAnsi="Arial" w:cs="Arial"/>
          <w:b/>
          <w:bCs/>
          <w:sz w:val="24"/>
          <w:szCs w:val="24"/>
        </w:rPr>
        <w:t>:</w:t>
      </w:r>
    </w:p>
    <w:p w14:paraId="3030D112" w14:textId="070B64F8" w:rsidR="00BB7B45" w:rsidRPr="0089158A" w:rsidRDefault="007B7351" w:rsidP="00CD410D">
      <w:pPr>
        <w:autoSpaceDE w:val="0"/>
        <w:autoSpaceDN w:val="0"/>
        <w:adjustRightInd w:val="0"/>
        <w:spacing w:after="0"/>
        <w:jc w:val="both"/>
        <w:rPr>
          <w:rFonts w:ascii="Arial" w:eastAsia="TimesNewRoman" w:hAnsi="Arial" w:cs="Arial"/>
          <w:sz w:val="24"/>
          <w:szCs w:val="24"/>
        </w:rPr>
      </w:pPr>
      <w:r w:rsidRPr="0089158A">
        <w:rPr>
          <w:rFonts w:ascii="Arial" w:hAnsi="Arial" w:cs="Arial"/>
          <w:sz w:val="24"/>
          <w:szCs w:val="24"/>
        </w:rPr>
        <w:t>I.2.2.6.1.1.</w:t>
      </w:r>
      <w:r w:rsidR="00A03A50" w:rsidRPr="0089158A">
        <w:rPr>
          <w:rFonts w:ascii="Arial" w:hAnsi="Arial" w:cs="Arial"/>
          <w:sz w:val="24"/>
          <w:szCs w:val="24"/>
        </w:rPr>
        <w:t>1.</w:t>
      </w:r>
      <w:r w:rsidRPr="0089158A">
        <w:rPr>
          <w:rFonts w:ascii="Arial" w:hAnsi="Arial" w:cs="Arial"/>
          <w:sz w:val="24"/>
          <w:szCs w:val="24"/>
        </w:rPr>
        <w:t xml:space="preserve"> </w:t>
      </w:r>
      <w:r w:rsidR="00040BA4" w:rsidRPr="0089158A">
        <w:rPr>
          <w:rFonts w:ascii="Arial" w:hAnsi="Arial" w:cs="Arial"/>
          <w:sz w:val="24"/>
          <w:szCs w:val="24"/>
        </w:rPr>
        <w:t xml:space="preserve"> </w:t>
      </w:r>
      <w:r w:rsidR="00BB7B45" w:rsidRPr="0089158A">
        <w:rPr>
          <w:rFonts w:ascii="Arial" w:hAnsi="Arial" w:cs="Arial"/>
          <w:sz w:val="24"/>
          <w:szCs w:val="24"/>
        </w:rPr>
        <w:t xml:space="preserve">Sektor VIN </w:t>
      </w:r>
      <w:r w:rsidR="00BD583A" w:rsidRPr="0089158A">
        <w:rPr>
          <w:rFonts w:ascii="Arial" w:hAnsi="Arial" w:cs="Arial"/>
          <w:sz w:val="24"/>
          <w:szCs w:val="24"/>
        </w:rPr>
        <w:t>–</w:t>
      </w:r>
      <w:r w:rsidR="00BB7B45" w:rsidRPr="0089158A">
        <w:rPr>
          <w:rFonts w:ascii="Arial" w:hAnsi="Arial" w:cs="Arial"/>
          <w:sz w:val="24"/>
          <w:szCs w:val="24"/>
        </w:rPr>
        <w:t xml:space="preserve"> </w:t>
      </w:r>
      <w:r w:rsidR="00BD583A" w:rsidRPr="0089158A">
        <w:rPr>
          <w:rFonts w:ascii="Arial" w:hAnsi="Arial" w:cs="Arial"/>
          <w:sz w:val="24"/>
          <w:szCs w:val="24"/>
        </w:rPr>
        <w:t xml:space="preserve">wydzielona cześć </w:t>
      </w:r>
      <w:r w:rsidR="00BB7B45" w:rsidRPr="0089158A">
        <w:rPr>
          <w:rFonts w:ascii="Arial" w:hAnsi="Arial" w:cs="Arial"/>
          <w:sz w:val="24"/>
          <w:szCs w:val="24"/>
        </w:rPr>
        <w:t>m</w:t>
      </w:r>
      <w:r w:rsidR="0078463E" w:rsidRPr="0089158A">
        <w:rPr>
          <w:rFonts w:ascii="Arial" w:hAnsi="Arial" w:cs="Arial"/>
          <w:sz w:val="24"/>
          <w:szCs w:val="24"/>
        </w:rPr>
        <w:t>agazyn</w:t>
      </w:r>
      <w:r w:rsidR="00BD583A" w:rsidRPr="0089158A">
        <w:rPr>
          <w:rFonts w:ascii="Arial" w:hAnsi="Arial" w:cs="Arial"/>
          <w:sz w:val="24"/>
          <w:szCs w:val="24"/>
        </w:rPr>
        <w:t>u</w:t>
      </w:r>
      <w:r w:rsidR="0078463E" w:rsidRPr="0089158A">
        <w:rPr>
          <w:rFonts w:ascii="Arial" w:hAnsi="Arial" w:cs="Arial"/>
          <w:sz w:val="24"/>
          <w:szCs w:val="24"/>
        </w:rPr>
        <w:t xml:space="preserve"> odpadów niebezpiecznych </w:t>
      </w:r>
      <w:r w:rsidR="00BD583A" w:rsidRPr="0089158A">
        <w:rPr>
          <w:rFonts w:ascii="Arial" w:hAnsi="Arial" w:cs="Arial"/>
          <w:sz w:val="24"/>
          <w:szCs w:val="24"/>
        </w:rPr>
        <w:br/>
      </w:r>
      <w:r w:rsidR="0078463E" w:rsidRPr="0089158A">
        <w:rPr>
          <w:rFonts w:ascii="Arial" w:hAnsi="Arial" w:cs="Arial"/>
          <w:sz w:val="24"/>
          <w:szCs w:val="24"/>
        </w:rPr>
        <w:t>o powierzchni 65,0 m</w:t>
      </w:r>
      <w:r w:rsidR="0078463E" w:rsidRPr="0089158A">
        <w:rPr>
          <w:rFonts w:ascii="Arial" w:hAnsi="Arial" w:cs="Arial"/>
          <w:sz w:val="24"/>
          <w:szCs w:val="24"/>
          <w:vertAlign w:val="superscript"/>
        </w:rPr>
        <w:t>2</w:t>
      </w:r>
      <w:r w:rsidR="00356733" w:rsidRPr="0089158A">
        <w:rPr>
          <w:rFonts w:ascii="Arial" w:hAnsi="Arial" w:cs="Arial"/>
          <w:sz w:val="24"/>
          <w:szCs w:val="24"/>
        </w:rPr>
        <w:t xml:space="preserve">, w </w:t>
      </w:r>
      <w:r w:rsidR="0078463E" w:rsidRPr="0089158A">
        <w:rPr>
          <w:rFonts w:ascii="Arial" w:hAnsi="Arial" w:cs="Arial"/>
          <w:sz w:val="24"/>
          <w:szCs w:val="24"/>
        </w:rPr>
        <w:t>budynk</w:t>
      </w:r>
      <w:r w:rsidR="00356733" w:rsidRPr="0089158A">
        <w:rPr>
          <w:rFonts w:ascii="Arial" w:hAnsi="Arial" w:cs="Arial"/>
          <w:sz w:val="24"/>
          <w:szCs w:val="24"/>
        </w:rPr>
        <w:t>u</w:t>
      </w:r>
      <w:r w:rsidR="0078463E" w:rsidRPr="0089158A">
        <w:rPr>
          <w:rFonts w:ascii="Arial" w:hAnsi="Arial" w:cs="Arial"/>
          <w:sz w:val="24"/>
          <w:szCs w:val="24"/>
        </w:rPr>
        <w:t xml:space="preserve"> stacji demonta</w:t>
      </w:r>
      <w:r w:rsidR="0078463E" w:rsidRPr="0089158A">
        <w:rPr>
          <w:rFonts w:ascii="Arial" w:eastAsia="TimesNewRoman" w:hAnsi="Arial" w:cs="Arial"/>
          <w:sz w:val="24"/>
          <w:szCs w:val="24"/>
        </w:rPr>
        <w:t>ż</w:t>
      </w:r>
      <w:r w:rsidR="0078463E" w:rsidRPr="0089158A">
        <w:rPr>
          <w:rFonts w:ascii="Arial" w:hAnsi="Arial" w:cs="Arial"/>
          <w:sz w:val="24"/>
          <w:szCs w:val="24"/>
        </w:rPr>
        <w:t>u</w:t>
      </w:r>
      <w:r w:rsidR="00BD583A" w:rsidRPr="0089158A">
        <w:rPr>
          <w:rFonts w:ascii="Arial" w:hAnsi="Arial" w:cs="Arial"/>
          <w:sz w:val="24"/>
          <w:szCs w:val="24"/>
        </w:rPr>
        <w:t xml:space="preserve">. </w:t>
      </w:r>
      <w:r w:rsidR="00356733" w:rsidRPr="0089158A">
        <w:rPr>
          <w:rFonts w:ascii="Arial" w:hAnsi="Arial" w:cs="Arial"/>
          <w:sz w:val="24"/>
          <w:szCs w:val="24"/>
        </w:rPr>
        <w:t>Sektor w</w:t>
      </w:r>
      <w:r w:rsidR="00BB7B45" w:rsidRPr="0089158A">
        <w:rPr>
          <w:rFonts w:ascii="Arial" w:eastAsia="TimesNewRoman" w:hAnsi="Arial" w:cs="Arial"/>
          <w:sz w:val="24"/>
          <w:szCs w:val="24"/>
        </w:rPr>
        <w:t>yposażon</w:t>
      </w:r>
      <w:r w:rsidR="00BD583A" w:rsidRPr="0089158A">
        <w:rPr>
          <w:rFonts w:ascii="Arial" w:eastAsia="TimesNewRoman" w:hAnsi="Arial" w:cs="Arial"/>
          <w:sz w:val="24"/>
          <w:szCs w:val="24"/>
        </w:rPr>
        <w:t xml:space="preserve">y </w:t>
      </w:r>
      <w:r w:rsidR="00356733" w:rsidRPr="0089158A">
        <w:rPr>
          <w:rFonts w:ascii="Arial" w:eastAsia="TimesNewRoman" w:hAnsi="Arial" w:cs="Arial"/>
          <w:sz w:val="24"/>
          <w:szCs w:val="24"/>
        </w:rPr>
        <w:br/>
      </w:r>
      <w:r w:rsidR="00BB7B45" w:rsidRPr="0089158A">
        <w:rPr>
          <w:rFonts w:ascii="Arial" w:eastAsia="TimesNewRoman" w:hAnsi="Arial" w:cs="Arial"/>
          <w:sz w:val="24"/>
          <w:szCs w:val="24"/>
        </w:rPr>
        <w:t xml:space="preserve">w </w:t>
      </w:r>
      <w:r w:rsidR="002801D9" w:rsidRPr="0089158A">
        <w:rPr>
          <w:rFonts w:ascii="Arial" w:eastAsia="TimesNewRoman" w:hAnsi="Arial" w:cs="Arial"/>
          <w:sz w:val="24"/>
          <w:szCs w:val="24"/>
        </w:rPr>
        <w:t xml:space="preserve">regał oraz </w:t>
      </w:r>
      <w:r w:rsidR="00BB7B45" w:rsidRPr="0089158A">
        <w:rPr>
          <w:rFonts w:ascii="Arial" w:eastAsia="TimesNewRoman" w:hAnsi="Arial" w:cs="Arial"/>
          <w:sz w:val="24"/>
          <w:szCs w:val="24"/>
        </w:rPr>
        <w:t>oznakowane kodem i rodzajem magazynowanego odpadu:</w:t>
      </w:r>
    </w:p>
    <w:p w14:paraId="5BD17C26" w14:textId="7AA9058D" w:rsidR="00BB7B45" w:rsidRPr="0089158A" w:rsidRDefault="00B91BB3"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specjalistyczne</w:t>
      </w:r>
      <w:r w:rsidR="00D90C73" w:rsidRPr="0089158A">
        <w:rPr>
          <w:rFonts w:ascii="Arial" w:eastAsia="TimesNewRoman" w:hAnsi="Arial" w:cs="Arial"/>
          <w:sz w:val="24"/>
          <w:szCs w:val="24"/>
        </w:rPr>
        <w:t>,</w:t>
      </w:r>
      <w:r w:rsidRPr="0089158A">
        <w:rPr>
          <w:rFonts w:ascii="Arial" w:eastAsia="TimesNewRoman" w:hAnsi="Arial" w:cs="Arial"/>
          <w:sz w:val="24"/>
          <w:szCs w:val="24"/>
        </w:rPr>
        <w:t xml:space="preserve"> </w:t>
      </w:r>
      <w:r w:rsidR="001F60FF" w:rsidRPr="0089158A">
        <w:rPr>
          <w:rFonts w:ascii="Arial" w:eastAsia="TimesNewRoman" w:hAnsi="Arial" w:cs="Arial"/>
          <w:sz w:val="24"/>
          <w:szCs w:val="24"/>
        </w:rPr>
        <w:t xml:space="preserve">hermetyczne, </w:t>
      </w:r>
      <w:r w:rsidR="00D90C73" w:rsidRPr="0089158A">
        <w:rPr>
          <w:rFonts w:ascii="Arial" w:eastAsia="TimesNewRoman" w:hAnsi="Arial" w:cs="Arial"/>
          <w:sz w:val="24"/>
          <w:szCs w:val="24"/>
        </w:rPr>
        <w:t xml:space="preserve">dwupłaszczyznowe </w:t>
      </w:r>
      <w:r w:rsidR="00BB7B45" w:rsidRPr="0089158A">
        <w:rPr>
          <w:rFonts w:ascii="Arial" w:eastAsia="TimesNewRoman" w:hAnsi="Arial" w:cs="Arial"/>
          <w:sz w:val="24"/>
          <w:szCs w:val="24"/>
        </w:rPr>
        <w:t xml:space="preserve">zbiorniki o pojemności </w:t>
      </w:r>
      <w:r w:rsidR="00D90C73" w:rsidRPr="0089158A">
        <w:rPr>
          <w:rFonts w:ascii="Arial" w:eastAsia="TimesNewRoman" w:hAnsi="Arial" w:cs="Arial"/>
          <w:sz w:val="24"/>
          <w:szCs w:val="24"/>
        </w:rPr>
        <w:t>900 dm</w:t>
      </w:r>
      <w:r w:rsidR="00D90C73" w:rsidRPr="0089158A">
        <w:rPr>
          <w:rFonts w:ascii="Arial" w:eastAsia="TimesNewRoman" w:hAnsi="Arial" w:cs="Arial"/>
          <w:sz w:val="24"/>
          <w:szCs w:val="24"/>
          <w:vertAlign w:val="superscript"/>
        </w:rPr>
        <w:t>3</w:t>
      </w:r>
      <w:r w:rsidR="00D90C73" w:rsidRPr="0089158A">
        <w:rPr>
          <w:rFonts w:ascii="Arial" w:eastAsia="TimesNewRoman" w:hAnsi="Arial" w:cs="Arial"/>
          <w:sz w:val="24"/>
          <w:szCs w:val="24"/>
        </w:rPr>
        <w:t xml:space="preserve"> </w:t>
      </w:r>
      <w:r w:rsidR="00D90C73" w:rsidRPr="0089158A">
        <w:rPr>
          <w:rFonts w:ascii="Arial" w:eastAsia="TimesNewRoman" w:hAnsi="Arial" w:cs="Arial"/>
          <w:sz w:val="24"/>
          <w:szCs w:val="24"/>
        </w:rPr>
        <w:br/>
        <w:t>i  995 dm</w:t>
      </w:r>
      <w:r w:rsidR="00D90C73" w:rsidRPr="0089158A">
        <w:rPr>
          <w:rFonts w:ascii="Arial" w:eastAsia="TimesNewRoman" w:hAnsi="Arial" w:cs="Arial"/>
          <w:sz w:val="24"/>
          <w:szCs w:val="24"/>
          <w:vertAlign w:val="superscript"/>
        </w:rPr>
        <w:t>3</w:t>
      </w:r>
      <w:r w:rsidR="00D90C73" w:rsidRPr="0089158A">
        <w:rPr>
          <w:rFonts w:ascii="Arial" w:eastAsia="TimesNewRoman" w:hAnsi="Arial" w:cs="Arial"/>
          <w:sz w:val="24"/>
          <w:szCs w:val="24"/>
        </w:rPr>
        <w:t xml:space="preserve"> na odpady ciekłe zapalne,</w:t>
      </w:r>
    </w:p>
    <w:p w14:paraId="0A3C429E" w14:textId="1756E5E1" w:rsidR="00D90C73" w:rsidRPr="0089158A" w:rsidRDefault="00D90C73"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specjalistyczne zbiorniki ze szczelnie zamykanymi wlewami o pojemności 27 dm</w:t>
      </w:r>
      <w:r w:rsidRPr="0089158A">
        <w:rPr>
          <w:rFonts w:ascii="Arial" w:eastAsia="TimesNewRoman" w:hAnsi="Arial" w:cs="Arial"/>
          <w:sz w:val="24"/>
          <w:szCs w:val="24"/>
          <w:vertAlign w:val="superscript"/>
        </w:rPr>
        <w:t>3</w:t>
      </w:r>
      <w:r w:rsidRPr="0089158A">
        <w:rPr>
          <w:rFonts w:ascii="Arial" w:eastAsia="TimesNewRoman" w:hAnsi="Arial" w:cs="Arial"/>
          <w:sz w:val="24"/>
          <w:szCs w:val="24"/>
        </w:rPr>
        <w:t xml:space="preserve"> </w:t>
      </w:r>
      <w:r w:rsidR="00CB3F34" w:rsidRPr="0089158A">
        <w:rPr>
          <w:rFonts w:ascii="Arial" w:eastAsia="TimesNewRoman" w:hAnsi="Arial" w:cs="Arial"/>
          <w:sz w:val="24"/>
          <w:szCs w:val="24"/>
        </w:rPr>
        <w:t>na gaz płynny,</w:t>
      </w:r>
    </w:p>
    <w:p w14:paraId="6EE30C2C" w14:textId="5B5280F9" w:rsidR="00CB3F34" w:rsidRPr="0089158A" w:rsidRDefault="00CB3F34"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specjalistyczne zbiorniki o pojemności 15 dm</w:t>
      </w:r>
      <w:r w:rsidRPr="0089158A">
        <w:rPr>
          <w:rFonts w:ascii="Arial" w:eastAsia="TimesNewRoman" w:hAnsi="Arial" w:cs="Arial"/>
          <w:sz w:val="24"/>
          <w:szCs w:val="24"/>
          <w:vertAlign w:val="superscript"/>
        </w:rPr>
        <w:t>3</w:t>
      </w:r>
      <w:r w:rsidRPr="0089158A">
        <w:rPr>
          <w:rFonts w:ascii="Arial" w:eastAsia="TimesNewRoman" w:hAnsi="Arial" w:cs="Arial"/>
          <w:sz w:val="24"/>
          <w:szCs w:val="24"/>
        </w:rPr>
        <w:t xml:space="preserve"> na freony,</w:t>
      </w:r>
    </w:p>
    <w:p w14:paraId="072AC892" w14:textId="048E38E4" w:rsidR="00CB3F34" w:rsidRPr="0089158A" w:rsidRDefault="00CB3F34"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lastRenderedPageBreak/>
        <w:t xml:space="preserve">specjalistyczne, szczelnie zamykane metalowe lub z tworzywa sztucznego </w:t>
      </w:r>
      <w:r w:rsidRPr="0089158A">
        <w:rPr>
          <w:rFonts w:ascii="Arial" w:hAnsi="Arial" w:cs="Arial"/>
          <w:sz w:val="24"/>
          <w:szCs w:val="24"/>
        </w:rPr>
        <w:t>pojemniki o pojemnościach: 100 dm</w:t>
      </w:r>
      <w:r w:rsidRPr="0089158A">
        <w:rPr>
          <w:rFonts w:ascii="Arial" w:hAnsi="Arial" w:cs="Arial"/>
          <w:sz w:val="24"/>
          <w:szCs w:val="24"/>
          <w:vertAlign w:val="superscript"/>
        </w:rPr>
        <w:t>3</w:t>
      </w:r>
      <w:r w:rsidRPr="0089158A">
        <w:rPr>
          <w:rFonts w:ascii="Arial" w:hAnsi="Arial" w:cs="Arial"/>
          <w:sz w:val="24"/>
          <w:szCs w:val="24"/>
        </w:rPr>
        <w:t>, 200 dm</w:t>
      </w:r>
      <w:r w:rsidRPr="0089158A">
        <w:rPr>
          <w:rFonts w:ascii="Arial" w:hAnsi="Arial" w:cs="Arial"/>
          <w:sz w:val="24"/>
          <w:szCs w:val="24"/>
          <w:vertAlign w:val="superscript"/>
        </w:rPr>
        <w:t>3</w:t>
      </w:r>
      <w:r w:rsidRPr="0089158A">
        <w:rPr>
          <w:rFonts w:ascii="Arial" w:hAnsi="Arial" w:cs="Arial"/>
          <w:sz w:val="24"/>
          <w:szCs w:val="24"/>
        </w:rPr>
        <w:t>, 1000 dm</w:t>
      </w:r>
      <w:r w:rsidRPr="0089158A">
        <w:rPr>
          <w:rFonts w:ascii="Arial" w:hAnsi="Arial" w:cs="Arial"/>
          <w:sz w:val="24"/>
          <w:szCs w:val="24"/>
          <w:vertAlign w:val="superscript"/>
        </w:rPr>
        <w:t>3</w:t>
      </w:r>
      <w:r w:rsidRPr="0089158A">
        <w:rPr>
          <w:rFonts w:ascii="Arial" w:hAnsi="Arial" w:cs="Arial"/>
          <w:sz w:val="24"/>
          <w:szCs w:val="24"/>
        </w:rPr>
        <w:t xml:space="preserve"> na oleje odpadowe</w:t>
      </w:r>
      <w:r w:rsidR="002801D9" w:rsidRPr="0089158A">
        <w:rPr>
          <w:rFonts w:ascii="Arial" w:hAnsi="Arial" w:cs="Arial"/>
          <w:sz w:val="24"/>
          <w:szCs w:val="24"/>
        </w:rPr>
        <w:t xml:space="preserve"> </w:t>
      </w:r>
      <w:r w:rsidR="002801D9" w:rsidRPr="0089158A">
        <w:rPr>
          <w:rFonts w:ascii="Arial" w:hAnsi="Arial" w:cs="Arial"/>
          <w:sz w:val="24"/>
          <w:szCs w:val="24"/>
        </w:rPr>
        <w:br/>
        <w:t>i płyny eksploatacyjne,</w:t>
      </w:r>
    </w:p>
    <w:p w14:paraId="0E94AB21" w14:textId="3F02E9A9" w:rsidR="00BB7B45" w:rsidRPr="0089158A" w:rsidRDefault="00BB7B45"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specjalistyczne</w:t>
      </w:r>
      <w:r w:rsidR="00D90C73" w:rsidRPr="0089158A">
        <w:rPr>
          <w:rFonts w:ascii="Arial" w:eastAsia="TimesNewRoman" w:hAnsi="Arial" w:cs="Arial"/>
          <w:sz w:val="24"/>
          <w:szCs w:val="24"/>
        </w:rPr>
        <w:t xml:space="preserve">, </w:t>
      </w:r>
      <w:r w:rsidRPr="0089158A">
        <w:rPr>
          <w:rFonts w:ascii="Arial" w:eastAsia="TimesNewRoman" w:hAnsi="Arial" w:cs="Arial"/>
          <w:sz w:val="24"/>
          <w:szCs w:val="24"/>
        </w:rPr>
        <w:t xml:space="preserve">metalowe lub z tworzywa sztucznego </w:t>
      </w:r>
      <w:r w:rsidRPr="0089158A">
        <w:rPr>
          <w:rFonts w:ascii="Arial" w:hAnsi="Arial" w:cs="Arial"/>
          <w:sz w:val="24"/>
          <w:szCs w:val="24"/>
        </w:rPr>
        <w:t>pojemniki o pojemnościach</w:t>
      </w:r>
      <w:r w:rsidR="00D90C73" w:rsidRPr="0089158A">
        <w:rPr>
          <w:rFonts w:ascii="Arial" w:hAnsi="Arial" w:cs="Arial"/>
          <w:sz w:val="24"/>
          <w:szCs w:val="24"/>
        </w:rPr>
        <w:t>:</w:t>
      </w:r>
      <w:r w:rsidRPr="0089158A">
        <w:rPr>
          <w:rFonts w:ascii="Arial" w:hAnsi="Arial" w:cs="Arial"/>
          <w:sz w:val="24"/>
          <w:szCs w:val="24"/>
        </w:rPr>
        <w:t xml:space="preserve"> </w:t>
      </w:r>
      <w:r w:rsidR="00B91BB3" w:rsidRPr="0089158A">
        <w:rPr>
          <w:rFonts w:ascii="Arial" w:hAnsi="Arial" w:cs="Arial"/>
          <w:sz w:val="24"/>
          <w:szCs w:val="24"/>
        </w:rPr>
        <w:t>20 dm</w:t>
      </w:r>
      <w:r w:rsidR="00B91BB3" w:rsidRPr="0089158A">
        <w:rPr>
          <w:rFonts w:ascii="Arial" w:hAnsi="Arial" w:cs="Arial"/>
          <w:sz w:val="24"/>
          <w:szCs w:val="24"/>
          <w:vertAlign w:val="superscript"/>
        </w:rPr>
        <w:t>3</w:t>
      </w:r>
      <w:r w:rsidR="00B91BB3" w:rsidRPr="0089158A">
        <w:rPr>
          <w:rFonts w:ascii="Arial" w:hAnsi="Arial" w:cs="Arial"/>
          <w:sz w:val="24"/>
          <w:szCs w:val="24"/>
        </w:rPr>
        <w:t>, 60 dm</w:t>
      </w:r>
      <w:r w:rsidR="00B91BB3" w:rsidRPr="0089158A">
        <w:rPr>
          <w:rFonts w:ascii="Arial" w:hAnsi="Arial" w:cs="Arial"/>
          <w:sz w:val="24"/>
          <w:szCs w:val="24"/>
          <w:vertAlign w:val="superscript"/>
        </w:rPr>
        <w:t>3</w:t>
      </w:r>
      <w:r w:rsidR="00B91BB3" w:rsidRPr="0089158A">
        <w:rPr>
          <w:rFonts w:ascii="Arial" w:hAnsi="Arial" w:cs="Arial"/>
          <w:sz w:val="24"/>
          <w:szCs w:val="24"/>
        </w:rPr>
        <w:t xml:space="preserve">, 100 </w:t>
      </w:r>
      <w:bookmarkStart w:id="6" w:name="_Hlk21336728"/>
      <w:r w:rsidR="00B91BB3" w:rsidRPr="0089158A">
        <w:rPr>
          <w:rFonts w:ascii="Arial" w:hAnsi="Arial" w:cs="Arial"/>
          <w:sz w:val="24"/>
          <w:szCs w:val="24"/>
        </w:rPr>
        <w:t>dm</w:t>
      </w:r>
      <w:r w:rsidR="00B91BB3" w:rsidRPr="0089158A">
        <w:rPr>
          <w:rFonts w:ascii="Arial" w:hAnsi="Arial" w:cs="Arial"/>
          <w:sz w:val="24"/>
          <w:szCs w:val="24"/>
          <w:vertAlign w:val="superscript"/>
        </w:rPr>
        <w:t>3</w:t>
      </w:r>
      <w:bookmarkEnd w:id="6"/>
      <w:r w:rsidR="002801D9" w:rsidRPr="0089158A">
        <w:rPr>
          <w:rFonts w:ascii="Arial" w:hAnsi="Arial" w:cs="Arial"/>
          <w:sz w:val="24"/>
          <w:szCs w:val="24"/>
        </w:rPr>
        <w:t xml:space="preserve"> na elementy zawierające rtęć, kondensatory, poduszki powietrzne, okładziny hamulcowe, zużyte </w:t>
      </w:r>
      <w:r w:rsidR="00BF7449" w:rsidRPr="0089158A">
        <w:rPr>
          <w:rFonts w:ascii="Arial" w:hAnsi="Arial" w:cs="Arial"/>
          <w:sz w:val="24"/>
          <w:szCs w:val="24"/>
        </w:rPr>
        <w:t>urządzenia,</w:t>
      </w:r>
    </w:p>
    <w:p w14:paraId="4A06D5A0" w14:textId="54CD4DA5" w:rsidR="00BF7449" w:rsidRPr="0089158A" w:rsidRDefault="00BF7449"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 xml:space="preserve">metalowe lub z tworzywa sztucznego </w:t>
      </w:r>
      <w:r w:rsidRPr="0089158A">
        <w:rPr>
          <w:rFonts w:ascii="Arial" w:hAnsi="Arial" w:cs="Arial"/>
          <w:sz w:val="24"/>
          <w:szCs w:val="24"/>
        </w:rPr>
        <w:t>pojemniki o pojemnościach: 0,2 m</w:t>
      </w:r>
      <w:r w:rsidRPr="0089158A">
        <w:rPr>
          <w:rFonts w:ascii="Arial" w:hAnsi="Arial" w:cs="Arial"/>
          <w:sz w:val="24"/>
          <w:szCs w:val="24"/>
          <w:vertAlign w:val="superscript"/>
        </w:rPr>
        <w:t>3</w:t>
      </w:r>
      <w:r w:rsidRPr="0089158A">
        <w:rPr>
          <w:rFonts w:ascii="Arial" w:hAnsi="Arial" w:cs="Arial"/>
          <w:sz w:val="24"/>
          <w:szCs w:val="24"/>
        </w:rPr>
        <w:t>, 0,5 m</w:t>
      </w:r>
      <w:r w:rsidRPr="0089158A">
        <w:rPr>
          <w:rFonts w:ascii="Arial" w:hAnsi="Arial" w:cs="Arial"/>
          <w:sz w:val="24"/>
          <w:szCs w:val="24"/>
          <w:vertAlign w:val="superscript"/>
        </w:rPr>
        <w:t>3</w:t>
      </w:r>
      <w:r w:rsidRPr="0089158A">
        <w:rPr>
          <w:rFonts w:ascii="Arial" w:hAnsi="Arial" w:cs="Arial"/>
          <w:sz w:val="24"/>
          <w:szCs w:val="24"/>
        </w:rPr>
        <w:t>, 1 m</w:t>
      </w:r>
      <w:r w:rsidRPr="0089158A">
        <w:rPr>
          <w:rFonts w:ascii="Arial" w:hAnsi="Arial" w:cs="Arial"/>
          <w:sz w:val="24"/>
          <w:szCs w:val="24"/>
          <w:vertAlign w:val="superscript"/>
        </w:rPr>
        <w:t>3</w:t>
      </w:r>
      <w:r w:rsidRPr="0089158A">
        <w:rPr>
          <w:rFonts w:ascii="Arial" w:hAnsi="Arial" w:cs="Arial"/>
          <w:sz w:val="24"/>
          <w:szCs w:val="24"/>
        </w:rPr>
        <w:t xml:space="preserve"> na sorbenty, zużyte tkaniny,</w:t>
      </w:r>
    </w:p>
    <w:p w14:paraId="5912F9FF" w14:textId="5CD85261" w:rsidR="00BB7B45" w:rsidRPr="0089158A" w:rsidRDefault="00BB7B45"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beczki o pojemności 0,2 m</w:t>
      </w:r>
      <w:r w:rsidRPr="0089158A">
        <w:rPr>
          <w:rFonts w:ascii="Arial" w:hAnsi="Arial" w:cs="Arial"/>
          <w:sz w:val="24"/>
          <w:szCs w:val="24"/>
          <w:vertAlign w:val="superscript"/>
        </w:rPr>
        <w:t>3</w:t>
      </w:r>
      <w:r w:rsidRPr="0089158A">
        <w:rPr>
          <w:rFonts w:ascii="Arial" w:hAnsi="Arial" w:cs="Arial"/>
          <w:sz w:val="24"/>
          <w:szCs w:val="24"/>
        </w:rPr>
        <w:t>,</w:t>
      </w:r>
      <w:r w:rsidR="00B91BB3" w:rsidRPr="0089158A">
        <w:rPr>
          <w:rFonts w:ascii="Arial" w:hAnsi="Arial" w:cs="Arial"/>
          <w:sz w:val="24"/>
          <w:szCs w:val="24"/>
        </w:rPr>
        <w:t xml:space="preserve"> 100 dm</w:t>
      </w:r>
      <w:r w:rsidR="00B91BB3" w:rsidRPr="0089158A">
        <w:rPr>
          <w:rFonts w:ascii="Arial" w:hAnsi="Arial" w:cs="Arial"/>
          <w:sz w:val="24"/>
          <w:szCs w:val="24"/>
          <w:vertAlign w:val="superscript"/>
        </w:rPr>
        <w:t>3</w:t>
      </w:r>
      <w:r w:rsidR="00CB3F34" w:rsidRPr="0089158A">
        <w:rPr>
          <w:rFonts w:ascii="Arial" w:hAnsi="Arial" w:cs="Arial"/>
          <w:sz w:val="24"/>
          <w:szCs w:val="24"/>
        </w:rPr>
        <w:t xml:space="preserve"> na filtry olejowe</w:t>
      </w:r>
      <w:r w:rsidR="002801D9" w:rsidRPr="0089158A">
        <w:rPr>
          <w:rFonts w:ascii="Arial" w:hAnsi="Arial" w:cs="Arial"/>
          <w:sz w:val="24"/>
          <w:szCs w:val="24"/>
        </w:rPr>
        <w:t>, płyny eksploatacyjne,</w:t>
      </w:r>
    </w:p>
    <w:p w14:paraId="71DD3CF6" w14:textId="771383DF" w:rsidR="002801D9" w:rsidRPr="0089158A" w:rsidRDefault="002801D9"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proofErr w:type="spellStart"/>
      <w:r w:rsidRPr="0089158A">
        <w:rPr>
          <w:rFonts w:ascii="Arial" w:hAnsi="Arial" w:cs="Arial"/>
          <w:sz w:val="24"/>
          <w:szCs w:val="24"/>
        </w:rPr>
        <w:t>eurokosze</w:t>
      </w:r>
      <w:proofErr w:type="spellEnd"/>
      <w:r w:rsidRPr="0089158A">
        <w:rPr>
          <w:rFonts w:ascii="Arial" w:hAnsi="Arial" w:cs="Arial"/>
          <w:sz w:val="24"/>
          <w:szCs w:val="24"/>
        </w:rPr>
        <w:t xml:space="preserve"> o pojemności 1 m</w:t>
      </w:r>
      <w:r w:rsidRPr="0089158A">
        <w:rPr>
          <w:rFonts w:ascii="Arial" w:hAnsi="Arial" w:cs="Arial"/>
          <w:sz w:val="24"/>
          <w:szCs w:val="24"/>
          <w:vertAlign w:val="superscript"/>
        </w:rPr>
        <w:t xml:space="preserve">3 </w:t>
      </w:r>
      <w:r w:rsidRPr="0089158A">
        <w:rPr>
          <w:rFonts w:ascii="Arial" w:hAnsi="Arial" w:cs="Arial"/>
          <w:sz w:val="24"/>
          <w:szCs w:val="24"/>
        </w:rPr>
        <w:t>na katalizatory,</w:t>
      </w:r>
    </w:p>
    <w:p w14:paraId="480D8E9E" w14:textId="77777777" w:rsidR="00B91BB3" w:rsidRPr="0089158A" w:rsidRDefault="00B91BB3"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butle na gaz,</w:t>
      </w:r>
    </w:p>
    <w:p w14:paraId="4B251B37" w14:textId="65AA99BA" w:rsidR="00BB7B45" w:rsidRPr="0089158A" w:rsidRDefault="00BB7B45"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wykonane z materiałów odpornych na działanie składników znajdujących się </w:t>
      </w:r>
      <w:r w:rsidR="00B91BB3" w:rsidRPr="0089158A">
        <w:rPr>
          <w:rFonts w:ascii="Arial" w:hAnsi="Arial" w:cs="Arial"/>
          <w:sz w:val="24"/>
          <w:szCs w:val="24"/>
        </w:rPr>
        <w:br/>
      </w:r>
      <w:r w:rsidRPr="0089158A">
        <w:rPr>
          <w:rFonts w:ascii="Arial" w:hAnsi="Arial" w:cs="Arial"/>
          <w:sz w:val="24"/>
          <w:szCs w:val="24"/>
        </w:rPr>
        <w:t>w odpadach, przeznaczone do selektywnego gromadzenia usuni</w:t>
      </w:r>
      <w:r w:rsidRPr="0089158A">
        <w:rPr>
          <w:rFonts w:ascii="Arial" w:eastAsia="TimesNewRoman" w:hAnsi="Arial" w:cs="Arial"/>
          <w:sz w:val="24"/>
          <w:szCs w:val="24"/>
        </w:rPr>
        <w:t>ę</w:t>
      </w:r>
      <w:r w:rsidRPr="0089158A">
        <w:rPr>
          <w:rFonts w:ascii="Arial" w:hAnsi="Arial" w:cs="Arial"/>
          <w:sz w:val="24"/>
          <w:szCs w:val="24"/>
        </w:rPr>
        <w:t xml:space="preserve">tych </w:t>
      </w:r>
      <w:r w:rsidR="00B91BB3" w:rsidRPr="0089158A">
        <w:rPr>
          <w:rFonts w:ascii="Arial" w:hAnsi="Arial" w:cs="Arial"/>
          <w:sz w:val="24"/>
          <w:szCs w:val="24"/>
        </w:rPr>
        <w:br/>
      </w:r>
      <w:r w:rsidRPr="0089158A">
        <w:rPr>
          <w:rFonts w:ascii="Arial" w:hAnsi="Arial" w:cs="Arial"/>
          <w:sz w:val="24"/>
          <w:szCs w:val="24"/>
        </w:rPr>
        <w:t>i zdemontowanych z pojazdów odpadów</w:t>
      </w:r>
      <w:r w:rsidR="002801D9" w:rsidRPr="0089158A">
        <w:rPr>
          <w:rFonts w:ascii="Arial" w:hAnsi="Arial" w:cs="Arial"/>
          <w:sz w:val="24"/>
          <w:szCs w:val="24"/>
        </w:rPr>
        <w:t>.</w:t>
      </w:r>
    </w:p>
    <w:p w14:paraId="1CA45FB9" w14:textId="77777777" w:rsidR="00CB47C8" w:rsidRPr="0089158A" w:rsidRDefault="007B7351" w:rsidP="00CD410D">
      <w:pPr>
        <w:autoSpaceDE w:val="0"/>
        <w:autoSpaceDN w:val="0"/>
        <w:adjustRightInd w:val="0"/>
        <w:spacing w:after="0"/>
        <w:jc w:val="both"/>
        <w:rPr>
          <w:rFonts w:ascii="Arial" w:hAnsi="Arial" w:cs="Arial"/>
          <w:b/>
          <w:bCs/>
          <w:sz w:val="24"/>
          <w:szCs w:val="24"/>
        </w:rPr>
      </w:pPr>
      <w:r w:rsidRPr="0089158A">
        <w:rPr>
          <w:rFonts w:ascii="Arial" w:hAnsi="Arial" w:cs="Arial"/>
          <w:sz w:val="24"/>
          <w:szCs w:val="24"/>
        </w:rPr>
        <w:t>I.2.2.6.1.</w:t>
      </w:r>
      <w:r w:rsidR="00A03A50" w:rsidRPr="0089158A">
        <w:rPr>
          <w:rFonts w:ascii="Arial" w:hAnsi="Arial" w:cs="Arial"/>
          <w:sz w:val="24"/>
          <w:szCs w:val="24"/>
        </w:rPr>
        <w:t>1.</w:t>
      </w:r>
      <w:r w:rsidRPr="0089158A">
        <w:rPr>
          <w:rFonts w:ascii="Arial" w:hAnsi="Arial" w:cs="Arial"/>
          <w:sz w:val="24"/>
          <w:szCs w:val="24"/>
        </w:rPr>
        <w:t xml:space="preserve">2. </w:t>
      </w:r>
      <w:r w:rsidR="00A03A50" w:rsidRPr="0089158A">
        <w:rPr>
          <w:rFonts w:ascii="Arial" w:hAnsi="Arial" w:cs="Arial"/>
          <w:sz w:val="24"/>
          <w:szCs w:val="24"/>
        </w:rPr>
        <w:t>Sektor III - w</w:t>
      </w:r>
      <w:r w:rsidRPr="0089158A">
        <w:rPr>
          <w:rFonts w:ascii="Arial" w:hAnsi="Arial" w:cs="Arial"/>
          <w:sz w:val="24"/>
          <w:szCs w:val="24"/>
        </w:rPr>
        <w:t xml:space="preserve">ydzielone </w:t>
      </w:r>
      <w:r w:rsidR="00A03A50" w:rsidRPr="0089158A">
        <w:rPr>
          <w:rFonts w:ascii="Arial" w:hAnsi="Arial" w:cs="Arial"/>
          <w:sz w:val="24"/>
          <w:szCs w:val="24"/>
        </w:rPr>
        <w:t xml:space="preserve">w sposób trwały, odpowiednio oznakowane </w:t>
      </w:r>
      <w:r w:rsidRPr="0089158A">
        <w:rPr>
          <w:rFonts w:ascii="Arial" w:hAnsi="Arial" w:cs="Arial"/>
          <w:sz w:val="24"/>
          <w:szCs w:val="24"/>
        </w:rPr>
        <w:t>miejsce w budynku stacji</w:t>
      </w:r>
      <w:r w:rsidR="00040BA4" w:rsidRPr="0089158A">
        <w:rPr>
          <w:rFonts w:ascii="Arial" w:hAnsi="Arial" w:cs="Arial"/>
          <w:sz w:val="24"/>
          <w:szCs w:val="24"/>
        </w:rPr>
        <w:t xml:space="preserve"> demontażu</w:t>
      </w:r>
      <w:r w:rsidR="00A03A50" w:rsidRPr="0089158A">
        <w:rPr>
          <w:rFonts w:ascii="Arial" w:hAnsi="Arial" w:cs="Arial"/>
          <w:sz w:val="24"/>
          <w:szCs w:val="24"/>
        </w:rPr>
        <w:t>,</w:t>
      </w:r>
      <w:r w:rsidRPr="0089158A">
        <w:rPr>
          <w:rFonts w:ascii="Arial" w:hAnsi="Arial" w:cs="Arial"/>
          <w:sz w:val="24"/>
          <w:szCs w:val="24"/>
        </w:rPr>
        <w:t xml:space="preserve"> </w:t>
      </w:r>
      <w:r w:rsidR="00CB47C8" w:rsidRPr="0089158A">
        <w:rPr>
          <w:rFonts w:ascii="Arial" w:hAnsi="Arial" w:cs="Arial"/>
          <w:sz w:val="24"/>
          <w:szCs w:val="24"/>
        </w:rPr>
        <w:t>zgodnie</w:t>
      </w:r>
      <w:r w:rsidR="00A03A50" w:rsidRPr="0089158A">
        <w:rPr>
          <w:rFonts w:ascii="Arial" w:hAnsi="Arial" w:cs="Arial"/>
          <w:sz w:val="24"/>
          <w:szCs w:val="24"/>
        </w:rPr>
        <w:t xml:space="preserve"> </w:t>
      </w:r>
      <w:r w:rsidR="00CB47C8" w:rsidRPr="0089158A">
        <w:rPr>
          <w:rFonts w:ascii="Arial" w:hAnsi="Arial" w:cs="Arial"/>
          <w:sz w:val="24"/>
          <w:szCs w:val="24"/>
        </w:rPr>
        <w:t>z opisem zawartym w pkt. I.2.2.3.</w:t>
      </w:r>
      <w:r w:rsidR="00CB47C8" w:rsidRPr="0089158A">
        <w:rPr>
          <w:rFonts w:ascii="Arial" w:hAnsi="Arial" w:cs="Arial"/>
          <w:b/>
          <w:bCs/>
          <w:sz w:val="24"/>
          <w:szCs w:val="24"/>
        </w:rPr>
        <w:t xml:space="preserve">  </w:t>
      </w:r>
    </w:p>
    <w:p w14:paraId="338E0189" w14:textId="2992F80E" w:rsidR="0078463E" w:rsidRPr="0089158A" w:rsidRDefault="0078463E" w:rsidP="00CD410D">
      <w:pPr>
        <w:autoSpaceDE w:val="0"/>
        <w:autoSpaceDN w:val="0"/>
        <w:adjustRightInd w:val="0"/>
        <w:spacing w:after="0"/>
        <w:rPr>
          <w:rFonts w:ascii="Arial" w:hAnsi="Arial" w:cs="Arial"/>
          <w:b/>
          <w:bCs/>
          <w:sz w:val="24"/>
          <w:szCs w:val="24"/>
        </w:rPr>
      </w:pPr>
      <w:r w:rsidRPr="0089158A">
        <w:rPr>
          <w:rFonts w:ascii="Arial" w:hAnsi="Arial" w:cs="Arial"/>
          <w:b/>
          <w:bCs/>
          <w:sz w:val="24"/>
          <w:szCs w:val="24"/>
        </w:rPr>
        <w:t>I.2.2.6.</w:t>
      </w:r>
      <w:r w:rsidR="00A03A50" w:rsidRPr="0089158A">
        <w:rPr>
          <w:rFonts w:ascii="Arial" w:hAnsi="Arial" w:cs="Arial"/>
          <w:b/>
          <w:bCs/>
          <w:sz w:val="24"/>
          <w:szCs w:val="24"/>
        </w:rPr>
        <w:t>1.</w:t>
      </w:r>
      <w:r w:rsidRPr="0089158A">
        <w:rPr>
          <w:rFonts w:ascii="Arial" w:hAnsi="Arial" w:cs="Arial"/>
          <w:b/>
          <w:bCs/>
          <w:sz w:val="24"/>
          <w:szCs w:val="24"/>
        </w:rPr>
        <w:t>2. Magazynowanie odpadów inn</w:t>
      </w:r>
      <w:r w:rsidR="000F09EA" w:rsidRPr="0089158A">
        <w:rPr>
          <w:rFonts w:ascii="Arial" w:hAnsi="Arial" w:cs="Arial"/>
          <w:b/>
          <w:bCs/>
          <w:sz w:val="24"/>
          <w:szCs w:val="24"/>
        </w:rPr>
        <w:t>ych</w:t>
      </w:r>
      <w:r w:rsidRPr="0089158A">
        <w:rPr>
          <w:rFonts w:ascii="Arial" w:hAnsi="Arial" w:cs="Arial"/>
          <w:b/>
          <w:bCs/>
          <w:sz w:val="24"/>
          <w:szCs w:val="24"/>
        </w:rPr>
        <w:t xml:space="preserve"> niż niebezpieczn</w:t>
      </w:r>
      <w:r w:rsidR="00BD583A" w:rsidRPr="0089158A">
        <w:rPr>
          <w:rFonts w:ascii="Arial" w:hAnsi="Arial" w:cs="Arial"/>
          <w:b/>
          <w:bCs/>
          <w:sz w:val="24"/>
          <w:szCs w:val="24"/>
        </w:rPr>
        <w:t>e:</w:t>
      </w:r>
      <w:r w:rsidRPr="0089158A">
        <w:rPr>
          <w:rFonts w:ascii="Arial" w:hAnsi="Arial" w:cs="Arial"/>
          <w:b/>
          <w:bCs/>
          <w:sz w:val="24"/>
          <w:szCs w:val="24"/>
        </w:rPr>
        <w:t xml:space="preserve"> </w:t>
      </w:r>
    </w:p>
    <w:p w14:paraId="13D10A91" w14:textId="538636C2" w:rsidR="007B7351" w:rsidRPr="0089158A" w:rsidRDefault="0028464B" w:rsidP="001F35FF">
      <w:pPr>
        <w:autoSpaceDE w:val="0"/>
        <w:autoSpaceDN w:val="0"/>
        <w:adjustRightInd w:val="0"/>
        <w:spacing w:after="0"/>
        <w:jc w:val="both"/>
        <w:rPr>
          <w:rFonts w:ascii="Arial" w:hAnsi="Arial" w:cs="Arial"/>
          <w:sz w:val="24"/>
          <w:szCs w:val="24"/>
        </w:rPr>
      </w:pPr>
      <w:r w:rsidRPr="0089158A">
        <w:rPr>
          <w:rFonts w:ascii="Arial" w:eastAsia="TimesNewRoman" w:hAnsi="Arial" w:cs="Arial"/>
          <w:sz w:val="24"/>
          <w:szCs w:val="24"/>
        </w:rPr>
        <w:t>S</w:t>
      </w:r>
      <w:r w:rsidR="006C7919" w:rsidRPr="0089158A">
        <w:rPr>
          <w:rFonts w:ascii="Arial" w:eastAsia="TimesNewRoman" w:hAnsi="Arial" w:cs="Arial"/>
          <w:sz w:val="24"/>
          <w:szCs w:val="24"/>
        </w:rPr>
        <w:t>zczelnie zamykane</w:t>
      </w:r>
      <w:r w:rsidRPr="0089158A">
        <w:rPr>
          <w:rFonts w:ascii="Arial" w:eastAsia="TimesNewRoman" w:hAnsi="Arial" w:cs="Arial"/>
          <w:sz w:val="24"/>
          <w:szCs w:val="24"/>
        </w:rPr>
        <w:t>,</w:t>
      </w:r>
      <w:r w:rsidRPr="0089158A">
        <w:rPr>
          <w:rFonts w:ascii="Arial" w:hAnsi="Arial" w:cs="Arial"/>
          <w:sz w:val="24"/>
          <w:szCs w:val="24"/>
        </w:rPr>
        <w:t xml:space="preserve"> oznakowane </w:t>
      </w:r>
      <w:r w:rsidR="007B7351" w:rsidRPr="0089158A">
        <w:rPr>
          <w:rFonts w:ascii="Arial" w:hAnsi="Arial" w:cs="Arial"/>
          <w:sz w:val="24"/>
          <w:szCs w:val="24"/>
        </w:rPr>
        <w:t xml:space="preserve">kontenery </w:t>
      </w:r>
      <w:r w:rsidR="00B77BB1" w:rsidRPr="0089158A">
        <w:rPr>
          <w:rFonts w:ascii="Arial" w:hAnsi="Arial" w:cs="Arial"/>
          <w:sz w:val="24"/>
          <w:szCs w:val="24"/>
        </w:rPr>
        <w:t xml:space="preserve">i pojemniki </w:t>
      </w:r>
      <w:r w:rsidR="00B77BB1" w:rsidRPr="0089158A">
        <w:rPr>
          <w:rFonts w:ascii="Arial" w:eastAsia="TimesNewRoman" w:hAnsi="Arial" w:cs="Arial"/>
          <w:sz w:val="24"/>
          <w:szCs w:val="24"/>
        </w:rPr>
        <w:t>metalowe lub z tworzywa sztucznego</w:t>
      </w:r>
      <w:r w:rsidR="00B77BB1" w:rsidRPr="0089158A">
        <w:rPr>
          <w:rFonts w:ascii="Arial" w:hAnsi="Arial" w:cs="Arial"/>
          <w:sz w:val="24"/>
          <w:szCs w:val="24"/>
        </w:rPr>
        <w:t xml:space="preserve"> </w:t>
      </w:r>
      <w:r w:rsidR="00BF7449" w:rsidRPr="0089158A">
        <w:rPr>
          <w:rFonts w:ascii="Arial" w:hAnsi="Arial" w:cs="Arial"/>
          <w:sz w:val="24"/>
          <w:szCs w:val="24"/>
        </w:rPr>
        <w:t>przeznaczone</w:t>
      </w:r>
      <w:r w:rsidR="00495B5B" w:rsidRPr="0089158A">
        <w:rPr>
          <w:rFonts w:ascii="Arial" w:hAnsi="Arial" w:cs="Arial"/>
          <w:sz w:val="24"/>
          <w:szCs w:val="24"/>
        </w:rPr>
        <w:t xml:space="preserve"> </w:t>
      </w:r>
      <w:r w:rsidR="007B7351" w:rsidRPr="0089158A">
        <w:rPr>
          <w:rFonts w:ascii="Arial" w:hAnsi="Arial" w:cs="Arial"/>
          <w:sz w:val="24"/>
          <w:szCs w:val="24"/>
        </w:rPr>
        <w:t>do magazynowania poszczególnych rodzajów odpadów</w:t>
      </w:r>
      <w:r w:rsidR="00BF7449" w:rsidRPr="0089158A">
        <w:rPr>
          <w:rFonts w:ascii="Arial" w:hAnsi="Arial" w:cs="Arial"/>
          <w:sz w:val="24"/>
          <w:szCs w:val="24"/>
        </w:rPr>
        <w:t>, tj.:</w:t>
      </w:r>
    </w:p>
    <w:p w14:paraId="057F3C40" w14:textId="00FC0250" w:rsidR="00133A6F" w:rsidRPr="0089158A" w:rsidRDefault="00133A6F"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kontenery</w:t>
      </w:r>
      <w:r w:rsidRPr="0089158A">
        <w:rPr>
          <w:rFonts w:ascii="Arial" w:hAnsi="Arial" w:cs="Arial"/>
          <w:sz w:val="24"/>
          <w:szCs w:val="24"/>
        </w:rPr>
        <w:t xml:space="preserve"> o pojemności: 33 m</w:t>
      </w:r>
      <w:r w:rsidRPr="0089158A">
        <w:rPr>
          <w:rFonts w:ascii="Arial" w:hAnsi="Arial" w:cs="Arial"/>
          <w:sz w:val="24"/>
          <w:szCs w:val="24"/>
          <w:vertAlign w:val="superscript"/>
        </w:rPr>
        <w:t>3</w:t>
      </w:r>
      <w:r w:rsidRPr="0089158A">
        <w:rPr>
          <w:rFonts w:ascii="Arial" w:hAnsi="Arial" w:cs="Arial"/>
          <w:sz w:val="24"/>
          <w:szCs w:val="24"/>
        </w:rPr>
        <w:t xml:space="preserve"> na opony, </w:t>
      </w:r>
      <w:r w:rsidR="00B07E58" w:rsidRPr="0089158A">
        <w:rPr>
          <w:rFonts w:ascii="Arial" w:hAnsi="Arial" w:cs="Arial"/>
          <w:sz w:val="24"/>
          <w:szCs w:val="24"/>
        </w:rPr>
        <w:t>metale żelazne, metale nieżelazne, tworzywa sztuczne, szkło,</w:t>
      </w:r>
    </w:p>
    <w:p w14:paraId="63732FD2" w14:textId="5EEFA164" w:rsidR="00133A6F" w:rsidRPr="0089158A" w:rsidRDefault="00133A6F"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 xml:space="preserve">pojemniki o pojemnościach: </w:t>
      </w:r>
      <w:bookmarkStart w:id="7" w:name="_Hlk43379576"/>
      <w:r w:rsidRPr="0089158A">
        <w:rPr>
          <w:rFonts w:ascii="Arial" w:hAnsi="Arial" w:cs="Arial"/>
          <w:sz w:val="24"/>
          <w:szCs w:val="24"/>
        </w:rPr>
        <w:t>60 dm</w:t>
      </w:r>
      <w:r w:rsidRPr="0089158A">
        <w:rPr>
          <w:rFonts w:ascii="Arial" w:hAnsi="Arial" w:cs="Arial"/>
          <w:sz w:val="24"/>
          <w:szCs w:val="24"/>
          <w:vertAlign w:val="superscript"/>
        </w:rPr>
        <w:t>3</w:t>
      </w:r>
      <w:r w:rsidRPr="0089158A">
        <w:rPr>
          <w:rFonts w:ascii="Arial" w:hAnsi="Arial" w:cs="Arial"/>
          <w:sz w:val="24"/>
          <w:szCs w:val="24"/>
        </w:rPr>
        <w:t>, 100 dm</w:t>
      </w:r>
      <w:r w:rsidRPr="0089158A">
        <w:rPr>
          <w:rFonts w:ascii="Arial" w:hAnsi="Arial" w:cs="Arial"/>
          <w:sz w:val="24"/>
          <w:szCs w:val="24"/>
          <w:vertAlign w:val="superscript"/>
        </w:rPr>
        <w:t>3</w:t>
      </w:r>
      <w:r w:rsidRPr="0089158A">
        <w:rPr>
          <w:rFonts w:ascii="Arial" w:hAnsi="Arial" w:cs="Arial"/>
          <w:sz w:val="24"/>
          <w:szCs w:val="24"/>
        </w:rPr>
        <w:t>, 200 dm</w:t>
      </w:r>
      <w:r w:rsidRPr="0089158A">
        <w:rPr>
          <w:rFonts w:ascii="Arial" w:hAnsi="Arial" w:cs="Arial"/>
          <w:sz w:val="24"/>
          <w:szCs w:val="24"/>
          <w:vertAlign w:val="superscript"/>
        </w:rPr>
        <w:t>3</w:t>
      </w:r>
      <w:r w:rsidRPr="0089158A">
        <w:rPr>
          <w:rFonts w:ascii="Arial" w:hAnsi="Arial" w:cs="Arial"/>
          <w:sz w:val="24"/>
          <w:szCs w:val="24"/>
        </w:rPr>
        <w:t xml:space="preserve"> </w:t>
      </w:r>
      <w:bookmarkEnd w:id="7"/>
      <w:r w:rsidRPr="0089158A">
        <w:rPr>
          <w:rFonts w:ascii="Arial" w:hAnsi="Arial" w:cs="Arial"/>
          <w:sz w:val="24"/>
          <w:szCs w:val="24"/>
        </w:rPr>
        <w:t>na okładziny hamulcowe, zużyte urządzenia,</w:t>
      </w:r>
    </w:p>
    <w:p w14:paraId="4245BE2E" w14:textId="197DB5A3" w:rsidR="00B07E58" w:rsidRPr="0089158A" w:rsidRDefault="00B07E58"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pojemniki o pojemności</w:t>
      </w:r>
      <w:r w:rsidR="00B77BB1" w:rsidRPr="0089158A">
        <w:rPr>
          <w:rFonts w:ascii="Arial" w:hAnsi="Arial" w:cs="Arial"/>
          <w:sz w:val="24"/>
          <w:szCs w:val="24"/>
        </w:rPr>
        <w:t>ach</w:t>
      </w:r>
      <w:r w:rsidRPr="0089158A">
        <w:rPr>
          <w:rFonts w:ascii="Arial" w:hAnsi="Arial" w:cs="Arial"/>
          <w:sz w:val="24"/>
          <w:szCs w:val="24"/>
        </w:rPr>
        <w:t>: 10 m</w:t>
      </w:r>
      <w:r w:rsidRPr="0089158A">
        <w:rPr>
          <w:rFonts w:ascii="Arial" w:hAnsi="Arial" w:cs="Arial"/>
          <w:sz w:val="24"/>
          <w:szCs w:val="24"/>
          <w:vertAlign w:val="superscript"/>
        </w:rPr>
        <w:t>3</w:t>
      </w:r>
      <w:r w:rsidRPr="0089158A">
        <w:rPr>
          <w:rFonts w:ascii="Arial" w:hAnsi="Arial" w:cs="Arial"/>
          <w:sz w:val="24"/>
          <w:szCs w:val="24"/>
        </w:rPr>
        <w:t>, 21 m</w:t>
      </w:r>
      <w:r w:rsidRPr="0089158A">
        <w:rPr>
          <w:rFonts w:ascii="Arial" w:hAnsi="Arial" w:cs="Arial"/>
          <w:sz w:val="24"/>
          <w:szCs w:val="24"/>
          <w:vertAlign w:val="superscript"/>
        </w:rPr>
        <w:t>3</w:t>
      </w:r>
      <w:r w:rsidRPr="0089158A">
        <w:rPr>
          <w:rFonts w:ascii="Arial" w:hAnsi="Arial" w:cs="Arial"/>
          <w:sz w:val="24"/>
          <w:szCs w:val="24"/>
        </w:rPr>
        <w:t>, 33 m</w:t>
      </w:r>
      <w:r w:rsidRPr="0089158A">
        <w:rPr>
          <w:rFonts w:ascii="Arial" w:hAnsi="Arial" w:cs="Arial"/>
          <w:sz w:val="24"/>
          <w:szCs w:val="24"/>
          <w:vertAlign w:val="superscript"/>
        </w:rPr>
        <w:t>3</w:t>
      </w:r>
      <w:r w:rsidRPr="0089158A">
        <w:rPr>
          <w:rFonts w:ascii="Arial" w:hAnsi="Arial" w:cs="Arial"/>
          <w:sz w:val="24"/>
          <w:szCs w:val="24"/>
        </w:rPr>
        <w:t>, 1000 dm</w:t>
      </w:r>
      <w:r w:rsidRPr="0089158A">
        <w:rPr>
          <w:rFonts w:ascii="Arial" w:hAnsi="Arial" w:cs="Arial"/>
          <w:sz w:val="24"/>
          <w:szCs w:val="24"/>
          <w:vertAlign w:val="superscript"/>
        </w:rPr>
        <w:t>3</w:t>
      </w:r>
      <w:r w:rsidRPr="0089158A">
        <w:rPr>
          <w:rFonts w:ascii="Arial" w:hAnsi="Arial" w:cs="Arial"/>
          <w:sz w:val="24"/>
          <w:szCs w:val="24"/>
        </w:rPr>
        <w:t xml:space="preserve"> na płyny eksploatacyjne, gaz skroplony,</w:t>
      </w:r>
    </w:p>
    <w:p w14:paraId="7AE47970" w14:textId="60C893FB" w:rsidR="00F2496A" w:rsidRPr="0089158A" w:rsidRDefault="0028464B" w:rsidP="00FC2E1D">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oraz </w:t>
      </w:r>
      <w:r w:rsidR="00B07E58" w:rsidRPr="0089158A">
        <w:rPr>
          <w:rFonts w:ascii="Arial" w:hAnsi="Arial" w:cs="Arial"/>
          <w:sz w:val="24"/>
          <w:szCs w:val="24"/>
        </w:rPr>
        <w:t>worki big</w:t>
      </w:r>
      <w:r w:rsidR="00F2496A" w:rsidRPr="0089158A">
        <w:rPr>
          <w:rFonts w:ascii="Arial" w:hAnsi="Arial" w:cs="Arial"/>
          <w:sz w:val="24"/>
          <w:szCs w:val="24"/>
        </w:rPr>
        <w:t>-</w:t>
      </w:r>
      <w:proofErr w:type="spellStart"/>
      <w:r w:rsidR="00B07E58" w:rsidRPr="0089158A">
        <w:rPr>
          <w:rFonts w:ascii="Arial" w:hAnsi="Arial" w:cs="Arial"/>
          <w:sz w:val="24"/>
          <w:szCs w:val="24"/>
        </w:rPr>
        <w:t>bag</w:t>
      </w:r>
      <w:proofErr w:type="spellEnd"/>
      <w:r w:rsidRPr="0089158A">
        <w:rPr>
          <w:rFonts w:ascii="Arial" w:hAnsi="Arial" w:cs="Arial"/>
          <w:sz w:val="24"/>
          <w:szCs w:val="24"/>
        </w:rPr>
        <w:t xml:space="preserve"> i </w:t>
      </w:r>
      <w:proofErr w:type="spellStart"/>
      <w:r w:rsidR="00F2496A" w:rsidRPr="0089158A">
        <w:rPr>
          <w:rFonts w:ascii="Arial" w:hAnsi="Arial" w:cs="Arial"/>
          <w:sz w:val="24"/>
          <w:szCs w:val="24"/>
        </w:rPr>
        <w:t>eurokosze</w:t>
      </w:r>
      <w:proofErr w:type="spellEnd"/>
      <w:r w:rsidR="00F2496A" w:rsidRPr="0089158A">
        <w:rPr>
          <w:rFonts w:ascii="Arial" w:hAnsi="Arial" w:cs="Arial"/>
          <w:sz w:val="24"/>
          <w:szCs w:val="24"/>
        </w:rPr>
        <w:t xml:space="preserve"> o pojemności 1 m</w:t>
      </w:r>
      <w:r w:rsidR="00F2496A" w:rsidRPr="0089158A">
        <w:rPr>
          <w:rFonts w:ascii="Arial" w:hAnsi="Arial" w:cs="Arial"/>
          <w:sz w:val="24"/>
          <w:szCs w:val="24"/>
          <w:vertAlign w:val="superscript"/>
        </w:rPr>
        <w:t xml:space="preserve">3 </w:t>
      </w:r>
      <w:r w:rsidR="00F2496A" w:rsidRPr="0089158A">
        <w:rPr>
          <w:rFonts w:ascii="Arial" w:hAnsi="Arial" w:cs="Arial"/>
          <w:sz w:val="24"/>
          <w:szCs w:val="24"/>
        </w:rPr>
        <w:t>na katalizatory</w:t>
      </w:r>
      <w:r w:rsidR="00FC2E1D" w:rsidRPr="0089158A">
        <w:rPr>
          <w:rFonts w:ascii="Arial" w:hAnsi="Arial" w:cs="Arial"/>
          <w:sz w:val="24"/>
          <w:szCs w:val="24"/>
        </w:rPr>
        <w:t>.</w:t>
      </w:r>
    </w:p>
    <w:p w14:paraId="64C2415B" w14:textId="040799DC" w:rsidR="0028464B" w:rsidRPr="0089158A" w:rsidRDefault="00831442" w:rsidP="0028464B">
      <w:pPr>
        <w:autoSpaceDE w:val="0"/>
        <w:autoSpaceDN w:val="0"/>
        <w:adjustRightInd w:val="0"/>
        <w:spacing w:after="0"/>
        <w:jc w:val="both"/>
        <w:rPr>
          <w:rFonts w:ascii="Arial" w:hAnsi="Arial" w:cs="Arial"/>
          <w:sz w:val="24"/>
          <w:szCs w:val="24"/>
        </w:rPr>
      </w:pPr>
      <w:r w:rsidRPr="0089158A">
        <w:rPr>
          <w:rFonts w:ascii="Arial" w:hAnsi="Arial" w:cs="Arial"/>
          <w:sz w:val="24"/>
          <w:szCs w:val="24"/>
        </w:rPr>
        <w:t>K</w:t>
      </w:r>
      <w:r w:rsidR="00EE6463" w:rsidRPr="0089158A">
        <w:rPr>
          <w:rFonts w:ascii="Arial" w:hAnsi="Arial" w:cs="Arial"/>
          <w:sz w:val="24"/>
          <w:szCs w:val="24"/>
        </w:rPr>
        <w:t>ontenery, pojemniki</w:t>
      </w:r>
      <w:r w:rsidR="00B77BB1" w:rsidRPr="0089158A">
        <w:rPr>
          <w:rFonts w:ascii="Arial" w:hAnsi="Arial" w:cs="Arial"/>
          <w:sz w:val="24"/>
          <w:szCs w:val="24"/>
        </w:rPr>
        <w:t>,</w:t>
      </w:r>
      <w:r w:rsidR="00EE6463" w:rsidRPr="0089158A">
        <w:rPr>
          <w:rFonts w:ascii="Arial" w:hAnsi="Arial" w:cs="Arial"/>
          <w:sz w:val="24"/>
          <w:szCs w:val="24"/>
        </w:rPr>
        <w:t xml:space="preserve"> big-</w:t>
      </w:r>
      <w:proofErr w:type="spellStart"/>
      <w:r w:rsidR="00EE6463" w:rsidRPr="0089158A">
        <w:rPr>
          <w:rFonts w:ascii="Arial" w:hAnsi="Arial" w:cs="Arial"/>
          <w:sz w:val="24"/>
          <w:szCs w:val="24"/>
        </w:rPr>
        <w:t>bagi</w:t>
      </w:r>
      <w:proofErr w:type="spellEnd"/>
      <w:r w:rsidR="00EE6463" w:rsidRPr="0089158A">
        <w:rPr>
          <w:rFonts w:ascii="Arial" w:hAnsi="Arial" w:cs="Arial"/>
          <w:sz w:val="24"/>
          <w:szCs w:val="24"/>
        </w:rPr>
        <w:t xml:space="preserve"> i </w:t>
      </w:r>
      <w:proofErr w:type="spellStart"/>
      <w:r w:rsidR="00EE6463" w:rsidRPr="0089158A">
        <w:rPr>
          <w:rFonts w:ascii="Arial" w:hAnsi="Arial" w:cs="Arial"/>
          <w:sz w:val="24"/>
          <w:szCs w:val="24"/>
        </w:rPr>
        <w:t>eurokosze</w:t>
      </w:r>
      <w:proofErr w:type="spellEnd"/>
      <w:r w:rsidR="00EE6463" w:rsidRPr="0089158A">
        <w:rPr>
          <w:rFonts w:ascii="Arial" w:hAnsi="Arial" w:cs="Arial"/>
          <w:sz w:val="24"/>
          <w:szCs w:val="24"/>
        </w:rPr>
        <w:t xml:space="preserve"> u</w:t>
      </w:r>
      <w:r w:rsidR="0028464B" w:rsidRPr="0089158A">
        <w:rPr>
          <w:rFonts w:ascii="Arial" w:hAnsi="Arial" w:cs="Arial"/>
          <w:sz w:val="24"/>
          <w:szCs w:val="24"/>
        </w:rPr>
        <w:t xml:space="preserve">sytuowane </w:t>
      </w:r>
      <w:r w:rsidR="00FC2E1D" w:rsidRPr="0089158A">
        <w:rPr>
          <w:rFonts w:ascii="Arial" w:hAnsi="Arial" w:cs="Arial"/>
          <w:sz w:val="24"/>
          <w:szCs w:val="24"/>
        </w:rPr>
        <w:t xml:space="preserve">będą </w:t>
      </w:r>
      <w:r w:rsidR="0028464B" w:rsidRPr="0089158A">
        <w:rPr>
          <w:rFonts w:ascii="Arial" w:hAnsi="Arial" w:cs="Arial"/>
          <w:sz w:val="24"/>
          <w:szCs w:val="24"/>
        </w:rPr>
        <w:t xml:space="preserve">na placach </w:t>
      </w:r>
      <w:r w:rsidR="00EE6463" w:rsidRPr="0089158A">
        <w:rPr>
          <w:rFonts w:ascii="Arial" w:hAnsi="Arial" w:cs="Arial"/>
          <w:sz w:val="24"/>
          <w:szCs w:val="24"/>
        </w:rPr>
        <w:br/>
      </w:r>
      <w:r w:rsidR="0028464B" w:rsidRPr="0089158A">
        <w:rPr>
          <w:rFonts w:ascii="Arial" w:hAnsi="Arial" w:cs="Arial"/>
          <w:sz w:val="24"/>
          <w:szCs w:val="24"/>
        </w:rPr>
        <w:t>o nawierzchni betonowej</w:t>
      </w:r>
      <w:r w:rsidR="00FC2E1D" w:rsidRPr="0089158A">
        <w:rPr>
          <w:rFonts w:ascii="Arial" w:hAnsi="Arial" w:cs="Arial"/>
          <w:sz w:val="24"/>
          <w:szCs w:val="24"/>
        </w:rPr>
        <w:t xml:space="preserve"> </w:t>
      </w:r>
      <w:r w:rsidR="0028464B" w:rsidRPr="0089158A">
        <w:rPr>
          <w:rFonts w:ascii="Arial" w:hAnsi="Arial" w:cs="Arial"/>
          <w:sz w:val="24"/>
          <w:szCs w:val="24"/>
        </w:rPr>
        <w:t>zlokalizowan</w:t>
      </w:r>
      <w:r w:rsidR="00FC2E1D" w:rsidRPr="0089158A">
        <w:rPr>
          <w:rFonts w:ascii="Arial" w:hAnsi="Arial" w:cs="Arial"/>
          <w:sz w:val="24"/>
          <w:szCs w:val="24"/>
        </w:rPr>
        <w:t>ych</w:t>
      </w:r>
      <w:r w:rsidR="0028464B" w:rsidRPr="0089158A">
        <w:rPr>
          <w:rFonts w:ascii="Arial" w:hAnsi="Arial" w:cs="Arial"/>
          <w:sz w:val="24"/>
          <w:szCs w:val="24"/>
        </w:rPr>
        <w:t xml:space="preserve"> wokół hali demonta</w:t>
      </w:r>
      <w:r w:rsidR="0028464B" w:rsidRPr="0089158A">
        <w:rPr>
          <w:rFonts w:ascii="Arial" w:eastAsia="TimesNewRoman" w:hAnsi="Arial" w:cs="Arial"/>
          <w:sz w:val="24"/>
          <w:szCs w:val="24"/>
        </w:rPr>
        <w:t>ż</w:t>
      </w:r>
      <w:r w:rsidR="0028464B" w:rsidRPr="0089158A">
        <w:rPr>
          <w:rFonts w:ascii="Arial" w:hAnsi="Arial" w:cs="Arial"/>
          <w:sz w:val="24"/>
          <w:szCs w:val="24"/>
        </w:rPr>
        <w:t xml:space="preserve">u, w tym: </w:t>
      </w:r>
    </w:p>
    <w:p w14:paraId="0B5226B7" w14:textId="075224AC" w:rsidR="0028464B" w:rsidRPr="0089158A" w:rsidRDefault="0028464B" w:rsidP="0028464B">
      <w:pPr>
        <w:pStyle w:val="Akapitzlist"/>
        <w:numPr>
          <w:ilvl w:val="0"/>
          <w:numId w:val="73"/>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plac</w:t>
      </w:r>
      <w:r w:rsidR="00FC2E1D" w:rsidRPr="0089158A">
        <w:rPr>
          <w:rFonts w:ascii="Arial" w:hAnsi="Arial" w:cs="Arial"/>
          <w:sz w:val="24"/>
          <w:szCs w:val="24"/>
        </w:rPr>
        <w:t>u</w:t>
      </w:r>
      <w:r w:rsidRPr="0089158A">
        <w:rPr>
          <w:rFonts w:ascii="Arial" w:hAnsi="Arial" w:cs="Arial"/>
          <w:sz w:val="24"/>
          <w:szCs w:val="24"/>
        </w:rPr>
        <w:t xml:space="preserve"> o powierzchni 310,08 m</w:t>
      </w:r>
      <w:r w:rsidRPr="0089158A">
        <w:rPr>
          <w:rFonts w:ascii="Arial" w:hAnsi="Arial" w:cs="Arial"/>
          <w:sz w:val="24"/>
          <w:szCs w:val="24"/>
          <w:vertAlign w:val="superscript"/>
        </w:rPr>
        <w:t>2</w:t>
      </w:r>
      <w:r w:rsidRPr="0089158A">
        <w:rPr>
          <w:rFonts w:ascii="Arial" w:hAnsi="Arial" w:cs="Arial"/>
          <w:sz w:val="24"/>
          <w:szCs w:val="24"/>
        </w:rPr>
        <w:t xml:space="preserve">  zlokalizowany</w:t>
      </w:r>
      <w:r w:rsidR="00FC2E1D" w:rsidRPr="0089158A">
        <w:rPr>
          <w:rFonts w:ascii="Arial" w:hAnsi="Arial" w:cs="Arial"/>
          <w:sz w:val="24"/>
          <w:szCs w:val="24"/>
        </w:rPr>
        <w:t>m</w:t>
      </w:r>
      <w:r w:rsidRPr="0089158A">
        <w:rPr>
          <w:rFonts w:ascii="Arial" w:hAnsi="Arial" w:cs="Arial"/>
          <w:sz w:val="24"/>
          <w:szCs w:val="24"/>
        </w:rPr>
        <w:t xml:space="preserve"> od strony zachodniej,</w:t>
      </w:r>
    </w:p>
    <w:p w14:paraId="69A3E81C" w14:textId="6D0BD55B" w:rsidR="0028464B" w:rsidRPr="0089158A" w:rsidRDefault="0028464B" w:rsidP="0028464B">
      <w:pPr>
        <w:pStyle w:val="Akapitzlist"/>
        <w:numPr>
          <w:ilvl w:val="0"/>
          <w:numId w:val="73"/>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plac</w:t>
      </w:r>
      <w:r w:rsidR="00FC2E1D" w:rsidRPr="0089158A">
        <w:rPr>
          <w:rFonts w:ascii="Arial" w:hAnsi="Arial" w:cs="Arial"/>
          <w:sz w:val="24"/>
          <w:szCs w:val="24"/>
        </w:rPr>
        <w:t>u</w:t>
      </w:r>
      <w:r w:rsidRPr="0089158A">
        <w:rPr>
          <w:rFonts w:ascii="Arial" w:hAnsi="Arial" w:cs="Arial"/>
          <w:sz w:val="24"/>
          <w:szCs w:val="24"/>
        </w:rPr>
        <w:t xml:space="preserve"> o powierzchni  357,98 m</w:t>
      </w:r>
      <w:r w:rsidRPr="0089158A">
        <w:rPr>
          <w:rFonts w:ascii="Arial" w:hAnsi="Arial" w:cs="Arial"/>
          <w:sz w:val="24"/>
          <w:szCs w:val="24"/>
          <w:vertAlign w:val="superscript"/>
        </w:rPr>
        <w:t xml:space="preserve">2  </w:t>
      </w:r>
      <w:r w:rsidRPr="0089158A">
        <w:rPr>
          <w:rFonts w:ascii="Arial" w:hAnsi="Arial" w:cs="Arial"/>
          <w:sz w:val="24"/>
          <w:szCs w:val="24"/>
        </w:rPr>
        <w:t>zlokalizowany</w:t>
      </w:r>
      <w:r w:rsidR="00FC2E1D" w:rsidRPr="0089158A">
        <w:rPr>
          <w:rFonts w:ascii="Arial" w:hAnsi="Arial" w:cs="Arial"/>
          <w:sz w:val="24"/>
          <w:szCs w:val="24"/>
        </w:rPr>
        <w:t>m</w:t>
      </w:r>
      <w:r w:rsidRPr="0089158A">
        <w:rPr>
          <w:rFonts w:ascii="Arial" w:hAnsi="Arial" w:cs="Arial"/>
          <w:sz w:val="24"/>
          <w:szCs w:val="24"/>
        </w:rPr>
        <w:t xml:space="preserve"> od strony południowej,</w:t>
      </w:r>
    </w:p>
    <w:p w14:paraId="500C6BC3" w14:textId="1C4B33B0" w:rsidR="0028464B" w:rsidRPr="0089158A" w:rsidRDefault="0028464B" w:rsidP="0028464B">
      <w:pPr>
        <w:pStyle w:val="Akapitzlist"/>
        <w:numPr>
          <w:ilvl w:val="0"/>
          <w:numId w:val="73"/>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plac</w:t>
      </w:r>
      <w:r w:rsidR="00FC2E1D" w:rsidRPr="0089158A">
        <w:rPr>
          <w:rFonts w:ascii="Arial" w:hAnsi="Arial" w:cs="Arial"/>
          <w:sz w:val="24"/>
          <w:szCs w:val="24"/>
        </w:rPr>
        <w:t>u</w:t>
      </w:r>
      <w:r w:rsidRPr="0089158A">
        <w:rPr>
          <w:rFonts w:ascii="Arial" w:hAnsi="Arial" w:cs="Arial"/>
          <w:sz w:val="24"/>
          <w:szCs w:val="24"/>
        </w:rPr>
        <w:t xml:space="preserve"> o powierzchni 236,77 m</w:t>
      </w:r>
      <w:r w:rsidRPr="0089158A">
        <w:rPr>
          <w:rFonts w:ascii="Arial" w:hAnsi="Arial" w:cs="Arial"/>
          <w:sz w:val="24"/>
          <w:szCs w:val="24"/>
          <w:vertAlign w:val="superscript"/>
        </w:rPr>
        <w:t>2</w:t>
      </w:r>
      <w:r w:rsidRPr="0089158A">
        <w:rPr>
          <w:rFonts w:ascii="Arial" w:hAnsi="Arial" w:cs="Arial"/>
          <w:sz w:val="24"/>
          <w:szCs w:val="24"/>
        </w:rPr>
        <w:t xml:space="preserve">  zlokalizowany</w:t>
      </w:r>
      <w:r w:rsidR="00FC2E1D" w:rsidRPr="0089158A">
        <w:rPr>
          <w:rFonts w:ascii="Arial" w:hAnsi="Arial" w:cs="Arial"/>
          <w:sz w:val="24"/>
          <w:szCs w:val="24"/>
        </w:rPr>
        <w:t>m</w:t>
      </w:r>
      <w:r w:rsidRPr="0089158A">
        <w:rPr>
          <w:rFonts w:ascii="Arial" w:hAnsi="Arial" w:cs="Arial"/>
          <w:sz w:val="24"/>
          <w:szCs w:val="24"/>
        </w:rPr>
        <w:t xml:space="preserve"> od strony wschodniej</w:t>
      </w:r>
      <w:r w:rsidR="00191644" w:rsidRPr="0089158A">
        <w:rPr>
          <w:rFonts w:ascii="Arial" w:hAnsi="Arial" w:cs="Arial"/>
          <w:sz w:val="24"/>
          <w:szCs w:val="24"/>
        </w:rPr>
        <w:t>,</w:t>
      </w:r>
    </w:p>
    <w:p w14:paraId="3A01D2B2" w14:textId="26C38A2E" w:rsidR="00B07E58" w:rsidRPr="0089158A" w:rsidRDefault="00FC2E1D" w:rsidP="00F2496A">
      <w:pPr>
        <w:autoSpaceDE w:val="0"/>
        <w:autoSpaceDN w:val="0"/>
        <w:adjustRightInd w:val="0"/>
        <w:spacing w:after="0"/>
        <w:jc w:val="both"/>
        <w:rPr>
          <w:rFonts w:ascii="Arial" w:hAnsi="Arial" w:cs="Arial"/>
          <w:sz w:val="24"/>
          <w:szCs w:val="24"/>
        </w:rPr>
      </w:pPr>
      <w:r w:rsidRPr="0089158A">
        <w:rPr>
          <w:rFonts w:ascii="Arial" w:hAnsi="Arial" w:cs="Arial"/>
          <w:sz w:val="24"/>
          <w:szCs w:val="24"/>
        </w:rPr>
        <w:t>wyposażon</w:t>
      </w:r>
      <w:r w:rsidR="00191644" w:rsidRPr="0089158A">
        <w:rPr>
          <w:rFonts w:ascii="Arial" w:hAnsi="Arial" w:cs="Arial"/>
          <w:sz w:val="24"/>
          <w:szCs w:val="24"/>
        </w:rPr>
        <w:t>ych</w:t>
      </w:r>
      <w:r w:rsidRPr="0089158A">
        <w:rPr>
          <w:rFonts w:ascii="Arial" w:hAnsi="Arial" w:cs="Arial"/>
          <w:sz w:val="24"/>
          <w:szCs w:val="24"/>
        </w:rPr>
        <w:t xml:space="preserve"> w urz</w:t>
      </w:r>
      <w:r w:rsidRPr="0089158A">
        <w:rPr>
          <w:rFonts w:ascii="Arial" w:eastAsia="TimesNewRoman" w:hAnsi="Arial" w:cs="Arial"/>
          <w:sz w:val="24"/>
          <w:szCs w:val="24"/>
        </w:rPr>
        <w:t>ą</w:t>
      </w:r>
      <w:r w:rsidRPr="0089158A">
        <w:rPr>
          <w:rFonts w:ascii="Arial" w:hAnsi="Arial" w:cs="Arial"/>
          <w:sz w:val="24"/>
          <w:szCs w:val="24"/>
        </w:rPr>
        <w:t>dzenie ga</w:t>
      </w:r>
      <w:r w:rsidRPr="0089158A">
        <w:rPr>
          <w:rFonts w:ascii="Arial" w:eastAsia="TimesNewRoman" w:hAnsi="Arial" w:cs="Arial"/>
          <w:sz w:val="24"/>
          <w:szCs w:val="24"/>
        </w:rPr>
        <w:t>ś</w:t>
      </w:r>
      <w:r w:rsidRPr="0089158A">
        <w:rPr>
          <w:rFonts w:ascii="Arial" w:hAnsi="Arial" w:cs="Arial"/>
          <w:sz w:val="24"/>
          <w:szCs w:val="24"/>
        </w:rPr>
        <w:t>nicze.</w:t>
      </w:r>
      <w:r w:rsidR="00191644" w:rsidRPr="0089158A">
        <w:rPr>
          <w:rFonts w:ascii="Arial" w:hAnsi="Arial" w:cs="Arial"/>
          <w:sz w:val="24"/>
          <w:szCs w:val="24"/>
        </w:rPr>
        <w:t xml:space="preserve"> </w:t>
      </w:r>
      <w:r w:rsidR="006C7919" w:rsidRPr="0089158A">
        <w:rPr>
          <w:rFonts w:ascii="Arial" w:hAnsi="Arial" w:cs="Arial"/>
          <w:sz w:val="24"/>
          <w:szCs w:val="24"/>
        </w:rPr>
        <w:t xml:space="preserve">Miejsca magazynowania </w:t>
      </w:r>
      <w:r w:rsidRPr="0089158A">
        <w:rPr>
          <w:rFonts w:ascii="Arial" w:hAnsi="Arial" w:cs="Arial"/>
          <w:sz w:val="24"/>
          <w:szCs w:val="24"/>
        </w:rPr>
        <w:t xml:space="preserve">big - </w:t>
      </w:r>
      <w:proofErr w:type="spellStart"/>
      <w:r w:rsidRPr="0089158A">
        <w:rPr>
          <w:rFonts w:ascii="Arial" w:hAnsi="Arial" w:cs="Arial"/>
          <w:sz w:val="24"/>
          <w:szCs w:val="24"/>
        </w:rPr>
        <w:t>bagów</w:t>
      </w:r>
      <w:proofErr w:type="spellEnd"/>
      <w:r w:rsidRPr="0089158A">
        <w:rPr>
          <w:rFonts w:ascii="Arial" w:hAnsi="Arial" w:cs="Arial"/>
          <w:sz w:val="24"/>
          <w:szCs w:val="24"/>
        </w:rPr>
        <w:t xml:space="preserve"> oraz </w:t>
      </w:r>
      <w:proofErr w:type="spellStart"/>
      <w:r w:rsidRPr="0089158A">
        <w:rPr>
          <w:rFonts w:ascii="Arial" w:hAnsi="Arial" w:cs="Arial"/>
          <w:sz w:val="24"/>
          <w:szCs w:val="24"/>
        </w:rPr>
        <w:t>erokoszy</w:t>
      </w:r>
      <w:proofErr w:type="spellEnd"/>
      <w:r w:rsidR="006C7919" w:rsidRPr="0089158A">
        <w:rPr>
          <w:rFonts w:ascii="Arial" w:hAnsi="Arial" w:cs="Arial"/>
          <w:sz w:val="24"/>
          <w:szCs w:val="24"/>
        </w:rPr>
        <w:t xml:space="preserve"> będą zadaszone</w:t>
      </w:r>
      <w:r w:rsidRPr="0089158A">
        <w:rPr>
          <w:rFonts w:ascii="Arial" w:hAnsi="Arial" w:cs="Arial"/>
          <w:sz w:val="24"/>
          <w:szCs w:val="24"/>
        </w:rPr>
        <w:t>.</w:t>
      </w:r>
      <w:r w:rsidR="006C7919" w:rsidRPr="0089158A">
        <w:rPr>
          <w:rFonts w:ascii="Arial" w:hAnsi="Arial" w:cs="Arial"/>
          <w:sz w:val="24"/>
          <w:szCs w:val="24"/>
        </w:rPr>
        <w:t xml:space="preserve">  </w:t>
      </w:r>
    </w:p>
    <w:p w14:paraId="70035074" w14:textId="73A659EA" w:rsidR="00A23739" w:rsidRPr="0089158A" w:rsidRDefault="00A23739" w:rsidP="00A23739">
      <w:pPr>
        <w:autoSpaceDE w:val="0"/>
        <w:autoSpaceDN w:val="0"/>
        <w:adjustRightInd w:val="0"/>
        <w:spacing w:after="0"/>
        <w:jc w:val="both"/>
        <w:rPr>
          <w:rFonts w:ascii="Arial" w:hAnsi="Arial" w:cs="Arial"/>
          <w:b/>
          <w:bCs/>
          <w:sz w:val="24"/>
          <w:szCs w:val="24"/>
        </w:rPr>
      </w:pPr>
      <w:r w:rsidRPr="0089158A">
        <w:rPr>
          <w:rFonts w:ascii="Arial" w:hAnsi="Arial" w:cs="Arial"/>
          <w:b/>
          <w:bCs/>
          <w:sz w:val="24"/>
          <w:szCs w:val="24"/>
        </w:rPr>
        <w:t>I.2.2.6.2. Magazynowanie odpadów zbieranych:</w:t>
      </w:r>
    </w:p>
    <w:p w14:paraId="0A204553" w14:textId="77777777" w:rsidR="00A23739" w:rsidRPr="0089158A" w:rsidRDefault="00A23739" w:rsidP="00A23739">
      <w:pPr>
        <w:autoSpaceDE w:val="0"/>
        <w:autoSpaceDN w:val="0"/>
        <w:adjustRightInd w:val="0"/>
        <w:spacing w:after="0"/>
        <w:rPr>
          <w:rFonts w:ascii="Arial" w:hAnsi="Arial" w:cs="Arial"/>
          <w:b/>
          <w:bCs/>
          <w:sz w:val="24"/>
          <w:szCs w:val="24"/>
        </w:rPr>
      </w:pPr>
      <w:r w:rsidRPr="0089158A">
        <w:rPr>
          <w:rFonts w:ascii="Arial" w:hAnsi="Arial" w:cs="Arial"/>
          <w:b/>
          <w:bCs/>
          <w:sz w:val="24"/>
          <w:szCs w:val="24"/>
        </w:rPr>
        <w:t>I.2.2.6.2.1. Magazynowanie odpadów niebezpiecznych:</w:t>
      </w:r>
    </w:p>
    <w:p w14:paraId="53B45FBC" w14:textId="6F6C10DE" w:rsidR="00BD48AD" w:rsidRPr="0089158A" w:rsidRDefault="00A23739" w:rsidP="00BD48AD">
      <w:pPr>
        <w:autoSpaceDE w:val="0"/>
        <w:autoSpaceDN w:val="0"/>
        <w:adjustRightInd w:val="0"/>
        <w:spacing w:after="0"/>
        <w:jc w:val="both"/>
        <w:rPr>
          <w:rFonts w:ascii="Arial" w:eastAsia="TimesNewRoman" w:hAnsi="Arial" w:cs="Arial"/>
          <w:sz w:val="24"/>
          <w:szCs w:val="24"/>
        </w:rPr>
      </w:pPr>
      <w:r w:rsidRPr="0089158A">
        <w:rPr>
          <w:rFonts w:ascii="Arial" w:hAnsi="Arial" w:cs="Arial"/>
          <w:sz w:val="24"/>
          <w:szCs w:val="24"/>
        </w:rPr>
        <w:t xml:space="preserve">I.2.2.6.1.1.1.  Sektor VIN – wydzielona </w:t>
      </w:r>
      <w:r w:rsidR="00244046" w:rsidRPr="0089158A">
        <w:rPr>
          <w:rFonts w:ascii="Arial" w:hAnsi="Arial" w:cs="Arial"/>
          <w:sz w:val="24"/>
          <w:szCs w:val="24"/>
        </w:rPr>
        <w:t xml:space="preserve">w sposób trwały </w:t>
      </w:r>
      <w:r w:rsidRPr="0089158A">
        <w:rPr>
          <w:rFonts w:ascii="Arial" w:hAnsi="Arial" w:cs="Arial"/>
          <w:sz w:val="24"/>
          <w:szCs w:val="24"/>
        </w:rPr>
        <w:t xml:space="preserve">cześć w magazynie odpadów niebezpiecznych o powierzchni </w:t>
      </w:r>
      <w:r w:rsidR="000F09EA" w:rsidRPr="0089158A">
        <w:rPr>
          <w:rFonts w:ascii="Arial" w:hAnsi="Arial" w:cs="Arial"/>
          <w:sz w:val="24"/>
          <w:szCs w:val="24"/>
        </w:rPr>
        <w:t>2,0 m</w:t>
      </w:r>
      <w:r w:rsidR="000F09EA" w:rsidRPr="0089158A">
        <w:rPr>
          <w:rFonts w:ascii="Arial" w:hAnsi="Arial" w:cs="Arial"/>
          <w:sz w:val="24"/>
          <w:szCs w:val="24"/>
          <w:vertAlign w:val="superscript"/>
        </w:rPr>
        <w:t>2</w:t>
      </w:r>
      <w:r w:rsidRPr="0089158A">
        <w:rPr>
          <w:rFonts w:ascii="Arial" w:hAnsi="Arial" w:cs="Arial"/>
          <w:sz w:val="24"/>
          <w:szCs w:val="24"/>
        </w:rPr>
        <w:t xml:space="preserve"> </w:t>
      </w:r>
      <w:r w:rsidR="00BD48AD" w:rsidRPr="0089158A">
        <w:rPr>
          <w:rFonts w:ascii="Arial" w:hAnsi="Arial" w:cs="Arial"/>
          <w:sz w:val="24"/>
          <w:szCs w:val="24"/>
        </w:rPr>
        <w:t xml:space="preserve">wyposażona w </w:t>
      </w:r>
      <w:r w:rsidR="00BD48AD" w:rsidRPr="0089158A">
        <w:rPr>
          <w:rFonts w:ascii="Arial" w:eastAsia="TimesNewRoman" w:hAnsi="Arial" w:cs="Arial"/>
          <w:sz w:val="24"/>
          <w:szCs w:val="24"/>
        </w:rPr>
        <w:t xml:space="preserve">oznakowane kodem </w:t>
      </w:r>
      <w:r w:rsidR="00244046" w:rsidRPr="0089158A">
        <w:rPr>
          <w:rFonts w:ascii="Arial" w:eastAsia="TimesNewRoman" w:hAnsi="Arial" w:cs="Arial"/>
          <w:sz w:val="24"/>
          <w:szCs w:val="24"/>
        </w:rPr>
        <w:br/>
      </w:r>
      <w:r w:rsidR="00BD48AD" w:rsidRPr="0089158A">
        <w:rPr>
          <w:rFonts w:ascii="Arial" w:eastAsia="TimesNewRoman" w:hAnsi="Arial" w:cs="Arial"/>
          <w:sz w:val="24"/>
          <w:szCs w:val="24"/>
        </w:rPr>
        <w:t>i rodzajem magazynowanego odpadu:</w:t>
      </w:r>
    </w:p>
    <w:p w14:paraId="2D71242B" w14:textId="2A6C3253" w:rsidR="00BD48AD" w:rsidRPr="0089158A" w:rsidRDefault="00BD48AD" w:rsidP="00707C51">
      <w:pPr>
        <w:pStyle w:val="Akapitzlist"/>
        <w:numPr>
          <w:ilvl w:val="0"/>
          <w:numId w:val="93"/>
        </w:numPr>
        <w:autoSpaceDE w:val="0"/>
        <w:autoSpaceDN w:val="0"/>
        <w:adjustRightInd w:val="0"/>
        <w:spacing w:after="0"/>
        <w:jc w:val="both"/>
        <w:rPr>
          <w:rFonts w:ascii="Arial" w:hAnsi="Arial" w:cs="Arial"/>
          <w:sz w:val="24"/>
          <w:szCs w:val="24"/>
        </w:rPr>
      </w:pPr>
      <w:r w:rsidRPr="0089158A">
        <w:rPr>
          <w:rFonts w:ascii="Arial" w:eastAsia="TimesNewRoman" w:hAnsi="Arial" w:cs="Arial"/>
          <w:sz w:val="24"/>
          <w:szCs w:val="24"/>
        </w:rPr>
        <w:t xml:space="preserve">specjalistyczne </w:t>
      </w:r>
      <w:r w:rsidRPr="0089158A">
        <w:rPr>
          <w:rFonts w:ascii="Arial" w:hAnsi="Arial" w:cs="Arial"/>
          <w:sz w:val="24"/>
          <w:szCs w:val="24"/>
        </w:rPr>
        <w:t xml:space="preserve">pojemniki o pojemności: </w:t>
      </w:r>
      <w:r w:rsidR="006B2195" w:rsidRPr="0089158A">
        <w:rPr>
          <w:rFonts w:ascii="Arial" w:hAnsi="Arial" w:cs="Arial"/>
          <w:sz w:val="24"/>
          <w:szCs w:val="24"/>
        </w:rPr>
        <w:t>400</w:t>
      </w:r>
      <w:r w:rsidRPr="0089158A">
        <w:rPr>
          <w:rFonts w:ascii="Arial" w:hAnsi="Arial" w:cs="Arial"/>
          <w:sz w:val="24"/>
          <w:szCs w:val="24"/>
        </w:rPr>
        <w:t xml:space="preserve"> dm</w:t>
      </w:r>
      <w:r w:rsidRPr="0089158A">
        <w:rPr>
          <w:rFonts w:ascii="Arial" w:hAnsi="Arial" w:cs="Arial"/>
          <w:sz w:val="24"/>
          <w:szCs w:val="24"/>
          <w:vertAlign w:val="superscript"/>
        </w:rPr>
        <w:t>3</w:t>
      </w:r>
      <w:r w:rsidRPr="0089158A">
        <w:rPr>
          <w:rFonts w:ascii="Arial" w:hAnsi="Arial" w:cs="Arial"/>
          <w:sz w:val="24"/>
          <w:szCs w:val="24"/>
        </w:rPr>
        <w:t xml:space="preserve"> </w:t>
      </w:r>
      <w:r w:rsidR="006B2195" w:rsidRPr="0089158A">
        <w:rPr>
          <w:rFonts w:ascii="Arial" w:hAnsi="Arial" w:cs="Arial"/>
          <w:sz w:val="24"/>
          <w:szCs w:val="24"/>
        </w:rPr>
        <w:t>na baterie i akumulatory</w:t>
      </w:r>
      <w:r w:rsidR="00BF72FA" w:rsidRPr="0089158A">
        <w:rPr>
          <w:rFonts w:ascii="Arial" w:hAnsi="Arial" w:cs="Arial"/>
          <w:sz w:val="24"/>
          <w:szCs w:val="24"/>
        </w:rPr>
        <w:t>,</w:t>
      </w:r>
    </w:p>
    <w:p w14:paraId="13D36C80" w14:textId="2C90C201" w:rsidR="00BF72FA" w:rsidRPr="0089158A" w:rsidRDefault="00BF72FA" w:rsidP="00707C51">
      <w:pPr>
        <w:pStyle w:val="Akapitzlist"/>
        <w:numPr>
          <w:ilvl w:val="0"/>
          <w:numId w:val="93"/>
        </w:numPr>
        <w:autoSpaceDE w:val="0"/>
        <w:autoSpaceDN w:val="0"/>
        <w:adjustRightInd w:val="0"/>
        <w:spacing w:after="0"/>
        <w:jc w:val="both"/>
        <w:rPr>
          <w:rFonts w:ascii="Arial" w:hAnsi="Arial" w:cs="Arial"/>
          <w:sz w:val="24"/>
          <w:szCs w:val="24"/>
        </w:rPr>
      </w:pPr>
      <w:r w:rsidRPr="0089158A">
        <w:rPr>
          <w:rFonts w:ascii="Arial" w:hAnsi="Arial" w:cs="Arial"/>
          <w:sz w:val="24"/>
          <w:szCs w:val="24"/>
        </w:rPr>
        <w:t>metalowe beczki o pojemności 100 dm</w:t>
      </w:r>
      <w:r w:rsidRPr="0089158A">
        <w:rPr>
          <w:rFonts w:ascii="Arial" w:hAnsi="Arial" w:cs="Arial"/>
          <w:sz w:val="24"/>
          <w:szCs w:val="24"/>
          <w:vertAlign w:val="superscript"/>
        </w:rPr>
        <w:t xml:space="preserve">3 </w:t>
      </w:r>
      <w:r w:rsidRPr="0089158A">
        <w:rPr>
          <w:rFonts w:ascii="Arial" w:hAnsi="Arial" w:cs="Arial"/>
          <w:sz w:val="24"/>
          <w:szCs w:val="24"/>
        </w:rPr>
        <w:t>na oleje odpadowe.</w:t>
      </w:r>
    </w:p>
    <w:p w14:paraId="31618885" w14:textId="77777777" w:rsidR="00A23739" w:rsidRPr="0089158A" w:rsidRDefault="00A23739" w:rsidP="00A23739">
      <w:pPr>
        <w:autoSpaceDE w:val="0"/>
        <w:autoSpaceDN w:val="0"/>
        <w:adjustRightInd w:val="0"/>
        <w:spacing w:after="0"/>
        <w:rPr>
          <w:rFonts w:ascii="Arial" w:hAnsi="Arial" w:cs="Arial"/>
          <w:b/>
          <w:bCs/>
          <w:sz w:val="24"/>
          <w:szCs w:val="24"/>
        </w:rPr>
      </w:pPr>
      <w:r w:rsidRPr="0089158A">
        <w:rPr>
          <w:rFonts w:ascii="Arial" w:hAnsi="Arial" w:cs="Arial"/>
          <w:b/>
          <w:bCs/>
          <w:sz w:val="24"/>
          <w:szCs w:val="24"/>
        </w:rPr>
        <w:t>I.2.2.6.2.2. Magazynowanie odpadów innych niż niebezpieczne:</w:t>
      </w:r>
    </w:p>
    <w:p w14:paraId="06905931" w14:textId="2234E892" w:rsidR="00BF72FA" w:rsidRPr="0089158A" w:rsidRDefault="00A23739" w:rsidP="00BF72FA">
      <w:pPr>
        <w:autoSpaceDE w:val="0"/>
        <w:autoSpaceDN w:val="0"/>
        <w:adjustRightInd w:val="0"/>
        <w:spacing w:after="0"/>
        <w:jc w:val="both"/>
        <w:rPr>
          <w:rFonts w:ascii="Arial" w:hAnsi="Arial" w:cs="Arial"/>
          <w:sz w:val="24"/>
          <w:szCs w:val="24"/>
        </w:rPr>
      </w:pPr>
      <w:r w:rsidRPr="0089158A">
        <w:rPr>
          <w:rFonts w:ascii="Arial" w:hAnsi="Arial" w:cs="Arial"/>
          <w:sz w:val="24"/>
          <w:szCs w:val="24"/>
        </w:rPr>
        <w:t>Sektor VIZ –</w:t>
      </w:r>
      <w:r w:rsidR="00244046" w:rsidRPr="0089158A">
        <w:rPr>
          <w:rFonts w:ascii="Arial" w:hAnsi="Arial" w:cs="Arial"/>
          <w:sz w:val="24"/>
          <w:szCs w:val="24"/>
        </w:rPr>
        <w:t xml:space="preserve"> wydzielona w sposób trwały </w:t>
      </w:r>
      <w:r w:rsidRPr="0089158A">
        <w:rPr>
          <w:rFonts w:ascii="Arial" w:hAnsi="Arial" w:cs="Arial"/>
          <w:sz w:val="24"/>
          <w:szCs w:val="24"/>
        </w:rPr>
        <w:t>cz</w:t>
      </w:r>
      <w:r w:rsidR="00BF72FA" w:rsidRPr="0089158A">
        <w:rPr>
          <w:rFonts w:ascii="Arial" w:hAnsi="Arial" w:cs="Arial"/>
          <w:sz w:val="24"/>
          <w:szCs w:val="24"/>
        </w:rPr>
        <w:t>ę</w:t>
      </w:r>
      <w:r w:rsidRPr="0089158A">
        <w:rPr>
          <w:rFonts w:ascii="Arial" w:hAnsi="Arial" w:cs="Arial"/>
          <w:sz w:val="24"/>
          <w:szCs w:val="24"/>
        </w:rPr>
        <w:t xml:space="preserve">ść </w:t>
      </w:r>
      <w:r w:rsidR="00BF72FA" w:rsidRPr="0089158A">
        <w:rPr>
          <w:rFonts w:ascii="Arial" w:hAnsi="Arial" w:cs="Arial"/>
          <w:sz w:val="24"/>
          <w:szCs w:val="24"/>
        </w:rPr>
        <w:t xml:space="preserve">betonowego placu </w:t>
      </w:r>
      <w:r w:rsidR="00244046" w:rsidRPr="0089158A">
        <w:rPr>
          <w:rFonts w:ascii="Arial" w:hAnsi="Arial" w:cs="Arial"/>
          <w:sz w:val="24"/>
          <w:szCs w:val="24"/>
        </w:rPr>
        <w:t xml:space="preserve">o powierzchni </w:t>
      </w:r>
      <w:r w:rsidR="00244046" w:rsidRPr="0089158A">
        <w:rPr>
          <w:rFonts w:ascii="Arial" w:hAnsi="Arial" w:cs="Arial"/>
          <w:sz w:val="24"/>
          <w:szCs w:val="24"/>
        </w:rPr>
        <w:br/>
        <w:t>35 m</w:t>
      </w:r>
      <w:r w:rsidR="00244046" w:rsidRPr="0089158A">
        <w:rPr>
          <w:rFonts w:ascii="Arial" w:hAnsi="Arial" w:cs="Arial"/>
          <w:sz w:val="24"/>
          <w:szCs w:val="24"/>
          <w:vertAlign w:val="superscript"/>
        </w:rPr>
        <w:t>2</w:t>
      </w:r>
      <w:r w:rsidR="00244046" w:rsidRPr="0089158A">
        <w:rPr>
          <w:rFonts w:ascii="Arial" w:hAnsi="Arial" w:cs="Arial"/>
          <w:sz w:val="24"/>
          <w:szCs w:val="24"/>
        </w:rPr>
        <w:t xml:space="preserve">  do magazynowania odpadów zbieranych innych niż niebezpieczne. Na p</w:t>
      </w:r>
      <w:r w:rsidR="00BF72FA" w:rsidRPr="0089158A">
        <w:rPr>
          <w:rFonts w:ascii="Arial" w:hAnsi="Arial" w:cs="Arial"/>
          <w:sz w:val="24"/>
          <w:szCs w:val="24"/>
        </w:rPr>
        <w:t>lac</w:t>
      </w:r>
      <w:r w:rsidR="00244046" w:rsidRPr="0089158A">
        <w:rPr>
          <w:rFonts w:ascii="Arial" w:hAnsi="Arial" w:cs="Arial"/>
          <w:sz w:val="24"/>
          <w:szCs w:val="24"/>
        </w:rPr>
        <w:t>u</w:t>
      </w:r>
      <w:r w:rsidR="00BF72FA" w:rsidRPr="0089158A">
        <w:rPr>
          <w:rFonts w:ascii="Arial" w:hAnsi="Arial" w:cs="Arial"/>
          <w:sz w:val="24"/>
          <w:szCs w:val="24"/>
        </w:rPr>
        <w:t xml:space="preserve"> </w:t>
      </w:r>
      <w:r w:rsidR="00BF72FA" w:rsidRPr="0089158A">
        <w:rPr>
          <w:rFonts w:ascii="Arial" w:hAnsi="Arial" w:cs="Arial"/>
          <w:sz w:val="24"/>
          <w:szCs w:val="24"/>
        </w:rPr>
        <w:lastRenderedPageBreak/>
        <w:t xml:space="preserve">ustawione będą </w:t>
      </w:r>
      <w:r w:rsidR="00BF72FA" w:rsidRPr="0089158A">
        <w:rPr>
          <w:rFonts w:ascii="Arial" w:eastAsia="TimesNewRoman" w:hAnsi="Arial" w:cs="Arial"/>
          <w:sz w:val="24"/>
          <w:szCs w:val="24"/>
        </w:rPr>
        <w:t xml:space="preserve">oznakowane kodem i rodzajem magazynowanego odpadu </w:t>
      </w:r>
      <w:r w:rsidR="00BF72FA" w:rsidRPr="0089158A">
        <w:rPr>
          <w:rFonts w:ascii="Arial" w:hAnsi="Arial" w:cs="Arial"/>
          <w:sz w:val="24"/>
          <w:szCs w:val="24"/>
        </w:rPr>
        <w:t>pojemnik</w:t>
      </w:r>
      <w:r w:rsidR="00642D4D" w:rsidRPr="0089158A">
        <w:rPr>
          <w:rFonts w:ascii="Arial" w:hAnsi="Arial" w:cs="Arial"/>
          <w:sz w:val="24"/>
          <w:szCs w:val="24"/>
        </w:rPr>
        <w:t>i i kontenery</w:t>
      </w:r>
      <w:r w:rsidR="00244046" w:rsidRPr="0089158A">
        <w:rPr>
          <w:rFonts w:ascii="Arial" w:hAnsi="Arial" w:cs="Arial"/>
          <w:sz w:val="24"/>
          <w:szCs w:val="24"/>
        </w:rPr>
        <w:t xml:space="preserve">, </w:t>
      </w:r>
      <w:r w:rsidR="00BF72FA" w:rsidRPr="0089158A">
        <w:rPr>
          <w:rFonts w:ascii="Arial" w:hAnsi="Arial" w:cs="Arial"/>
          <w:sz w:val="24"/>
          <w:szCs w:val="24"/>
        </w:rPr>
        <w:t>przeznaczone do magazynowania poszczególnych rodzajów odpadów, tj.:</w:t>
      </w:r>
    </w:p>
    <w:p w14:paraId="5B75F2CB" w14:textId="77777777" w:rsidR="00642D4D" w:rsidRPr="0089158A" w:rsidRDefault="00642D4D"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metalowe pojemniki</w:t>
      </w:r>
      <w:r w:rsidR="00BF72FA" w:rsidRPr="0089158A">
        <w:rPr>
          <w:rFonts w:ascii="Arial" w:hAnsi="Arial" w:cs="Arial"/>
          <w:sz w:val="24"/>
          <w:szCs w:val="24"/>
        </w:rPr>
        <w:t xml:space="preserve"> o pojemności: </w:t>
      </w:r>
      <w:r w:rsidRPr="0089158A">
        <w:rPr>
          <w:rFonts w:ascii="Arial" w:hAnsi="Arial" w:cs="Arial"/>
          <w:sz w:val="24"/>
          <w:szCs w:val="24"/>
        </w:rPr>
        <w:t>1,0 m</w:t>
      </w:r>
      <w:r w:rsidRPr="0089158A">
        <w:rPr>
          <w:rFonts w:ascii="Arial" w:hAnsi="Arial" w:cs="Arial"/>
          <w:sz w:val="24"/>
          <w:szCs w:val="24"/>
          <w:vertAlign w:val="superscript"/>
        </w:rPr>
        <w:t>3</w:t>
      </w:r>
      <w:r w:rsidRPr="0089158A">
        <w:rPr>
          <w:rFonts w:ascii="Arial" w:hAnsi="Arial" w:cs="Arial"/>
          <w:sz w:val="24"/>
          <w:szCs w:val="24"/>
        </w:rPr>
        <w:t xml:space="preserve"> i 1,7</w:t>
      </w:r>
      <w:r w:rsidR="00BF72FA" w:rsidRPr="0089158A">
        <w:rPr>
          <w:rFonts w:ascii="Arial" w:hAnsi="Arial" w:cs="Arial"/>
          <w:sz w:val="24"/>
          <w:szCs w:val="24"/>
        </w:rPr>
        <w:t xml:space="preserve"> m</w:t>
      </w:r>
      <w:r w:rsidR="00BF72FA" w:rsidRPr="0089158A">
        <w:rPr>
          <w:rFonts w:ascii="Arial" w:hAnsi="Arial" w:cs="Arial"/>
          <w:sz w:val="24"/>
          <w:szCs w:val="24"/>
          <w:vertAlign w:val="superscript"/>
        </w:rPr>
        <w:t>3</w:t>
      </w:r>
      <w:r w:rsidR="00BF72FA" w:rsidRPr="0089158A">
        <w:rPr>
          <w:rFonts w:ascii="Arial" w:hAnsi="Arial" w:cs="Arial"/>
          <w:sz w:val="24"/>
          <w:szCs w:val="24"/>
        </w:rPr>
        <w:t xml:space="preserve"> na opony, metale nieżelazne, tworzywa sztuczne, szkło,</w:t>
      </w:r>
    </w:p>
    <w:p w14:paraId="15EC69D5" w14:textId="5BB5789F" w:rsidR="00BF72FA" w:rsidRPr="0089158A" w:rsidRDefault="00642D4D" w:rsidP="00707C51">
      <w:pPr>
        <w:pStyle w:val="Akapitzlist"/>
        <w:numPr>
          <w:ilvl w:val="0"/>
          <w:numId w:val="70"/>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metalowy kontener</w:t>
      </w:r>
      <w:r w:rsidRPr="0089158A">
        <w:rPr>
          <w:rFonts w:ascii="Arial" w:hAnsi="Arial" w:cs="Arial"/>
          <w:sz w:val="24"/>
          <w:szCs w:val="24"/>
        </w:rPr>
        <w:t xml:space="preserve"> o pojemności: 33 m</w:t>
      </w:r>
      <w:r w:rsidRPr="0089158A">
        <w:rPr>
          <w:rFonts w:ascii="Arial" w:hAnsi="Arial" w:cs="Arial"/>
          <w:sz w:val="24"/>
          <w:szCs w:val="24"/>
          <w:vertAlign w:val="superscript"/>
        </w:rPr>
        <w:t>3</w:t>
      </w:r>
      <w:r w:rsidRPr="0089158A">
        <w:rPr>
          <w:rFonts w:ascii="Arial" w:hAnsi="Arial" w:cs="Arial"/>
          <w:sz w:val="24"/>
          <w:szCs w:val="24"/>
        </w:rPr>
        <w:t xml:space="preserve"> na metale żelazne.</w:t>
      </w:r>
    </w:p>
    <w:p w14:paraId="2B4AD691" w14:textId="708139E8" w:rsidR="001616B3" w:rsidRPr="00503290" w:rsidRDefault="00B522C5" w:rsidP="00503290">
      <w:pPr>
        <w:pStyle w:val="Nagwek3"/>
        <w:rPr>
          <w:b/>
          <w:bCs/>
        </w:rPr>
      </w:pPr>
      <w:r w:rsidRPr="00503290">
        <w:rPr>
          <w:b/>
          <w:bCs/>
        </w:rPr>
        <w:t>I.2.</w:t>
      </w:r>
      <w:r w:rsidR="000C21C3" w:rsidRPr="00503290">
        <w:rPr>
          <w:b/>
          <w:bCs/>
        </w:rPr>
        <w:t>3</w:t>
      </w:r>
      <w:r w:rsidRPr="00503290">
        <w:rPr>
          <w:b/>
          <w:bCs/>
        </w:rPr>
        <w:t xml:space="preserve">. </w:t>
      </w:r>
      <w:r w:rsidR="001616B3" w:rsidRPr="00503290">
        <w:rPr>
          <w:b/>
          <w:bCs/>
        </w:rPr>
        <w:t>Pozostałe wyposażenie instalacji:</w:t>
      </w:r>
      <w:r w:rsidR="00BE5E82" w:rsidRPr="00503290">
        <w:rPr>
          <w:b/>
          <w:bCs/>
        </w:rPr>
        <w:t xml:space="preserve"> </w:t>
      </w:r>
    </w:p>
    <w:p w14:paraId="71164819" w14:textId="1C7AB7CA" w:rsidR="00BA6BB2" w:rsidRPr="0089158A" w:rsidRDefault="00BA6BB2" w:rsidP="00707C51">
      <w:pPr>
        <w:pStyle w:val="Akapitzlist"/>
        <w:numPr>
          <w:ilvl w:val="0"/>
          <w:numId w:val="75"/>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waga samochodowa najazdowa o skali wa</w:t>
      </w:r>
      <w:r w:rsidRPr="0089158A">
        <w:rPr>
          <w:rFonts w:ascii="Arial" w:eastAsia="TimesNewRoman" w:hAnsi="Arial" w:cs="Arial"/>
          <w:sz w:val="24"/>
          <w:szCs w:val="24"/>
        </w:rPr>
        <w:t>ż</w:t>
      </w:r>
      <w:r w:rsidRPr="0089158A">
        <w:rPr>
          <w:rFonts w:ascii="Arial" w:hAnsi="Arial" w:cs="Arial"/>
          <w:sz w:val="24"/>
          <w:szCs w:val="24"/>
        </w:rPr>
        <w:t>enia ponad 3,5 Mg do ustalania masy odpadów wchodzących na instalację,</w:t>
      </w:r>
    </w:p>
    <w:p w14:paraId="7ED8D599"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podno</w:t>
      </w:r>
      <w:r w:rsidRPr="0089158A">
        <w:rPr>
          <w:rFonts w:ascii="Arial" w:eastAsia="TimesNewRoman" w:hAnsi="Arial" w:cs="Arial"/>
          <w:sz w:val="24"/>
          <w:szCs w:val="24"/>
        </w:rPr>
        <w:t>ś</w:t>
      </w:r>
      <w:r w:rsidRPr="0089158A">
        <w:rPr>
          <w:rFonts w:ascii="Arial" w:hAnsi="Arial" w:cs="Arial"/>
          <w:sz w:val="24"/>
          <w:szCs w:val="24"/>
        </w:rPr>
        <w:t>niki samochodowe 2-kolumnowe,</w:t>
      </w:r>
    </w:p>
    <w:p w14:paraId="5F874BC9"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maszyny do przeładunku złomu,</w:t>
      </w:r>
    </w:p>
    <w:p w14:paraId="64734BF0"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narz</w:t>
      </w:r>
      <w:r w:rsidRPr="0089158A">
        <w:rPr>
          <w:rFonts w:ascii="Arial" w:eastAsia="TimesNewRoman" w:hAnsi="Arial" w:cs="Arial"/>
          <w:sz w:val="24"/>
          <w:szCs w:val="24"/>
        </w:rPr>
        <w:t>ę</w:t>
      </w:r>
      <w:r w:rsidRPr="0089158A">
        <w:rPr>
          <w:rFonts w:ascii="Arial" w:hAnsi="Arial" w:cs="Arial"/>
          <w:sz w:val="24"/>
          <w:szCs w:val="24"/>
        </w:rPr>
        <w:t>dzia pneumatyczne,</w:t>
      </w:r>
    </w:p>
    <w:p w14:paraId="363521EF"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urz</w:t>
      </w:r>
      <w:r w:rsidRPr="0089158A">
        <w:rPr>
          <w:rFonts w:ascii="Arial" w:eastAsia="TimesNewRoman" w:hAnsi="Arial" w:cs="Arial"/>
          <w:sz w:val="24"/>
          <w:szCs w:val="24"/>
        </w:rPr>
        <w:t>ą</w:t>
      </w:r>
      <w:r w:rsidRPr="0089158A">
        <w:rPr>
          <w:rFonts w:ascii="Arial" w:hAnsi="Arial" w:cs="Arial"/>
          <w:sz w:val="24"/>
          <w:szCs w:val="24"/>
        </w:rPr>
        <w:t>dzenia do usuwania płynów eksploatacyjnych,</w:t>
      </w:r>
    </w:p>
    <w:p w14:paraId="2F63AF4F"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urz</w:t>
      </w:r>
      <w:r w:rsidRPr="0089158A">
        <w:rPr>
          <w:rFonts w:ascii="Arial" w:eastAsia="TimesNewRoman" w:hAnsi="Arial" w:cs="Arial"/>
          <w:sz w:val="24"/>
          <w:szCs w:val="24"/>
        </w:rPr>
        <w:t>ą</w:t>
      </w:r>
      <w:r w:rsidRPr="0089158A">
        <w:rPr>
          <w:rFonts w:ascii="Arial" w:hAnsi="Arial" w:cs="Arial"/>
          <w:sz w:val="24"/>
          <w:szCs w:val="24"/>
        </w:rPr>
        <w:t>dzenia do odzysku czynnika chłodniczego,</w:t>
      </w:r>
    </w:p>
    <w:p w14:paraId="1E49293E"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prasa - paczkarka do karoserii samochodowych,</w:t>
      </w:r>
    </w:p>
    <w:p w14:paraId="77BFE432"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urz</w:t>
      </w:r>
      <w:r w:rsidRPr="0089158A">
        <w:rPr>
          <w:rFonts w:ascii="Arial" w:eastAsia="TimesNewRoman" w:hAnsi="Arial" w:cs="Arial"/>
          <w:sz w:val="24"/>
          <w:szCs w:val="24"/>
        </w:rPr>
        <w:t>ą</w:t>
      </w:r>
      <w:r w:rsidRPr="0089158A">
        <w:rPr>
          <w:rFonts w:ascii="Arial" w:hAnsi="Arial" w:cs="Arial"/>
          <w:sz w:val="24"/>
          <w:szCs w:val="24"/>
        </w:rPr>
        <w:t>dzenia do zdejmowania opon,</w:t>
      </w:r>
    </w:p>
    <w:p w14:paraId="17A2469B"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kompresor powietrza,</w:t>
      </w:r>
    </w:p>
    <w:p w14:paraId="477B6646"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 xml:space="preserve">wózki widłowe, </w:t>
      </w:r>
    </w:p>
    <w:p w14:paraId="640F6D95"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koparka,</w:t>
      </w:r>
    </w:p>
    <w:p w14:paraId="3EEBEB62"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pojemniki, kontenery, beczki na odpady,</w:t>
      </w:r>
    </w:p>
    <w:p w14:paraId="7BB1EAE9" w14:textId="77777777" w:rsidR="00BA6BB2" w:rsidRPr="0089158A" w:rsidRDefault="00BA6BB2" w:rsidP="00707C51">
      <w:pPr>
        <w:pStyle w:val="Akapitzlist"/>
        <w:numPr>
          <w:ilvl w:val="0"/>
          <w:numId w:val="75"/>
        </w:numPr>
        <w:autoSpaceDE w:val="0"/>
        <w:autoSpaceDN w:val="0"/>
        <w:adjustRightInd w:val="0"/>
        <w:spacing w:after="0"/>
        <w:ind w:left="426" w:hanging="426"/>
        <w:jc w:val="both"/>
        <w:rPr>
          <w:rFonts w:ascii="Arial" w:hAnsi="Arial" w:cs="Arial"/>
          <w:sz w:val="24"/>
          <w:szCs w:val="24"/>
        </w:rPr>
      </w:pPr>
      <w:r w:rsidRPr="0089158A">
        <w:rPr>
          <w:rFonts w:ascii="Arial" w:eastAsia="TimesNewRoman" w:hAnsi="Arial" w:cs="Arial"/>
          <w:sz w:val="24"/>
          <w:szCs w:val="24"/>
        </w:rPr>
        <w:t>ś</w:t>
      </w:r>
      <w:r w:rsidRPr="0089158A">
        <w:rPr>
          <w:rFonts w:ascii="Arial" w:hAnsi="Arial" w:cs="Arial"/>
          <w:sz w:val="24"/>
          <w:szCs w:val="24"/>
        </w:rPr>
        <w:t>rodki transportu, w tym samochody ci</w:t>
      </w:r>
      <w:r w:rsidRPr="0089158A">
        <w:rPr>
          <w:rFonts w:ascii="Arial" w:eastAsia="TimesNewRoman" w:hAnsi="Arial" w:cs="Arial"/>
          <w:sz w:val="24"/>
          <w:szCs w:val="24"/>
        </w:rPr>
        <w:t>ęż</w:t>
      </w:r>
      <w:r w:rsidRPr="0089158A">
        <w:rPr>
          <w:rFonts w:ascii="Arial" w:hAnsi="Arial" w:cs="Arial"/>
          <w:sz w:val="24"/>
          <w:szCs w:val="24"/>
        </w:rPr>
        <w:t xml:space="preserve">arowe kontenerowe oraz typu laweta </w:t>
      </w:r>
      <w:r w:rsidR="00F3087A" w:rsidRPr="0089158A">
        <w:rPr>
          <w:rFonts w:ascii="Arial" w:hAnsi="Arial" w:cs="Arial"/>
          <w:sz w:val="24"/>
          <w:szCs w:val="24"/>
        </w:rPr>
        <w:br/>
      </w:r>
      <w:r w:rsidRPr="0089158A">
        <w:rPr>
          <w:rFonts w:ascii="Arial" w:hAnsi="Arial" w:cs="Arial"/>
          <w:sz w:val="24"/>
          <w:szCs w:val="24"/>
        </w:rPr>
        <w:t xml:space="preserve">i </w:t>
      </w:r>
      <w:proofErr w:type="spellStart"/>
      <w:r w:rsidRPr="0089158A">
        <w:rPr>
          <w:rFonts w:ascii="Arial" w:hAnsi="Arial" w:cs="Arial"/>
          <w:sz w:val="24"/>
          <w:szCs w:val="24"/>
        </w:rPr>
        <w:t>hakowiec</w:t>
      </w:r>
      <w:proofErr w:type="spellEnd"/>
      <w:r w:rsidRPr="0089158A">
        <w:rPr>
          <w:rFonts w:ascii="Arial" w:hAnsi="Arial" w:cs="Arial"/>
          <w:sz w:val="24"/>
          <w:szCs w:val="24"/>
        </w:rPr>
        <w:t>,</w:t>
      </w:r>
    </w:p>
    <w:p w14:paraId="738DE474" w14:textId="77777777" w:rsidR="00BA6BB2"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przył</w:t>
      </w:r>
      <w:r w:rsidRPr="0089158A">
        <w:rPr>
          <w:rFonts w:ascii="Arial" w:eastAsia="TimesNewRoman" w:hAnsi="Arial" w:cs="Arial"/>
          <w:sz w:val="24"/>
          <w:szCs w:val="24"/>
        </w:rPr>
        <w:t>ą</w:t>
      </w:r>
      <w:r w:rsidRPr="0089158A">
        <w:rPr>
          <w:rFonts w:ascii="Arial" w:hAnsi="Arial" w:cs="Arial"/>
          <w:sz w:val="24"/>
          <w:szCs w:val="24"/>
        </w:rPr>
        <w:t>cze elektroenergetyczne z sieci zewn</w:t>
      </w:r>
      <w:r w:rsidRPr="0089158A">
        <w:rPr>
          <w:rFonts w:ascii="Arial" w:eastAsia="TimesNewRoman" w:hAnsi="Arial" w:cs="Arial"/>
          <w:sz w:val="24"/>
          <w:szCs w:val="24"/>
        </w:rPr>
        <w:t>ę</w:t>
      </w:r>
      <w:r w:rsidRPr="0089158A">
        <w:rPr>
          <w:rFonts w:ascii="Arial" w:hAnsi="Arial" w:cs="Arial"/>
          <w:sz w:val="24"/>
          <w:szCs w:val="24"/>
        </w:rPr>
        <w:t>trznej,</w:t>
      </w:r>
    </w:p>
    <w:p w14:paraId="25822111" w14:textId="77777777" w:rsidR="00A34C7C" w:rsidRPr="0089158A" w:rsidRDefault="00BA6BB2"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przył</w:t>
      </w:r>
      <w:r w:rsidRPr="0089158A">
        <w:rPr>
          <w:rFonts w:ascii="Arial" w:eastAsia="TimesNewRoman" w:hAnsi="Arial" w:cs="Arial"/>
          <w:sz w:val="24"/>
          <w:szCs w:val="24"/>
        </w:rPr>
        <w:t>ą</w:t>
      </w:r>
      <w:r w:rsidRPr="0089158A">
        <w:rPr>
          <w:rFonts w:ascii="Arial" w:hAnsi="Arial" w:cs="Arial"/>
          <w:sz w:val="24"/>
          <w:szCs w:val="24"/>
        </w:rPr>
        <w:t>cze wodoci</w:t>
      </w:r>
      <w:r w:rsidRPr="0089158A">
        <w:rPr>
          <w:rFonts w:ascii="Arial" w:eastAsia="TimesNewRoman" w:hAnsi="Arial" w:cs="Arial"/>
          <w:sz w:val="24"/>
          <w:szCs w:val="24"/>
        </w:rPr>
        <w:t>ą</w:t>
      </w:r>
      <w:r w:rsidRPr="0089158A">
        <w:rPr>
          <w:rFonts w:ascii="Arial" w:hAnsi="Arial" w:cs="Arial"/>
          <w:sz w:val="24"/>
          <w:szCs w:val="24"/>
        </w:rPr>
        <w:t>gowe z sieci wodoci</w:t>
      </w:r>
      <w:r w:rsidRPr="0089158A">
        <w:rPr>
          <w:rFonts w:ascii="Arial" w:eastAsia="TimesNewRoman" w:hAnsi="Arial" w:cs="Arial"/>
          <w:sz w:val="24"/>
          <w:szCs w:val="24"/>
        </w:rPr>
        <w:t>ą</w:t>
      </w:r>
      <w:r w:rsidRPr="0089158A">
        <w:rPr>
          <w:rFonts w:ascii="Arial" w:hAnsi="Arial" w:cs="Arial"/>
          <w:sz w:val="24"/>
          <w:szCs w:val="24"/>
        </w:rPr>
        <w:t>gowej,</w:t>
      </w:r>
    </w:p>
    <w:p w14:paraId="0C3B4473" w14:textId="77777777" w:rsidR="00A34C7C" w:rsidRPr="0089158A" w:rsidRDefault="00A34C7C" w:rsidP="00707C51">
      <w:pPr>
        <w:pStyle w:val="Akapitzlist"/>
        <w:numPr>
          <w:ilvl w:val="0"/>
          <w:numId w:val="75"/>
        </w:numPr>
        <w:autoSpaceDE w:val="0"/>
        <w:autoSpaceDN w:val="0"/>
        <w:adjustRightInd w:val="0"/>
        <w:spacing w:after="0"/>
        <w:ind w:left="426" w:hanging="426"/>
        <w:rPr>
          <w:rFonts w:ascii="Arial" w:hAnsi="Arial" w:cs="Arial"/>
          <w:sz w:val="24"/>
          <w:szCs w:val="24"/>
        </w:rPr>
      </w:pPr>
      <w:r w:rsidRPr="0089158A">
        <w:rPr>
          <w:rFonts w:ascii="Arial" w:hAnsi="Arial" w:cs="Arial"/>
          <w:sz w:val="24"/>
          <w:szCs w:val="24"/>
        </w:rPr>
        <w:t xml:space="preserve">separator </w:t>
      </w:r>
      <w:proofErr w:type="spellStart"/>
      <w:r w:rsidRPr="0089158A">
        <w:rPr>
          <w:rFonts w:ascii="Arial" w:hAnsi="Arial" w:cs="Arial"/>
          <w:sz w:val="24"/>
          <w:szCs w:val="24"/>
        </w:rPr>
        <w:t>koalescencyjny</w:t>
      </w:r>
      <w:proofErr w:type="spellEnd"/>
      <w:r w:rsidRPr="0089158A">
        <w:rPr>
          <w:rFonts w:ascii="Arial" w:hAnsi="Arial" w:cs="Arial"/>
          <w:sz w:val="24"/>
          <w:szCs w:val="24"/>
        </w:rPr>
        <w:t xml:space="preserve"> typu RHI 01 1/B 125 o przepustowo</w:t>
      </w:r>
      <w:r w:rsidRPr="0089158A">
        <w:rPr>
          <w:rFonts w:ascii="Arial" w:eastAsia="TimesNewRoman" w:hAnsi="Arial" w:cs="Arial"/>
          <w:sz w:val="24"/>
          <w:szCs w:val="24"/>
        </w:rPr>
        <w:t>ś</w:t>
      </w:r>
      <w:r w:rsidRPr="0089158A">
        <w:rPr>
          <w:rFonts w:ascii="Arial" w:hAnsi="Arial" w:cs="Arial"/>
          <w:sz w:val="24"/>
          <w:szCs w:val="24"/>
        </w:rPr>
        <w:t>ci nominalnej – 1,5 l/s.</w:t>
      </w:r>
    </w:p>
    <w:p w14:paraId="58BD96E4" w14:textId="77777777" w:rsidR="008479EE" w:rsidRPr="0089158A" w:rsidRDefault="00BA6BB2" w:rsidP="00707C51">
      <w:pPr>
        <w:pStyle w:val="Akapitzlist"/>
        <w:numPr>
          <w:ilvl w:val="0"/>
          <w:numId w:val="75"/>
        </w:numPr>
        <w:autoSpaceDE w:val="0"/>
        <w:autoSpaceDN w:val="0"/>
        <w:adjustRightInd w:val="0"/>
        <w:spacing w:before="120" w:after="120"/>
        <w:ind w:left="426" w:hanging="426"/>
        <w:jc w:val="both"/>
        <w:rPr>
          <w:rFonts w:ascii="Arial" w:hAnsi="Arial" w:cs="Arial"/>
          <w:b/>
        </w:rPr>
      </w:pPr>
      <w:r w:rsidRPr="0089158A">
        <w:rPr>
          <w:rFonts w:ascii="Arial" w:hAnsi="Arial" w:cs="Arial"/>
          <w:sz w:val="24"/>
          <w:szCs w:val="24"/>
        </w:rPr>
        <w:t>przył</w:t>
      </w:r>
      <w:r w:rsidRPr="0089158A">
        <w:rPr>
          <w:rFonts w:ascii="Arial" w:eastAsia="TimesNewRoman" w:hAnsi="Arial" w:cs="Arial"/>
          <w:sz w:val="24"/>
          <w:szCs w:val="24"/>
        </w:rPr>
        <w:t>ą</w:t>
      </w:r>
      <w:r w:rsidRPr="0089158A">
        <w:rPr>
          <w:rFonts w:ascii="Arial" w:hAnsi="Arial" w:cs="Arial"/>
          <w:sz w:val="24"/>
          <w:szCs w:val="24"/>
        </w:rPr>
        <w:t>cze kanalizacyjne</w:t>
      </w:r>
      <w:r w:rsidR="008479EE" w:rsidRPr="0089158A">
        <w:rPr>
          <w:rFonts w:ascii="Arial" w:hAnsi="Arial" w:cs="Arial"/>
          <w:sz w:val="24"/>
          <w:szCs w:val="24"/>
        </w:rPr>
        <w:t>,</w:t>
      </w:r>
      <w:r w:rsidRPr="0089158A">
        <w:rPr>
          <w:rFonts w:ascii="Arial" w:hAnsi="Arial" w:cs="Arial"/>
          <w:sz w:val="24"/>
          <w:szCs w:val="24"/>
        </w:rPr>
        <w:t xml:space="preserve"> </w:t>
      </w:r>
    </w:p>
    <w:p w14:paraId="7C527B9F" w14:textId="77777777" w:rsidR="00BA6BB2" w:rsidRPr="0089158A" w:rsidRDefault="00BA6BB2" w:rsidP="00707C51">
      <w:pPr>
        <w:pStyle w:val="Akapitzlist"/>
        <w:numPr>
          <w:ilvl w:val="0"/>
          <w:numId w:val="75"/>
        </w:numPr>
        <w:autoSpaceDE w:val="0"/>
        <w:autoSpaceDN w:val="0"/>
        <w:adjustRightInd w:val="0"/>
        <w:spacing w:before="120" w:after="120"/>
        <w:ind w:left="426" w:hanging="426"/>
        <w:jc w:val="both"/>
        <w:rPr>
          <w:rFonts w:ascii="Arial" w:hAnsi="Arial" w:cs="Arial"/>
          <w:b/>
        </w:rPr>
      </w:pPr>
      <w:r w:rsidRPr="0089158A">
        <w:rPr>
          <w:rFonts w:ascii="Arial" w:hAnsi="Arial" w:cs="Arial"/>
          <w:sz w:val="24"/>
          <w:szCs w:val="24"/>
        </w:rPr>
        <w:t>przył</w:t>
      </w:r>
      <w:r w:rsidRPr="0089158A">
        <w:rPr>
          <w:rFonts w:ascii="Arial" w:eastAsia="TimesNewRoman" w:hAnsi="Arial" w:cs="Arial"/>
          <w:sz w:val="24"/>
          <w:szCs w:val="24"/>
        </w:rPr>
        <w:t>ą</w:t>
      </w:r>
      <w:r w:rsidRPr="0089158A">
        <w:rPr>
          <w:rFonts w:ascii="Arial" w:hAnsi="Arial" w:cs="Arial"/>
          <w:sz w:val="24"/>
          <w:szCs w:val="24"/>
        </w:rPr>
        <w:t>cze do sieci kanalizacji deszczowej zbiorczej</w:t>
      </w:r>
      <w:r w:rsidR="00A34C7C" w:rsidRPr="0089158A">
        <w:rPr>
          <w:rFonts w:ascii="Arial" w:hAnsi="Arial" w:cs="Arial"/>
          <w:sz w:val="24"/>
          <w:szCs w:val="24"/>
        </w:rPr>
        <w:t>.</w:t>
      </w:r>
    </w:p>
    <w:p w14:paraId="7662E84E" w14:textId="12804D81" w:rsidR="005C6636" w:rsidRPr="0089158A" w:rsidRDefault="005C6636" w:rsidP="00707C51">
      <w:pPr>
        <w:pStyle w:val="Akapitzlist"/>
        <w:numPr>
          <w:ilvl w:val="0"/>
          <w:numId w:val="75"/>
        </w:numPr>
        <w:autoSpaceDE w:val="0"/>
        <w:autoSpaceDN w:val="0"/>
        <w:adjustRightInd w:val="0"/>
        <w:spacing w:before="120" w:after="120"/>
        <w:ind w:left="426" w:hanging="426"/>
        <w:jc w:val="both"/>
        <w:rPr>
          <w:rFonts w:ascii="Arial" w:hAnsi="Arial" w:cs="Arial"/>
          <w:bCs/>
          <w:sz w:val="24"/>
          <w:szCs w:val="24"/>
        </w:rPr>
      </w:pPr>
      <w:r w:rsidRPr="0089158A">
        <w:rPr>
          <w:rFonts w:ascii="Arial" w:hAnsi="Arial" w:cs="Arial"/>
          <w:bCs/>
          <w:sz w:val="24"/>
          <w:szCs w:val="24"/>
        </w:rPr>
        <w:t>żelbetowy, bezodpływowy zbiornik o pojemności 3,0 m</w:t>
      </w:r>
      <w:r w:rsidRPr="0089158A">
        <w:rPr>
          <w:rFonts w:ascii="Arial" w:hAnsi="Arial" w:cs="Arial"/>
          <w:bCs/>
          <w:sz w:val="24"/>
          <w:szCs w:val="24"/>
          <w:vertAlign w:val="superscript"/>
        </w:rPr>
        <w:t xml:space="preserve">3 </w:t>
      </w:r>
      <w:r w:rsidRPr="0089158A">
        <w:rPr>
          <w:rFonts w:ascii="Arial" w:hAnsi="Arial" w:cs="Arial"/>
          <w:bCs/>
          <w:sz w:val="24"/>
          <w:szCs w:val="24"/>
        </w:rPr>
        <w:t>na odcieki,</w:t>
      </w:r>
    </w:p>
    <w:p w14:paraId="035D77F4" w14:textId="5F2A09E1" w:rsidR="00A34C7C" w:rsidRPr="0089158A" w:rsidRDefault="00A34C7C" w:rsidP="00707C51">
      <w:pPr>
        <w:pStyle w:val="Akapitzlist"/>
        <w:numPr>
          <w:ilvl w:val="0"/>
          <w:numId w:val="75"/>
        </w:numPr>
        <w:autoSpaceDE w:val="0"/>
        <w:autoSpaceDN w:val="0"/>
        <w:adjustRightInd w:val="0"/>
        <w:spacing w:before="120" w:after="120"/>
        <w:ind w:left="426" w:hanging="426"/>
        <w:jc w:val="both"/>
        <w:rPr>
          <w:rFonts w:ascii="Arial" w:hAnsi="Arial" w:cs="Arial"/>
          <w:b/>
        </w:rPr>
      </w:pPr>
      <w:r w:rsidRPr="0089158A">
        <w:rPr>
          <w:rFonts w:ascii="Arial" w:hAnsi="Arial" w:cs="Arial"/>
          <w:sz w:val="24"/>
          <w:szCs w:val="24"/>
        </w:rPr>
        <w:t>oświetlenie terenu</w:t>
      </w:r>
      <w:r w:rsidR="005C6636" w:rsidRPr="0089158A">
        <w:rPr>
          <w:rFonts w:ascii="Arial" w:hAnsi="Arial" w:cs="Arial"/>
          <w:sz w:val="24"/>
          <w:szCs w:val="24"/>
        </w:rPr>
        <w:t>,</w:t>
      </w:r>
    </w:p>
    <w:p w14:paraId="76DED5E2" w14:textId="77777777" w:rsidR="000F09EA" w:rsidRPr="0089158A" w:rsidRDefault="000F09EA" w:rsidP="000F09EA">
      <w:pPr>
        <w:pStyle w:val="Akapitzlist"/>
        <w:numPr>
          <w:ilvl w:val="0"/>
          <w:numId w:val="75"/>
        </w:numPr>
        <w:autoSpaceDE w:val="0"/>
        <w:autoSpaceDN w:val="0"/>
        <w:adjustRightInd w:val="0"/>
        <w:spacing w:before="120" w:after="120"/>
        <w:ind w:left="426" w:hanging="426"/>
        <w:jc w:val="both"/>
        <w:rPr>
          <w:rFonts w:ascii="Arial" w:hAnsi="Arial" w:cs="Arial"/>
          <w:b/>
        </w:rPr>
      </w:pPr>
      <w:r w:rsidRPr="0089158A">
        <w:rPr>
          <w:rFonts w:ascii="Arial" w:hAnsi="Arial" w:cs="Arial"/>
          <w:sz w:val="24"/>
          <w:szCs w:val="24"/>
        </w:rPr>
        <w:t>trwałe ogrodzenie wykonane w części z paneli z siatką a w części z blachy trapezowej,</w:t>
      </w:r>
    </w:p>
    <w:p w14:paraId="5DC046B8" w14:textId="77777777" w:rsidR="000F09EA" w:rsidRPr="0089158A" w:rsidRDefault="000F09EA" w:rsidP="000F09EA">
      <w:pPr>
        <w:pStyle w:val="Akapitzlist"/>
        <w:numPr>
          <w:ilvl w:val="0"/>
          <w:numId w:val="75"/>
        </w:numPr>
        <w:autoSpaceDE w:val="0"/>
        <w:autoSpaceDN w:val="0"/>
        <w:adjustRightInd w:val="0"/>
        <w:spacing w:before="120" w:after="120"/>
        <w:ind w:left="426" w:hanging="426"/>
        <w:jc w:val="both"/>
        <w:rPr>
          <w:rFonts w:ascii="Arial" w:hAnsi="Arial" w:cs="Arial"/>
          <w:b/>
        </w:rPr>
      </w:pPr>
      <w:r w:rsidRPr="0089158A">
        <w:rPr>
          <w:rFonts w:ascii="Arial" w:hAnsi="Arial" w:cs="Arial"/>
          <w:sz w:val="24"/>
          <w:szCs w:val="24"/>
        </w:rPr>
        <w:t>monitoring wizyjny składający się z 4 kamer.</w:t>
      </w:r>
    </w:p>
    <w:p w14:paraId="529556C4" w14:textId="6687BEB2" w:rsidR="00D61CB6" w:rsidRPr="00503290" w:rsidRDefault="00D61CB6" w:rsidP="00503290">
      <w:pPr>
        <w:pStyle w:val="Nagwek3"/>
        <w:rPr>
          <w:b/>
          <w:bCs/>
          <w:color w:val="FF0000"/>
        </w:rPr>
      </w:pPr>
      <w:r w:rsidRPr="00503290">
        <w:rPr>
          <w:b/>
          <w:bCs/>
        </w:rPr>
        <w:t>I.</w:t>
      </w:r>
      <w:r w:rsidR="00F23B12" w:rsidRPr="00503290">
        <w:rPr>
          <w:b/>
          <w:bCs/>
        </w:rPr>
        <w:t>2.4.</w:t>
      </w:r>
      <w:r w:rsidRPr="00503290">
        <w:rPr>
          <w:b/>
          <w:bCs/>
        </w:rPr>
        <w:t xml:space="preserve"> Zastosowane techniki w procesie </w:t>
      </w:r>
      <w:r w:rsidR="00166E88" w:rsidRPr="00503290">
        <w:rPr>
          <w:b/>
          <w:bCs/>
        </w:rPr>
        <w:t>demontażu</w:t>
      </w:r>
      <w:r w:rsidRPr="00503290">
        <w:rPr>
          <w:b/>
          <w:bCs/>
        </w:rPr>
        <w:t xml:space="preserve"> odpadów w celu poprawy ogólnej efektywności środowiskowej zespołu urządzeń oraz ograniczenia ryzyka środowiskowego związanego z postepowaniem i przemieszczaniem odpadów (Bat 2, Bat 5) – zgodnie z wdrożonym systemem zarzadzania środowiskowego (EMS Bat 1):</w:t>
      </w:r>
      <w:r w:rsidR="004370F9" w:rsidRPr="00503290">
        <w:rPr>
          <w:b/>
          <w:bCs/>
        </w:rPr>
        <w:t xml:space="preserve"> </w:t>
      </w:r>
    </w:p>
    <w:p w14:paraId="462E7731" w14:textId="77777777" w:rsidR="00D61CB6" w:rsidRPr="0089158A" w:rsidRDefault="00D61CB6" w:rsidP="00707C51">
      <w:pPr>
        <w:numPr>
          <w:ilvl w:val="0"/>
          <w:numId w:val="85"/>
        </w:numPr>
        <w:spacing w:after="0"/>
        <w:ind w:left="425" w:hanging="425"/>
        <w:jc w:val="both"/>
        <w:rPr>
          <w:rFonts w:ascii="Arial" w:hAnsi="Arial" w:cs="Arial"/>
          <w:b/>
          <w:sz w:val="24"/>
          <w:szCs w:val="24"/>
        </w:rPr>
      </w:pPr>
      <w:r w:rsidRPr="0089158A">
        <w:rPr>
          <w:rFonts w:ascii="Arial" w:hAnsi="Arial" w:cs="Arial"/>
          <w:sz w:val="24"/>
          <w:szCs w:val="24"/>
        </w:rPr>
        <w:t>opracowanie i wdrożenie procedur charakterystyki odpadów i procedur poprzedzających ich odbiór (Bat 2a),</w:t>
      </w:r>
    </w:p>
    <w:p w14:paraId="7F9F7268" w14:textId="77777777" w:rsidR="00D61CB6" w:rsidRPr="0089158A" w:rsidRDefault="00D61CB6" w:rsidP="00707C51">
      <w:pPr>
        <w:numPr>
          <w:ilvl w:val="0"/>
          <w:numId w:val="85"/>
        </w:numPr>
        <w:spacing w:after="0"/>
        <w:ind w:left="425" w:hanging="425"/>
        <w:jc w:val="both"/>
        <w:rPr>
          <w:rFonts w:ascii="Arial" w:hAnsi="Arial" w:cs="Arial"/>
          <w:b/>
          <w:sz w:val="24"/>
          <w:szCs w:val="24"/>
        </w:rPr>
      </w:pPr>
      <w:r w:rsidRPr="0089158A">
        <w:rPr>
          <w:rFonts w:ascii="Arial" w:hAnsi="Arial" w:cs="Arial"/>
          <w:sz w:val="24"/>
          <w:szCs w:val="24"/>
        </w:rPr>
        <w:t>opracowanie i wdrożenie procedur odbioru odpadów (Bat 2b),</w:t>
      </w:r>
    </w:p>
    <w:p w14:paraId="22F4F74B" w14:textId="77777777" w:rsidR="00D61CB6" w:rsidRPr="0089158A" w:rsidRDefault="00D61CB6" w:rsidP="00707C51">
      <w:pPr>
        <w:numPr>
          <w:ilvl w:val="0"/>
          <w:numId w:val="85"/>
        </w:numPr>
        <w:spacing w:after="0"/>
        <w:ind w:left="425" w:hanging="425"/>
        <w:jc w:val="both"/>
        <w:rPr>
          <w:rFonts w:ascii="Arial" w:hAnsi="Arial" w:cs="Arial"/>
          <w:b/>
          <w:sz w:val="24"/>
          <w:szCs w:val="24"/>
        </w:rPr>
      </w:pPr>
      <w:r w:rsidRPr="0089158A">
        <w:rPr>
          <w:rFonts w:ascii="Arial" w:hAnsi="Arial" w:cs="Arial"/>
          <w:sz w:val="24"/>
          <w:szCs w:val="24"/>
        </w:rPr>
        <w:t>opracowanie i wdrożenie procedur postępowania z odpadami i ich przemieszczania, dokumentowanie i weryfikowanie po wykonaniu (Bat 5),</w:t>
      </w:r>
    </w:p>
    <w:p w14:paraId="2ABFC74C" w14:textId="77777777" w:rsidR="00D61CB6" w:rsidRPr="0089158A" w:rsidRDefault="00D61CB6" w:rsidP="00707C51">
      <w:pPr>
        <w:numPr>
          <w:ilvl w:val="0"/>
          <w:numId w:val="85"/>
        </w:numPr>
        <w:spacing w:after="0"/>
        <w:ind w:left="425" w:hanging="425"/>
        <w:jc w:val="both"/>
        <w:rPr>
          <w:rFonts w:ascii="Arial" w:hAnsi="Arial" w:cs="Arial"/>
          <w:b/>
          <w:sz w:val="24"/>
          <w:szCs w:val="24"/>
        </w:rPr>
      </w:pPr>
      <w:r w:rsidRPr="0089158A">
        <w:rPr>
          <w:rFonts w:ascii="Arial" w:hAnsi="Arial" w:cs="Arial"/>
          <w:sz w:val="24"/>
          <w:szCs w:val="24"/>
        </w:rPr>
        <w:t>opracowanie i wdrożenie systemu śledzenia oraz wykazu odpadów (Bat 2c),</w:t>
      </w:r>
    </w:p>
    <w:p w14:paraId="1A4D7A4A" w14:textId="77777777" w:rsidR="00D61CB6" w:rsidRPr="0089158A" w:rsidRDefault="00D61CB6" w:rsidP="00707C51">
      <w:pPr>
        <w:numPr>
          <w:ilvl w:val="0"/>
          <w:numId w:val="85"/>
        </w:numPr>
        <w:spacing w:after="0"/>
        <w:ind w:left="425" w:hanging="425"/>
        <w:jc w:val="both"/>
        <w:rPr>
          <w:rFonts w:ascii="Arial" w:hAnsi="Arial" w:cs="Arial"/>
          <w:b/>
          <w:sz w:val="24"/>
          <w:szCs w:val="24"/>
        </w:rPr>
      </w:pPr>
      <w:r w:rsidRPr="0089158A">
        <w:rPr>
          <w:rFonts w:ascii="Arial" w:hAnsi="Arial" w:cs="Arial"/>
          <w:sz w:val="24"/>
          <w:szCs w:val="24"/>
        </w:rPr>
        <w:lastRenderedPageBreak/>
        <w:t xml:space="preserve">opracowanie i wdrożenie systemu zarządzania jakością odpadów </w:t>
      </w:r>
      <w:r w:rsidRPr="0089158A">
        <w:rPr>
          <w:rFonts w:ascii="Arial" w:hAnsi="Arial" w:cs="Arial"/>
          <w:sz w:val="24"/>
          <w:szCs w:val="24"/>
        </w:rPr>
        <w:br/>
        <w:t>z przetworzenia (Bat 2d),</w:t>
      </w:r>
    </w:p>
    <w:p w14:paraId="29592DE5" w14:textId="77777777" w:rsidR="00D61CB6" w:rsidRPr="0089158A" w:rsidRDefault="00D61CB6" w:rsidP="00707C51">
      <w:pPr>
        <w:numPr>
          <w:ilvl w:val="0"/>
          <w:numId w:val="85"/>
        </w:numPr>
        <w:spacing w:after="0"/>
        <w:ind w:left="425" w:hanging="425"/>
        <w:rPr>
          <w:rFonts w:ascii="Arial" w:hAnsi="Arial" w:cs="Arial"/>
          <w:b/>
          <w:sz w:val="24"/>
          <w:szCs w:val="24"/>
        </w:rPr>
      </w:pPr>
      <w:r w:rsidRPr="0089158A">
        <w:rPr>
          <w:rFonts w:ascii="Arial" w:hAnsi="Arial" w:cs="Arial"/>
          <w:bCs/>
          <w:sz w:val="24"/>
          <w:szCs w:val="24"/>
        </w:rPr>
        <w:t>zapewnienie segregacji odpadów (Bat 2e),</w:t>
      </w:r>
    </w:p>
    <w:p w14:paraId="5D4268D4" w14:textId="77777777" w:rsidR="00D61CB6" w:rsidRPr="0089158A" w:rsidRDefault="00D61CB6" w:rsidP="00707C51">
      <w:pPr>
        <w:numPr>
          <w:ilvl w:val="0"/>
          <w:numId w:val="85"/>
        </w:numPr>
        <w:spacing w:after="0"/>
        <w:ind w:left="425" w:hanging="425"/>
        <w:jc w:val="both"/>
        <w:rPr>
          <w:rFonts w:ascii="Arial" w:hAnsi="Arial" w:cs="Arial"/>
          <w:b/>
          <w:sz w:val="24"/>
          <w:szCs w:val="24"/>
        </w:rPr>
      </w:pPr>
      <w:r w:rsidRPr="0089158A">
        <w:rPr>
          <w:rFonts w:ascii="Arial" w:hAnsi="Arial" w:cs="Arial"/>
          <w:sz w:val="24"/>
          <w:szCs w:val="24"/>
        </w:rPr>
        <w:t>zapewnienie zgodności odpadów przed zmieszaniem lub sporządzeniem mieszanki odpadów (Bat 2f),</w:t>
      </w:r>
    </w:p>
    <w:p w14:paraId="57BC8786" w14:textId="77777777" w:rsidR="00D61CB6" w:rsidRPr="0089158A" w:rsidRDefault="00D61CB6" w:rsidP="00707C51">
      <w:pPr>
        <w:numPr>
          <w:ilvl w:val="0"/>
          <w:numId w:val="85"/>
        </w:numPr>
        <w:spacing w:after="0"/>
        <w:ind w:left="425" w:hanging="425"/>
        <w:rPr>
          <w:rFonts w:ascii="Arial" w:hAnsi="Arial" w:cs="Arial"/>
          <w:bCs/>
          <w:sz w:val="24"/>
          <w:szCs w:val="24"/>
        </w:rPr>
      </w:pPr>
      <w:r w:rsidRPr="0089158A">
        <w:rPr>
          <w:rFonts w:ascii="Arial" w:hAnsi="Arial" w:cs="Arial"/>
          <w:bCs/>
          <w:sz w:val="24"/>
          <w:szCs w:val="24"/>
        </w:rPr>
        <w:t>sortowanie dostarczonych odpadów stałych (Bat 2g).</w:t>
      </w:r>
    </w:p>
    <w:p w14:paraId="3A996FFB" w14:textId="55126C1D" w:rsidR="00166E88" w:rsidRPr="00503290" w:rsidRDefault="00166E88" w:rsidP="00503290">
      <w:pPr>
        <w:pStyle w:val="Nagwek3"/>
        <w:rPr>
          <w:b/>
          <w:bCs/>
        </w:rPr>
      </w:pPr>
      <w:r w:rsidRPr="00503290">
        <w:rPr>
          <w:b/>
          <w:bCs/>
        </w:rPr>
        <w:t>I.2.</w:t>
      </w:r>
      <w:r w:rsidR="00F23B12" w:rsidRPr="00503290">
        <w:rPr>
          <w:b/>
          <w:bCs/>
        </w:rPr>
        <w:t>5</w:t>
      </w:r>
      <w:r w:rsidRPr="00503290">
        <w:rPr>
          <w:b/>
          <w:bCs/>
        </w:rPr>
        <w:t>. Zastosowane techniki w celu ograniczenia ryzyka środowiskowego związanego z magazynowaniem odpadów</w:t>
      </w:r>
      <w:r w:rsidR="009F665F" w:rsidRPr="00503290">
        <w:rPr>
          <w:b/>
          <w:bCs/>
        </w:rPr>
        <w:t xml:space="preserve"> (Bat 4),  </w:t>
      </w:r>
      <w:r w:rsidRPr="00503290">
        <w:rPr>
          <w:b/>
          <w:bCs/>
        </w:rPr>
        <w:t>:</w:t>
      </w:r>
    </w:p>
    <w:p w14:paraId="2B69BDF6" w14:textId="77777777" w:rsidR="00166E88" w:rsidRPr="0089158A" w:rsidRDefault="00166E88" w:rsidP="00707C51">
      <w:pPr>
        <w:numPr>
          <w:ilvl w:val="0"/>
          <w:numId w:val="86"/>
        </w:numPr>
        <w:tabs>
          <w:tab w:val="left" w:pos="317"/>
        </w:tabs>
        <w:spacing w:after="0"/>
        <w:ind w:right="40"/>
        <w:jc w:val="both"/>
        <w:rPr>
          <w:rFonts w:ascii="Arial" w:hAnsi="Arial" w:cs="Arial"/>
          <w:sz w:val="24"/>
          <w:szCs w:val="24"/>
        </w:rPr>
      </w:pPr>
      <w:r w:rsidRPr="0089158A">
        <w:rPr>
          <w:rFonts w:ascii="Arial" w:hAnsi="Arial" w:cs="Arial"/>
          <w:sz w:val="24"/>
          <w:szCs w:val="24"/>
        </w:rPr>
        <w:t>zoptymalizowanie miejsc magazynowania odpadów poprzez ich usytuowanie w bezpośrednim sąsiedztwie miejsca przetwarzania tych odpadów (Bat 4a),</w:t>
      </w:r>
    </w:p>
    <w:p w14:paraId="12A94EAD" w14:textId="77777777" w:rsidR="00166E88" w:rsidRPr="00E5067E" w:rsidRDefault="00166E88" w:rsidP="00707C51">
      <w:pPr>
        <w:numPr>
          <w:ilvl w:val="0"/>
          <w:numId w:val="86"/>
        </w:numPr>
        <w:tabs>
          <w:tab w:val="left" w:pos="317"/>
        </w:tabs>
        <w:spacing w:after="0"/>
        <w:ind w:right="40"/>
        <w:jc w:val="both"/>
        <w:rPr>
          <w:rFonts w:ascii="Arial" w:hAnsi="Arial" w:cs="Arial"/>
          <w:sz w:val="24"/>
          <w:szCs w:val="24"/>
        </w:rPr>
      </w:pPr>
      <w:r w:rsidRPr="0089158A">
        <w:rPr>
          <w:rFonts w:ascii="Arial" w:hAnsi="Arial" w:cs="Arial"/>
          <w:sz w:val="24"/>
          <w:szCs w:val="24"/>
        </w:rPr>
        <w:t xml:space="preserve">ustalona odpowiednia pojemność magazynowa uwzględniająca </w:t>
      </w:r>
      <w:r w:rsidRPr="00E5067E">
        <w:rPr>
          <w:rFonts w:ascii="Arial" w:hAnsi="Arial" w:cs="Arial"/>
          <w:sz w:val="24"/>
          <w:szCs w:val="24"/>
        </w:rPr>
        <w:t>charakterystykę odpadów, ich ilość i czas magazynowania (Bat 4b),</w:t>
      </w:r>
    </w:p>
    <w:p w14:paraId="415D779D" w14:textId="77777777" w:rsidR="00E5067E" w:rsidRDefault="00166E88" w:rsidP="00E5067E">
      <w:pPr>
        <w:numPr>
          <w:ilvl w:val="0"/>
          <w:numId w:val="86"/>
        </w:numPr>
        <w:tabs>
          <w:tab w:val="left" w:pos="317"/>
        </w:tabs>
        <w:spacing w:after="0"/>
        <w:ind w:right="40"/>
        <w:jc w:val="both"/>
        <w:rPr>
          <w:rFonts w:ascii="Arial" w:hAnsi="Arial" w:cs="Arial"/>
          <w:b/>
          <w:sz w:val="24"/>
          <w:szCs w:val="24"/>
        </w:rPr>
      </w:pPr>
      <w:r w:rsidRPr="00E5067E">
        <w:rPr>
          <w:rFonts w:ascii="Arial" w:hAnsi="Arial" w:cs="Arial"/>
          <w:sz w:val="24"/>
          <w:szCs w:val="24"/>
        </w:rPr>
        <w:t>bezpieczna obsługa miejsc magazynowania (Bat 4c),</w:t>
      </w:r>
    </w:p>
    <w:p w14:paraId="0D066D13" w14:textId="776D90EB" w:rsidR="00166E88" w:rsidRPr="00E5067E" w:rsidRDefault="00166E88" w:rsidP="00E5067E">
      <w:pPr>
        <w:numPr>
          <w:ilvl w:val="0"/>
          <w:numId w:val="86"/>
        </w:numPr>
        <w:tabs>
          <w:tab w:val="left" w:pos="317"/>
        </w:tabs>
        <w:spacing w:after="0"/>
        <w:ind w:right="40"/>
        <w:jc w:val="both"/>
        <w:rPr>
          <w:rFonts w:ascii="Arial" w:hAnsi="Arial" w:cs="Arial"/>
          <w:b/>
          <w:sz w:val="24"/>
          <w:szCs w:val="24"/>
        </w:rPr>
      </w:pPr>
      <w:r w:rsidRPr="00E5067E">
        <w:rPr>
          <w:rFonts w:ascii="Arial" w:hAnsi="Arial" w:cs="Arial"/>
          <w:sz w:val="24"/>
          <w:szCs w:val="24"/>
        </w:rPr>
        <w:t xml:space="preserve">wydzielony, odpowiednio oznakowany i zabezpieczony obszar do magazynowania i postępowania z odpadami innymi niż niebezpieczne </w:t>
      </w:r>
      <w:r w:rsidRPr="00E5067E">
        <w:rPr>
          <w:rFonts w:ascii="Arial" w:hAnsi="Arial" w:cs="Arial"/>
          <w:sz w:val="24"/>
          <w:szCs w:val="24"/>
        </w:rPr>
        <w:br/>
        <w:t>oraz odpadami niebezpiecznymi (Bat 4d).</w:t>
      </w:r>
    </w:p>
    <w:p w14:paraId="3361F01C" w14:textId="63735E46" w:rsidR="00302160" w:rsidRPr="00503290" w:rsidRDefault="001B1F9A" w:rsidP="00503290">
      <w:pPr>
        <w:pStyle w:val="Nagwek2"/>
        <w:rPr>
          <w:b/>
          <w:bCs/>
        </w:rPr>
      </w:pPr>
      <w:r w:rsidRPr="00503290">
        <w:rPr>
          <w:b/>
          <w:bCs/>
        </w:rPr>
        <w:t>I</w:t>
      </w:r>
      <w:r w:rsidR="00930CEE" w:rsidRPr="00503290">
        <w:rPr>
          <w:b/>
          <w:bCs/>
        </w:rPr>
        <w:t>.3</w:t>
      </w:r>
      <w:r w:rsidR="00E327F5" w:rsidRPr="00503290">
        <w:rPr>
          <w:b/>
          <w:bCs/>
        </w:rPr>
        <w:t>.</w:t>
      </w:r>
      <w:r w:rsidR="00930CEE" w:rsidRPr="00503290">
        <w:rPr>
          <w:b/>
          <w:bCs/>
        </w:rPr>
        <w:t xml:space="preserve"> </w:t>
      </w:r>
      <w:r w:rsidR="00302160" w:rsidRPr="00503290">
        <w:rPr>
          <w:b/>
          <w:bCs/>
        </w:rPr>
        <w:t>Przyjęcie odpadów na teren instalacji</w:t>
      </w:r>
      <w:r w:rsidR="00114200" w:rsidRPr="00503290">
        <w:rPr>
          <w:b/>
          <w:bCs/>
        </w:rPr>
        <w:t>:</w:t>
      </w:r>
    </w:p>
    <w:p w14:paraId="2BC62BAA" w14:textId="77777777" w:rsidR="00923020" w:rsidRPr="0089158A" w:rsidRDefault="009D3AF3" w:rsidP="00CD410D">
      <w:pPr>
        <w:pStyle w:val="Default"/>
        <w:spacing w:line="276" w:lineRule="auto"/>
        <w:jc w:val="both"/>
      </w:pPr>
      <w:r w:rsidRPr="0089158A">
        <w:rPr>
          <w:b/>
          <w:color w:val="000000" w:themeColor="text1"/>
        </w:rPr>
        <w:t xml:space="preserve">I.3.1. </w:t>
      </w:r>
      <w:r w:rsidRPr="0089158A">
        <w:rPr>
          <w:bCs/>
          <w:color w:val="000000" w:themeColor="text1"/>
        </w:rPr>
        <w:t>W</w:t>
      </w:r>
      <w:r w:rsidR="00923020" w:rsidRPr="0089158A">
        <w:rPr>
          <w:bCs/>
        </w:rPr>
        <w:t xml:space="preserve">jazd na teren </w:t>
      </w:r>
      <w:r w:rsidRPr="0089158A">
        <w:rPr>
          <w:bCs/>
        </w:rPr>
        <w:t>instalacji</w:t>
      </w:r>
      <w:r w:rsidR="00923020" w:rsidRPr="0089158A">
        <w:rPr>
          <w:bCs/>
        </w:rPr>
        <w:t xml:space="preserve"> b</w:t>
      </w:r>
      <w:r w:rsidR="00923020" w:rsidRPr="0089158A">
        <w:rPr>
          <w:rFonts w:eastAsia="TimesNewRoman"/>
          <w:bCs/>
        </w:rPr>
        <w:t>ę</w:t>
      </w:r>
      <w:r w:rsidR="00923020" w:rsidRPr="0089158A">
        <w:rPr>
          <w:bCs/>
        </w:rPr>
        <w:t xml:space="preserve">dzie </w:t>
      </w:r>
      <w:r w:rsidRPr="0089158A">
        <w:rPr>
          <w:bCs/>
        </w:rPr>
        <w:t>realizowany z</w:t>
      </w:r>
      <w:r w:rsidR="00923020" w:rsidRPr="0089158A">
        <w:rPr>
          <w:rFonts w:eastAsia="TimesNewRoman"/>
        </w:rPr>
        <w:t xml:space="preserve"> </w:t>
      </w:r>
      <w:r w:rsidR="00923020" w:rsidRPr="0089158A">
        <w:t>drog</w:t>
      </w:r>
      <w:r w:rsidRPr="0089158A">
        <w:t>i</w:t>
      </w:r>
      <w:r w:rsidR="00923020" w:rsidRPr="0089158A">
        <w:rPr>
          <w:rFonts w:eastAsia="TimesNewRoman"/>
        </w:rPr>
        <w:t xml:space="preserve"> </w:t>
      </w:r>
      <w:r w:rsidR="00923020" w:rsidRPr="0089158A">
        <w:t>miejsk</w:t>
      </w:r>
      <w:r w:rsidRPr="0089158A">
        <w:t>iej</w:t>
      </w:r>
      <w:r w:rsidRPr="0089158A">
        <w:rPr>
          <w:rFonts w:eastAsia="TimesNewRoman"/>
        </w:rPr>
        <w:t xml:space="preserve"> i odbywał się będzie za zgod</w:t>
      </w:r>
      <w:r w:rsidR="00462F48" w:rsidRPr="0089158A">
        <w:rPr>
          <w:rFonts w:eastAsia="TimesNewRoman"/>
        </w:rPr>
        <w:t>ą</w:t>
      </w:r>
      <w:r w:rsidRPr="0089158A">
        <w:rPr>
          <w:rFonts w:eastAsia="TimesNewRoman"/>
        </w:rPr>
        <w:t xml:space="preserve"> pracownika. </w:t>
      </w:r>
      <w:r w:rsidRPr="0089158A">
        <w:t>P</w:t>
      </w:r>
      <w:r w:rsidR="00923020" w:rsidRPr="0089158A">
        <w:t>rzyj</w:t>
      </w:r>
      <w:r w:rsidR="00923020" w:rsidRPr="0089158A">
        <w:rPr>
          <w:rFonts w:eastAsia="TimesNewRoman"/>
        </w:rPr>
        <w:t>ę</w:t>
      </w:r>
      <w:r w:rsidR="00923020" w:rsidRPr="0089158A">
        <w:t xml:space="preserve">cie </w:t>
      </w:r>
      <w:r w:rsidRPr="0089158A">
        <w:t xml:space="preserve">odpadów na teren instalacji </w:t>
      </w:r>
      <w:r w:rsidR="00923020" w:rsidRPr="0089158A">
        <w:t>b</w:t>
      </w:r>
      <w:r w:rsidR="00923020" w:rsidRPr="0089158A">
        <w:rPr>
          <w:rFonts w:eastAsia="TimesNewRoman"/>
        </w:rPr>
        <w:t>ę</w:t>
      </w:r>
      <w:r w:rsidR="00923020" w:rsidRPr="0089158A">
        <w:t xml:space="preserve">dzie </w:t>
      </w:r>
      <w:r w:rsidRPr="0089158A">
        <w:t xml:space="preserve">się odbywać pod nadzorem </w:t>
      </w:r>
      <w:r w:rsidR="00923020" w:rsidRPr="0089158A">
        <w:t>przeszkolonego pracownika stacji</w:t>
      </w:r>
      <w:r w:rsidRPr="0089158A">
        <w:t xml:space="preserve"> demontażu.</w:t>
      </w:r>
    </w:p>
    <w:p w14:paraId="65E1957B" w14:textId="77777777" w:rsidR="00923020" w:rsidRPr="0089158A" w:rsidRDefault="009D3AF3" w:rsidP="00CD410D">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 xml:space="preserve">I.3.2. </w:t>
      </w:r>
      <w:r w:rsidR="00923020" w:rsidRPr="0089158A">
        <w:rPr>
          <w:rFonts w:ascii="Arial" w:hAnsi="Arial" w:cs="Arial"/>
          <w:sz w:val="24"/>
          <w:szCs w:val="24"/>
        </w:rPr>
        <w:t>Pojazdy wycofane z eksploatacji b</w:t>
      </w:r>
      <w:r w:rsidR="00923020" w:rsidRPr="0089158A">
        <w:rPr>
          <w:rFonts w:ascii="Arial" w:eastAsia="TimesNewRoman" w:hAnsi="Arial" w:cs="Arial"/>
          <w:sz w:val="24"/>
          <w:szCs w:val="24"/>
        </w:rPr>
        <w:t>ę</w:t>
      </w:r>
      <w:r w:rsidR="00923020" w:rsidRPr="0089158A">
        <w:rPr>
          <w:rFonts w:ascii="Arial" w:hAnsi="Arial" w:cs="Arial"/>
          <w:sz w:val="24"/>
          <w:szCs w:val="24"/>
        </w:rPr>
        <w:t>d</w:t>
      </w:r>
      <w:r w:rsidR="00923020" w:rsidRPr="0089158A">
        <w:rPr>
          <w:rFonts w:ascii="Arial" w:eastAsia="TimesNewRoman" w:hAnsi="Arial" w:cs="Arial"/>
          <w:sz w:val="24"/>
          <w:szCs w:val="24"/>
        </w:rPr>
        <w:t xml:space="preserve">ą </w:t>
      </w:r>
      <w:r w:rsidR="00923020" w:rsidRPr="0089158A">
        <w:rPr>
          <w:rFonts w:ascii="Arial" w:hAnsi="Arial" w:cs="Arial"/>
          <w:sz w:val="24"/>
          <w:szCs w:val="24"/>
        </w:rPr>
        <w:t xml:space="preserve">dostarczane na teren </w:t>
      </w:r>
      <w:r w:rsidR="00F65A5D" w:rsidRPr="0089158A">
        <w:rPr>
          <w:rFonts w:ascii="Arial" w:hAnsi="Arial" w:cs="Arial"/>
          <w:sz w:val="24"/>
          <w:szCs w:val="24"/>
        </w:rPr>
        <w:t xml:space="preserve">instalacji </w:t>
      </w:r>
      <w:r w:rsidR="00923020" w:rsidRPr="0089158A">
        <w:rPr>
          <w:rFonts w:ascii="Arial" w:hAnsi="Arial" w:cs="Arial"/>
          <w:sz w:val="24"/>
          <w:szCs w:val="24"/>
        </w:rPr>
        <w:t>pojazdami</w:t>
      </w:r>
      <w:r w:rsidR="00F65A5D" w:rsidRPr="0089158A">
        <w:rPr>
          <w:rFonts w:ascii="Arial" w:hAnsi="Arial" w:cs="Arial"/>
          <w:sz w:val="24"/>
          <w:szCs w:val="24"/>
        </w:rPr>
        <w:t xml:space="preserve"> </w:t>
      </w:r>
    </w:p>
    <w:p w14:paraId="1A308566" w14:textId="77777777" w:rsidR="00AE2E1E" w:rsidRPr="0089158A" w:rsidRDefault="00923020" w:rsidP="00CD410D">
      <w:pPr>
        <w:autoSpaceDE w:val="0"/>
        <w:autoSpaceDN w:val="0"/>
        <w:adjustRightInd w:val="0"/>
        <w:spacing w:after="0"/>
        <w:jc w:val="both"/>
        <w:rPr>
          <w:rFonts w:ascii="Arial" w:hAnsi="Arial" w:cs="Arial"/>
          <w:b/>
          <w:color w:val="000000" w:themeColor="text1"/>
          <w:sz w:val="24"/>
          <w:szCs w:val="24"/>
        </w:rPr>
      </w:pPr>
      <w:r w:rsidRPr="0089158A">
        <w:rPr>
          <w:rFonts w:ascii="Arial" w:hAnsi="Arial" w:cs="Arial"/>
          <w:sz w:val="24"/>
          <w:szCs w:val="24"/>
        </w:rPr>
        <w:t xml:space="preserve">transportowymi typu: laweta, </w:t>
      </w:r>
      <w:proofErr w:type="spellStart"/>
      <w:r w:rsidRPr="0089158A">
        <w:rPr>
          <w:rFonts w:ascii="Arial" w:hAnsi="Arial" w:cs="Arial"/>
          <w:sz w:val="24"/>
          <w:szCs w:val="24"/>
        </w:rPr>
        <w:t>hakowiec</w:t>
      </w:r>
      <w:proofErr w:type="spellEnd"/>
      <w:r w:rsidRPr="0089158A">
        <w:rPr>
          <w:rFonts w:ascii="Arial" w:hAnsi="Arial" w:cs="Arial"/>
          <w:sz w:val="24"/>
          <w:szCs w:val="24"/>
        </w:rPr>
        <w:t>, samochodami ci</w:t>
      </w:r>
      <w:r w:rsidRPr="0089158A">
        <w:rPr>
          <w:rFonts w:ascii="Arial" w:eastAsia="TimesNewRoman" w:hAnsi="Arial" w:cs="Arial"/>
          <w:sz w:val="24"/>
          <w:szCs w:val="24"/>
        </w:rPr>
        <w:t>ęż</w:t>
      </w:r>
      <w:r w:rsidRPr="0089158A">
        <w:rPr>
          <w:rFonts w:ascii="Arial" w:hAnsi="Arial" w:cs="Arial"/>
          <w:sz w:val="24"/>
          <w:szCs w:val="24"/>
        </w:rPr>
        <w:t>arowymi</w:t>
      </w:r>
      <w:r w:rsidR="002F6305" w:rsidRPr="0089158A">
        <w:rPr>
          <w:rFonts w:ascii="Arial" w:hAnsi="Arial" w:cs="Arial"/>
          <w:sz w:val="24"/>
          <w:szCs w:val="24"/>
        </w:rPr>
        <w:t>,</w:t>
      </w:r>
      <w:r w:rsidRPr="0089158A">
        <w:rPr>
          <w:rFonts w:ascii="Arial" w:hAnsi="Arial" w:cs="Arial"/>
          <w:sz w:val="24"/>
          <w:szCs w:val="24"/>
        </w:rPr>
        <w:t xml:space="preserve"> kontenerowcami</w:t>
      </w:r>
      <w:r w:rsidR="00F65A5D" w:rsidRPr="0089158A">
        <w:rPr>
          <w:rFonts w:ascii="Arial" w:hAnsi="Arial" w:cs="Arial"/>
          <w:sz w:val="24"/>
          <w:szCs w:val="24"/>
        </w:rPr>
        <w:t xml:space="preserve"> </w:t>
      </w:r>
      <w:r w:rsidRPr="0089158A">
        <w:rPr>
          <w:rFonts w:ascii="Arial" w:hAnsi="Arial" w:cs="Arial"/>
          <w:sz w:val="24"/>
          <w:szCs w:val="24"/>
        </w:rPr>
        <w:t>zewn</w:t>
      </w:r>
      <w:r w:rsidRPr="0089158A">
        <w:rPr>
          <w:rFonts w:ascii="Arial" w:eastAsia="TimesNewRoman" w:hAnsi="Arial" w:cs="Arial"/>
          <w:sz w:val="24"/>
          <w:szCs w:val="24"/>
        </w:rPr>
        <w:t>ę</w:t>
      </w:r>
      <w:r w:rsidRPr="0089158A">
        <w:rPr>
          <w:rFonts w:ascii="Arial" w:hAnsi="Arial" w:cs="Arial"/>
          <w:sz w:val="24"/>
          <w:szCs w:val="24"/>
        </w:rPr>
        <w:t xml:space="preserve">trznymi oraz </w:t>
      </w:r>
      <w:r w:rsidR="00F65A5D" w:rsidRPr="0089158A">
        <w:rPr>
          <w:rFonts w:ascii="Arial" w:hAnsi="Arial" w:cs="Arial"/>
          <w:sz w:val="24"/>
          <w:szCs w:val="24"/>
        </w:rPr>
        <w:t xml:space="preserve">dostarczane będą </w:t>
      </w:r>
      <w:r w:rsidRPr="0089158A">
        <w:rPr>
          <w:rFonts w:ascii="Arial" w:hAnsi="Arial" w:cs="Arial"/>
          <w:sz w:val="24"/>
          <w:szCs w:val="24"/>
        </w:rPr>
        <w:t>przez osoby fizyczne i jednostki organizacyjne we własnym zakresie.</w:t>
      </w:r>
      <w:r w:rsidR="002F6305" w:rsidRPr="0089158A">
        <w:rPr>
          <w:rFonts w:ascii="Arial" w:hAnsi="Arial" w:cs="Arial"/>
          <w:sz w:val="24"/>
          <w:szCs w:val="24"/>
        </w:rPr>
        <w:t xml:space="preserve"> R</w:t>
      </w:r>
      <w:r w:rsidRPr="0089158A">
        <w:rPr>
          <w:rFonts w:ascii="Arial" w:hAnsi="Arial" w:cs="Arial"/>
          <w:sz w:val="24"/>
          <w:szCs w:val="24"/>
        </w:rPr>
        <w:t xml:space="preserve">ozładunek, załadunek oraz przemieszczanie odpadów </w:t>
      </w:r>
      <w:r w:rsidR="002F6305" w:rsidRPr="0089158A">
        <w:rPr>
          <w:rFonts w:ascii="Arial" w:hAnsi="Arial" w:cs="Arial"/>
          <w:sz w:val="24"/>
          <w:szCs w:val="24"/>
        </w:rPr>
        <w:t>realizowane</w:t>
      </w:r>
      <w:r w:rsidR="002F6305" w:rsidRPr="0089158A">
        <w:rPr>
          <w:rFonts w:ascii="Arial" w:eastAsia="TimesNewRoman" w:hAnsi="Arial" w:cs="Arial"/>
          <w:sz w:val="24"/>
          <w:szCs w:val="24"/>
        </w:rPr>
        <w:t xml:space="preserve"> </w:t>
      </w:r>
      <w:r w:rsidRPr="0089158A">
        <w:rPr>
          <w:rFonts w:ascii="Arial" w:hAnsi="Arial" w:cs="Arial"/>
          <w:sz w:val="24"/>
          <w:szCs w:val="24"/>
        </w:rPr>
        <w:t>b</w:t>
      </w:r>
      <w:r w:rsidRPr="0089158A">
        <w:rPr>
          <w:rFonts w:ascii="Arial" w:eastAsia="TimesNewRoman" w:hAnsi="Arial" w:cs="Arial"/>
          <w:sz w:val="24"/>
          <w:szCs w:val="24"/>
        </w:rPr>
        <w:t>ę</w:t>
      </w:r>
      <w:r w:rsidRPr="0089158A">
        <w:rPr>
          <w:rFonts w:ascii="Arial" w:hAnsi="Arial" w:cs="Arial"/>
          <w:sz w:val="24"/>
          <w:szCs w:val="24"/>
        </w:rPr>
        <w:t>dzie za pomoc</w:t>
      </w:r>
      <w:r w:rsidRPr="0089158A">
        <w:rPr>
          <w:rFonts w:ascii="Arial" w:eastAsia="TimesNewRoman" w:hAnsi="Arial" w:cs="Arial"/>
          <w:sz w:val="24"/>
          <w:szCs w:val="24"/>
        </w:rPr>
        <w:t xml:space="preserve">ą </w:t>
      </w:r>
      <w:r w:rsidRPr="0089158A">
        <w:rPr>
          <w:rFonts w:ascii="Arial" w:hAnsi="Arial" w:cs="Arial"/>
          <w:sz w:val="24"/>
          <w:szCs w:val="24"/>
        </w:rPr>
        <w:t>wózków widłowych i koparki.</w:t>
      </w:r>
    </w:p>
    <w:p w14:paraId="3B0B3469" w14:textId="77777777" w:rsidR="002F6305" w:rsidRPr="0089158A" w:rsidRDefault="002F6305" w:rsidP="00CD410D">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 xml:space="preserve">I.3.3. </w:t>
      </w:r>
      <w:r w:rsidRPr="0089158A">
        <w:rPr>
          <w:rFonts w:ascii="Arial" w:hAnsi="Arial" w:cs="Arial"/>
          <w:bCs/>
          <w:color w:val="000000" w:themeColor="text1"/>
          <w:sz w:val="24"/>
          <w:szCs w:val="24"/>
        </w:rPr>
        <w:t xml:space="preserve">Skierowanie pojazdu do wyznaczonego punktu rozładunku odpadów na terenie instalacji. </w:t>
      </w:r>
      <w:r w:rsidR="00923020" w:rsidRPr="0089158A">
        <w:rPr>
          <w:rFonts w:ascii="Arial" w:hAnsi="Arial" w:cs="Arial"/>
          <w:sz w:val="24"/>
          <w:szCs w:val="24"/>
        </w:rPr>
        <w:t>Rozładunek pojazdu odbywa</w:t>
      </w:r>
      <w:r w:rsidRPr="0089158A">
        <w:rPr>
          <w:rFonts w:ascii="Arial" w:hAnsi="Arial" w:cs="Arial"/>
          <w:sz w:val="24"/>
          <w:szCs w:val="24"/>
        </w:rPr>
        <w:t>ł</w:t>
      </w:r>
      <w:r w:rsidR="00923020" w:rsidRPr="0089158A">
        <w:rPr>
          <w:rFonts w:ascii="Arial" w:eastAsia="TimesNewRoman" w:hAnsi="Arial" w:cs="Arial"/>
          <w:sz w:val="24"/>
          <w:szCs w:val="24"/>
        </w:rPr>
        <w:t xml:space="preserve"> </w:t>
      </w:r>
      <w:r w:rsidRPr="0089158A">
        <w:rPr>
          <w:rFonts w:ascii="Arial" w:hAnsi="Arial" w:cs="Arial"/>
          <w:sz w:val="24"/>
          <w:szCs w:val="24"/>
        </w:rPr>
        <w:t>si</w:t>
      </w:r>
      <w:r w:rsidRPr="0089158A">
        <w:rPr>
          <w:rFonts w:ascii="Arial" w:eastAsia="TimesNewRoman" w:hAnsi="Arial" w:cs="Arial"/>
          <w:sz w:val="24"/>
          <w:szCs w:val="24"/>
        </w:rPr>
        <w:t xml:space="preserve">ę </w:t>
      </w:r>
      <w:r w:rsidRPr="0089158A">
        <w:rPr>
          <w:rFonts w:ascii="Arial" w:hAnsi="Arial" w:cs="Arial"/>
          <w:sz w:val="24"/>
          <w:szCs w:val="24"/>
        </w:rPr>
        <w:t>b</w:t>
      </w:r>
      <w:r w:rsidRPr="0089158A">
        <w:rPr>
          <w:rFonts w:ascii="Arial" w:eastAsia="TimesNewRoman" w:hAnsi="Arial" w:cs="Arial"/>
          <w:sz w:val="24"/>
          <w:szCs w:val="24"/>
        </w:rPr>
        <w:t>ę</w:t>
      </w:r>
      <w:r w:rsidRPr="0089158A">
        <w:rPr>
          <w:rFonts w:ascii="Arial" w:hAnsi="Arial" w:cs="Arial"/>
          <w:sz w:val="24"/>
          <w:szCs w:val="24"/>
        </w:rPr>
        <w:t>dzie</w:t>
      </w:r>
      <w:r w:rsidRPr="0089158A">
        <w:rPr>
          <w:rFonts w:ascii="Arial" w:eastAsia="TimesNewRoman" w:hAnsi="Arial" w:cs="Arial"/>
          <w:sz w:val="24"/>
          <w:szCs w:val="24"/>
        </w:rPr>
        <w:t xml:space="preserve"> wyłącznie </w:t>
      </w:r>
      <w:r w:rsidR="00923020" w:rsidRPr="0089158A">
        <w:rPr>
          <w:rFonts w:ascii="Arial" w:hAnsi="Arial" w:cs="Arial"/>
          <w:sz w:val="24"/>
          <w:szCs w:val="24"/>
        </w:rPr>
        <w:t xml:space="preserve">w </w:t>
      </w:r>
      <w:r w:rsidRPr="0089158A">
        <w:rPr>
          <w:rFonts w:ascii="Arial" w:hAnsi="Arial" w:cs="Arial"/>
          <w:sz w:val="24"/>
          <w:szCs w:val="24"/>
        </w:rPr>
        <w:t xml:space="preserve">miejscu na ten cel wyznaczonym i oznakowanym, tj. </w:t>
      </w:r>
      <w:r w:rsidR="00923020" w:rsidRPr="0089158A">
        <w:rPr>
          <w:rFonts w:ascii="Arial" w:hAnsi="Arial" w:cs="Arial"/>
          <w:sz w:val="24"/>
          <w:szCs w:val="24"/>
        </w:rPr>
        <w:t xml:space="preserve">sektorze </w:t>
      </w:r>
      <w:r w:rsidRPr="0089158A">
        <w:rPr>
          <w:rFonts w:ascii="Arial" w:hAnsi="Arial" w:cs="Arial"/>
          <w:sz w:val="24"/>
          <w:szCs w:val="24"/>
        </w:rPr>
        <w:t xml:space="preserve">I - </w:t>
      </w:r>
      <w:r w:rsidR="00923020" w:rsidRPr="0089158A">
        <w:rPr>
          <w:rFonts w:ascii="Arial" w:hAnsi="Arial" w:cs="Arial"/>
          <w:sz w:val="24"/>
          <w:szCs w:val="24"/>
        </w:rPr>
        <w:t>przyjmowania zu</w:t>
      </w:r>
      <w:r w:rsidR="00923020" w:rsidRPr="0089158A">
        <w:rPr>
          <w:rFonts w:ascii="Arial" w:eastAsia="TimesNewRoman" w:hAnsi="Arial" w:cs="Arial"/>
          <w:sz w:val="24"/>
          <w:szCs w:val="24"/>
        </w:rPr>
        <w:t>ż</w:t>
      </w:r>
      <w:r w:rsidR="00923020" w:rsidRPr="0089158A">
        <w:rPr>
          <w:rFonts w:ascii="Arial" w:hAnsi="Arial" w:cs="Arial"/>
          <w:sz w:val="24"/>
          <w:szCs w:val="24"/>
        </w:rPr>
        <w:t>ytych</w:t>
      </w:r>
      <w:r w:rsidRPr="0089158A">
        <w:rPr>
          <w:rFonts w:ascii="Arial" w:hAnsi="Arial" w:cs="Arial"/>
          <w:sz w:val="24"/>
          <w:szCs w:val="24"/>
        </w:rPr>
        <w:t xml:space="preserve"> </w:t>
      </w:r>
      <w:r w:rsidR="00923020" w:rsidRPr="0089158A">
        <w:rPr>
          <w:rFonts w:ascii="Arial" w:hAnsi="Arial" w:cs="Arial"/>
          <w:sz w:val="24"/>
          <w:szCs w:val="24"/>
        </w:rPr>
        <w:t>pojazdów</w:t>
      </w:r>
      <w:r w:rsidRPr="0089158A">
        <w:rPr>
          <w:rFonts w:ascii="Arial" w:hAnsi="Arial" w:cs="Arial"/>
          <w:sz w:val="24"/>
          <w:szCs w:val="24"/>
        </w:rPr>
        <w:t>.</w:t>
      </w:r>
      <w:r w:rsidR="00923020" w:rsidRPr="0089158A">
        <w:rPr>
          <w:rFonts w:ascii="Arial" w:hAnsi="Arial" w:cs="Arial"/>
          <w:sz w:val="24"/>
          <w:szCs w:val="24"/>
        </w:rPr>
        <w:t xml:space="preserve"> </w:t>
      </w:r>
    </w:p>
    <w:p w14:paraId="21C8545D" w14:textId="77777777" w:rsidR="00923020" w:rsidRPr="0089158A" w:rsidRDefault="002F6305" w:rsidP="00CD410D">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I.3.4.</w:t>
      </w:r>
      <w:r w:rsidR="000C43F7" w:rsidRPr="0089158A">
        <w:rPr>
          <w:rFonts w:ascii="Arial" w:hAnsi="Arial" w:cs="Arial"/>
          <w:b/>
          <w:color w:val="000000" w:themeColor="text1"/>
          <w:sz w:val="24"/>
          <w:szCs w:val="24"/>
        </w:rPr>
        <w:t xml:space="preserve"> </w:t>
      </w:r>
      <w:r w:rsidR="00923020" w:rsidRPr="0089158A">
        <w:rPr>
          <w:rFonts w:ascii="Arial" w:hAnsi="Arial" w:cs="Arial"/>
          <w:sz w:val="24"/>
          <w:szCs w:val="24"/>
        </w:rPr>
        <w:t>Sprawdzenie stanu technicznego pojazdu, jego kompletno</w:t>
      </w:r>
      <w:r w:rsidR="00923020" w:rsidRPr="0089158A">
        <w:rPr>
          <w:rFonts w:ascii="Arial" w:eastAsia="TimesNewRoman" w:hAnsi="Arial" w:cs="Arial"/>
          <w:sz w:val="24"/>
          <w:szCs w:val="24"/>
        </w:rPr>
        <w:t>ś</w:t>
      </w:r>
      <w:r w:rsidR="00923020" w:rsidRPr="0089158A">
        <w:rPr>
          <w:rFonts w:ascii="Arial" w:hAnsi="Arial" w:cs="Arial"/>
          <w:sz w:val="24"/>
          <w:szCs w:val="24"/>
        </w:rPr>
        <w:t>ci.</w:t>
      </w:r>
    </w:p>
    <w:p w14:paraId="050F6FCB" w14:textId="77777777" w:rsidR="00923020" w:rsidRPr="0089158A" w:rsidRDefault="000C43F7" w:rsidP="00CD410D">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 xml:space="preserve">I.3.5. </w:t>
      </w:r>
      <w:r w:rsidR="00923020" w:rsidRPr="0089158A">
        <w:rPr>
          <w:rFonts w:ascii="Arial" w:hAnsi="Arial" w:cs="Arial"/>
          <w:sz w:val="24"/>
          <w:szCs w:val="24"/>
        </w:rPr>
        <w:t>Weryfikacja przez uprawnionego pracownika dokumentów dostarczonych ze zu</w:t>
      </w:r>
      <w:r w:rsidR="00923020" w:rsidRPr="0089158A">
        <w:rPr>
          <w:rFonts w:ascii="Arial" w:eastAsia="TimesNewRoman" w:hAnsi="Arial" w:cs="Arial"/>
          <w:sz w:val="24"/>
          <w:szCs w:val="24"/>
        </w:rPr>
        <w:t>ż</w:t>
      </w:r>
      <w:r w:rsidR="00923020" w:rsidRPr="0089158A">
        <w:rPr>
          <w:rFonts w:ascii="Arial" w:hAnsi="Arial" w:cs="Arial"/>
          <w:sz w:val="24"/>
          <w:szCs w:val="24"/>
        </w:rPr>
        <w:t>ytym</w:t>
      </w:r>
      <w:r w:rsidRPr="0089158A">
        <w:rPr>
          <w:rFonts w:ascii="Arial" w:hAnsi="Arial" w:cs="Arial"/>
          <w:sz w:val="24"/>
          <w:szCs w:val="24"/>
        </w:rPr>
        <w:t xml:space="preserve"> </w:t>
      </w:r>
      <w:r w:rsidR="00923020" w:rsidRPr="0089158A">
        <w:rPr>
          <w:rFonts w:ascii="Arial" w:hAnsi="Arial" w:cs="Arial"/>
          <w:sz w:val="24"/>
          <w:szCs w:val="24"/>
        </w:rPr>
        <w:t>pojazdem.</w:t>
      </w:r>
      <w:r w:rsidRPr="0089158A">
        <w:rPr>
          <w:rFonts w:ascii="Arial" w:hAnsi="Arial" w:cs="Arial"/>
          <w:sz w:val="24"/>
          <w:szCs w:val="24"/>
        </w:rPr>
        <w:t xml:space="preserve"> Przyjęciu odpadów towarzyszyć będzie stała kontrola zgodności ładunku z deklarowanymi w dokumentach odpadami. Uprawniony pracownik dokonywał będzie oględzin dostarczonych odpadów.</w:t>
      </w:r>
    </w:p>
    <w:p w14:paraId="101A1E7E" w14:textId="77777777" w:rsidR="00923020" w:rsidRPr="0089158A" w:rsidRDefault="000C43F7" w:rsidP="00CD410D">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I.3.6.</w:t>
      </w:r>
      <w:r w:rsidR="0052504C" w:rsidRPr="0089158A">
        <w:rPr>
          <w:rFonts w:ascii="Arial" w:hAnsi="Arial" w:cs="Arial"/>
          <w:b/>
          <w:color w:val="000000" w:themeColor="text1"/>
          <w:sz w:val="24"/>
          <w:szCs w:val="24"/>
        </w:rPr>
        <w:t xml:space="preserve"> </w:t>
      </w:r>
      <w:r w:rsidR="0052504C" w:rsidRPr="0089158A">
        <w:rPr>
          <w:rFonts w:ascii="Arial" w:hAnsi="Arial" w:cs="Arial"/>
          <w:bCs/>
          <w:color w:val="000000" w:themeColor="text1"/>
          <w:sz w:val="24"/>
          <w:szCs w:val="24"/>
        </w:rPr>
        <w:t xml:space="preserve">Rejestracja w systemie elektronicznym informacji o dostawcy </w:t>
      </w:r>
      <w:r w:rsidR="00923020" w:rsidRPr="0089158A">
        <w:rPr>
          <w:rFonts w:ascii="Arial" w:hAnsi="Arial" w:cs="Arial"/>
          <w:sz w:val="24"/>
          <w:szCs w:val="24"/>
        </w:rPr>
        <w:t>zu</w:t>
      </w:r>
      <w:r w:rsidR="00923020" w:rsidRPr="0089158A">
        <w:rPr>
          <w:rFonts w:ascii="Arial" w:eastAsia="TimesNewRoman" w:hAnsi="Arial" w:cs="Arial"/>
          <w:sz w:val="24"/>
          <w:szCs w:val="24"/>
        </w:rPr>
        <w:t>ż</w:t>
      </w:r>
      <w:r w:rsidR="00923020" w:rsidRPr="0089158A">
        <w:rPr>
          <w:rFonts w:ascii="Arial" w:hAnsi="Arial" w:cs="Arial"/>
          <w:sz w:val="24"/>
          <w:szCs w:val="24"/>
        </w:rPr>
        <w:t xml:space="preserve">ytego pojazdu, </w:t>
      </w:r>
      <w:r w:rsidR="0052504C" w:rsidRPr="0089158A">
        <w:rPr>
          <w:rFonts w:ascii="Arial" w:hAnsi="Arial" w:cs="Arial"/>
          <w:sz w:val="24"/>
          <w:szCs w:val="24"/>
        </w:rPr>
        <w:t xml:space="preserve">w </w:t>
      </w:r>
      <w:r w:rsidR="00923020" w:rsidRPr="0089158A">
        <w:rPr>
          <w:rFonts w:ascii="Arial" w:hAnsi="Arial" w:cs="Arial"/>
          <w:sz w:val="24"/>
          <w:szCs w:val="24"/>
        </w:rPr>
        <w:t>szczególno</w:t>
      </w:r>
      <w:r w:rsidR="00923020" w:rsidRPr="0089158A">
        <w:rPr>
          <w:rFonts w:ascii="Arial" w:eastAsia="TimesNewRoman" w:hAnsi="Arial" w:cs="Arial"/>
          <w:sz w:val="24"/>
          <w:szCs w:val="24"/>
        </w:rPr>
        <w:t>ś</w:t>
      </w:r>
      <w:r w:rsidR="00923020" w:rsidRPr="0089158A">
        <w:rPr>
          <w:rFonts w:ascii="Arial" w:hAnsi="Arial" w:cs="Arial"/>
          <w:sz w:val="24"/>
          <w:szCs w:val="24"/>
        </w:rPr>
        <w:t>ci</w:t>
      </w:r>
      <w:r w:rsidR="0052504C" w:rsidRPr="0089158A">
        <w:rPr>
          <w:rFonts w:ascii="Arial" w:hAnsi="Arial" w:cs="Arial"/>
          <w:sz w:val="24"/>
          <w:szCs w:val="24"/>
        </w:rPr>
        <w:t xml:space="preserve"> </w:t>
      </w:r>
      <w:r w:rsidR="00923020" w:rsidRPr="0089158A">
        <w:rPr>
          <w:rFonts w:ascii="Arial" w:hAnsi="Arial" w:cs="Arial"/>
          <w:sz w:val="24"/>
          <w:szCs w:val="24"/>
        </w:rPr>
        <w:t>nazw</w:t>
      </w:r>
      <w:r w:rsidR="0052504C" w:rsidRPr="0089158A">
        <w:rPr>
          <w:rFonts w:ascii="Arial" w:hAnsi="Arial" w:cs="Arial"/>
          <w:sz w:val="24"/>
          <w:szCs w:val="24"/>
        </w:rPr>
        <w:t>y</w:t>
      </w:r>
      <w:r w:rsidR="00923020" w:rsidRPr="0089158A">
        <w:rPr>
          <w:rFonts w:ascii="Arial" w:hAnsi="Arial" w:cs="Arial"/>
          <w:sz w:val="24"/>
          <w:szCs w:val="24"/>
        </w:rPr>
        <w:t xml:space="preserve"> podmiotu,</w:t>
      </w:r>
      <w:r w:rsidR="0052504C" w:rsidRPr="0089158A">
        <w:rPr>
          <w:rFonts w:ascii="Arial" w:hAnsi="Arial" w:cs="Arial"/>
          <w:sz w:val="24"/>
          <w:szCs w:val="24"/>
        </w:rPr>
        <w:t xml:space="preserve"> </w:t>
      </w:r>
      <w:r w:rsidR="00923020" w:rsidRPr="0089158A">
        <w:rPr>
          <w:rFonts w:ascii="Arial" w:hAnsi="Arial" w:cs="Arial"/>
          <w:sz w:val="24"/>
          <w:szCs w:val="24"/>
        </w:rPr>
        <w:t>adres</w:t>
      </w:r>
      <w:r w:rsidR="0052504C" w:rsidRPr="0089158A">
        <w:rPr>
          <w:rFonts w:ascii="Arial" w:hAnsi="Arial" w:cs="Arial"/>
          <w:sz w:val="24"/>
          <w:szCs w:val="24"/>
        </w:rPr>
        <w:t>u</w:t>
      </w:r>
      <w:r w:rsidR="00923020" w:rsidRPr="0089158A">
        <w:rPr>
          <w:rFonts w:ascii="Arial" w:hAnsi="Arial" w:cs="Arial"/>
          <w:sz w:val="24"/>
          <w:szCs w:val="24"/>
        </w:rPr>
        <w:t>,</w:t>
      </w:r>
      <w:r w:rsidR="0052504C" w:rsidRPr="0089158A">
        <w:rPr>
          <w:rFonts w:ascii="Arial" w:hAnsi="Arial" w:cs="Arial"/>
          <w:sz w:val="24"/>
          <w:szCs w:val="24"/>
        </w:rPr>
        <w:t xml:space="preserve"> </w:t>
      </w:r>
      <w:r w:rsidR="00923020" w:rsidRPr="0089158A">
        <w:rPr>
          <w:rFonts w:ascii="Arial" w:hAnsi="Arial" w:cs="Arial"/>
          <w:sz w:val="24"/>
          <w:szCs w:val="24"/>
        </w:rPr>
        <w:t>numer</w:t>
      </w:r>
      <w:r w:rsidR="0052504C" w:rsidRPr="0089158A">
        <w:rPr>
          <w:rFonts w:ascii="Arial" w:hAnsi="Arial" w:cs="Arial"/>
          <w:sz w:val="24"/>
          <w:szCs w:val="24"/>
        </w:rPr>
        <w:t>u</w:t>
      </w:r>
      <w:r w:rsidR="00923020" w:rsidRPr="0089158A">
        <w:rPr>
          <w:rFonts w:ascii="Arial" w:hAnsi="Arial" w:cs="Arial"/>
          <w:sz w:val="24"/>
          <w:szCs w:val="24"/>
        </w:rPr>
        <w:t xml:space="preserve"> rejestracyjn</w:t>
      </w:r>
      <w:r w:rsidR="0052504C" w:rsidRPr="0089158A">
        <w:rPr>
          <w:rFonts w:ascii="Arial" w:hAnsi="Arial" w:cs="Arial"/>
          <w:sz w:val="24"/>
          <w:szCs w:val="24"/>
        </w:rPr>
        <w:t>ego</w:t>
      </w:r>
      <w:r w:rsidR="00923020" w:rsidRPr="0089158A">
        <w:rPr>
          <w:rFonts w:ascii="Arial" w:hAnsi="Arial" w:cs="Arial"/>
          <w:sz w:val="24"/>
          <w:szCs w:val="24"/>
        </w:rPr>
        <w:t xml:space="preserve"> pojazdu,</w:t>
      </w:r>
      <w:r w:rsidR="0052504C" w:rsidRPr="0089158A">
        <w:rPr>
          <w:rFonts w:ascii="Arial" w:hAnsi="Arial" w:cs="Arial"/>
          <w:sz w:val="24"/>
          <w:szCs w:val="24"/>
        </w:rPr>
        <w:t xml:space="preserve"> </w:t>
      </w:r>
      <w:r w:rsidR="00923020" w:rsidRPr="0089158A">
        <w:rPr>
          <w:rFonts w:ascii="Arial" w:hAnsi="Arial" w:cs="Arial"/>
          <w:sz w:val="24"/>
          <w:szCs w:val="24"/>
        </w:rPr>
        <w:t>dat</w:t>
      </w:r>
      <w:r w:rsidR="0052504C" w:rsidRPr="0089158A">
        <w:rPr>
          <w:rFonts w:ascii="Arial" w:hAnsi="Arial" w:cs="Arial"/>
          <w:sz w:val="24"/>
          <w:szCs w:val="24"/>
        </w:rPr>
        <w:t xml:space="preserve">y. </w:t>
      </w:r>
    </w:p>
    <w:p w14:paraId="76D61B14" w14:textId="77777777" w:rsidR="00923020" w:rsidRPr="0089158A" w:rsidRDefault="0052504C" w:rsidP="00CD410D">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 xml:space="preserve">I.3.7. </w:t>
      </w:r>
      <w:r w:rsidR="00923020" w:rsidRPr="0089158A">
        <w:rPr>
          <w:rFonts w:ascii="Arial" w:hAnsi="Arial" w:cs="Arial"/>
          <w:sz w:val="24"/>
          <w:szCs w:val="24"/>
        </w:rPr>
        <w:t>Uniewa</w:t>
      </w:r>
      <w:r w:rsidR="00923020" w:rsidRPr="0089158A">
        <w:rPr>
          <w:rFonts w:ascii="Arial" w:eastAsia="TimesNewRoman" w:hAnsi="Arial" w:cs="Arial"/>
          <w:sz w:val="24"/>
          <w:szCs w:val="24"/>
        </w:rPr>
        <w:t>ż</w:t>
      </w:r>
      <w:r w:rsidR="00923020" w:rsidRPr="0089158A">
        <w:rPr>
          <w:rFonts w:ascii="Arial" w:hAnsi="Arial" w:cs="Arial"/>
          <w:sz w:val="24"/>
          <w:szCs w:val="24"/>
        </w:rPr>
        <w:t>nienie dokumentów pojazdu zgodnie z aktualnie obowi</w:t>
      </w:r>
      <w:r w:rsidR="00923020" w:rsidRPr="0089158A">
        <w:rPr>
          <w:rFonts w:ascii="Arial" w:eastAsia="TimesNewRoman" w:hAnsi="Arial" w:cs="Arial"/>
          <w:sz w:val="24"/>
          <w:szCs w:val="24"/>
        </w:rPr>
        <w:t>ą</w:t>
      </w:r>
      <w:r w:rsidR="00923020" w:rsidRPr="0089158A">
        <w:rPr>
          <w:rFonts w:ascii="Arial" w:hAnsi="Arial" w:cs="Arial"/>
          <w:sz w:val="24"/>
          <w:szCs w:val="24"/>
        </w:rPr>
        <w:t>zuj</w:t>
      </w:r>
      <w:r w:rsidR="00923020" w:rsidRPr="0089158A">
        <w:rPr>
          <w:rFonts w:ascii="Arial" w:eastAsia="TimesNewRoman" w:hAnsi="Arial" w:cs="Arial"/>
          <w:sz w:val="24"/>
          <w:szCs w:val="24"/>
        </w:rPr>
        <w:t>ą</w:t>
      </w:r>
      <w:r w:rsidR="00923020" w:rsidRPr="0089158A">
        <w:rPr>
          <w:rFonts w:ascii="Arial" w:hAnsi="Arial" w:cs="Arial"/>
          <w:sz w:val="24"/>
          <w:szCs w:val="24"/>
        </w:rPr>
        <w:t xml:space="preserve">cymi przepisami </w:t>
      </w:r>
      <w:r w:rsidRPr="0089158A">
        <w:rPr>
          <w:rFonts w:ascii="Arial" w:hAnsi="Arial" w:cs="Arial"/>
          <w:sz w:val="24"/>
          <w:szCs w:val="24"/>
        </w:rPr>
        <w:t>co do sposobu unieważnienia pojazdów wycofanych z eksploatacji</w:t>
      </w:r>
      <w:r w:rsidR="00923020" w:rsidRPr="0089158A">
        <w:rPr>
          <w:rFonts w:ascii="Arial" w:hAnsi="Arial" w:cs="Arial"/>
          <w:sz w:val="24"/>
          <w:szCs w:val="24"/>
        </w:rPr>
        <w:t xml:space="preserve"> (dowód rejestracyjny, karta pojazdu, je</w:t>
      </w:r>
      <w:r w:rsidR="00923020" w:rsidRPr="0089158A">
        <w:rPr>
          <w:rFonts w:ascii="Arial" w:eastAsia="TimesNewRoman" w:hAnsi="Arial" w:cs="Arial"/>
          <w:sz w:val="24"/>
          <w:szCs w:val="24"/>
        </w:rPr>
        <w:t>ż</w:t>
      </w:r>
      <w:r w:rsidR="00923020" w:rsidRPr="0089158A">
        <w:rPr>
          <w:rFonts w:ascii="Arial" w:hAnsi="Arial" w:cs="Arial"/>
          <w:sz w:val="24"/>
          <w:szCs w:val="24"/>
        </w:rPr>
        <w:t>eli była wydana, oraz tablice</w:t>
      </w:r>
      <w:r w:rsidRPr="0089158A">
        <w:rPr>
          <w:rFonts w:ascii="Arial" w:hAnsi="Arial" w:cs="Arial"/>
          <w:sz w:val="24"/>
          <w:szCs w:val="24"/>
        </w:rPr>
        <w:t xml:space="preserve"> </w:t>
      </w:r>
      <w:r w:rsidR="00923020" w:rsidRPr="0089158A">
        <w:rPr>
          <w:rFonts w:ascii="Arial" w:hAnsi="Arial" w:cs="Arial"/>
          <w:sz w:val="24"/>
          <w:szCs w:val="24"/>
        </w:rPr>
        <w:t>rejestracyjne).</w:t>
      </w:r>
    </w:p>
    <w:p w14:paraId="55038111" w14:textId="49BF5E83" w:rsidR="00E81BC8" w:rsidRPr="0089158A" w:rsidRDefault="0052504C" w:rsidP="005442A8">
      <w:pPr>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I.3.8.</w:t>
      </w:r>
      <w:r w:rsidR="001B1382" w:rsidRPr="0089158A">
        <w:rPr>
          <w:rFonts w:ascii="Arial" w:hAnsi="Arial" w:cs="Arial"/>
          <w:b/>
          <w:color w:val="000000" w:themeColor="text1"/>
          <w:sz w:val="24"/>
          <w:szCs w:val="24"/>
        </w:rPr>
        <w:t xml:space="preserve"> </w:t>
      </w:r>
      <w:r w:rsidR="00923020" w:rsidRPr="0089158A">
        <w:rPr>
          <w:rFonts w:ascii="Arial" w:hAnsi="Arial" w:cs="Arial"/>
          <w:sz w:val="24"/>
          <w:szCs w:val="24"/>
        </w:rPr>
        <w:t>Wa</w:t>
      </w:r>
      <w:r w:rsidR="00923020" w:rsidRPr="0089158A">
        <w:rPr>
          <w:rFonts w:ascii="Arial" w:eastAsia="TimesNewRoman" w:hAnsi="Arial" w:cs="Arial"/>
          <w:sz w:val="24"/>
          <w:szCs w:val="24"/>
        </w:rPr>
        <w:t>ż</w:t>
      </w:r>
      <w:r w:rsidR="00923020" w:rsidRPr="0089158A">
        <w:rPr>
          <w:rFonts w:ascii="Arial" w:hAnsi="Arial" w:cs="Arial"/>
          <w:sz w:val="24"/>
          <w:szCs w:val="24"/>
        </w:rPr>
        <w:t>enie pojazdu na znajduj</w:t>
      </w:r>
      <w:r w:rsidR="00923020" w:rsidRPr="0089158A">
        <w:rPr>
          <w:rFonts w:ascii="Arial" w:eastAsia="TimesNewRoman" w:hAnsi="Arial" w:cs="Arial"/>
          <w:sz w:val="24"/>
          <w:szCs w:val="24"/>
        </w:rPr>
        <w:t>ą</w:t>
      </w:r>
      <w:r w:rsidR="00923020" w:rsidRPr="0089158A">
        <w:rPr>
          <w:rFonts w:ascii="Arial" w:hAnsi="Arial" w:cs="Arial"/>
          <w:sz w:val="24"/>
          <w:szCs w:val="24"/>
        </w:rPr>
        <w:t>cej si</w:t>
      </w:r>
      <w:r w:rsidR="00923020" w:rsidRPr="0089158A">
        <w:rPr>
          <w:rFonts w:ascii="Arial" w:eastAsia="TimesNewRoman" w:hAnsi="Arial" w:cs="Arial"/>
          <w:sz w:val="24"/>
          <w:szCs w:val="24"/>
        </w:rPr>
        <w:t xml:space="preserve">ę </w:t>
      </w:r>
      <w:r w:rsidR="00923020" w:rsidRPr="0089158A">
        <w:rPr>
          <w:rFonts w:ascii="Arial" w:hAnsi="Arial" w:cs="Arial"/>
          <w:sz w:val="24"/>
          <w:szCs w:val="24"/>
        </w:rPr>
        <w:t>w sektorze</w:t>
      </w:r>
      <w:r w:rsidR="001B1382" w:rsidRPr="0089158A">
        <w:rPr>
          <w:rFonts w:ascii="Arial" w:hAnsi="Arial" w:cs="Arial"/>
          <w:sz w:val="24"/>
          <w:szCs w:val="24"/>
        </w:rPr>
        <w:t xml:space="preserve"> I</w:t>
      </w:r>
      <w:r w:rsidR="00923020" w:rsidRPr="0089158A">
        <w:rPr>
          <w:rFonts w:ascii="Arial" w:hAnsi="Arial" w:cs="Arial"/>
          <w:sz w:val="24"/>
          <w:szCs w:val="24"/>
        </w:rPr>
        <w:t xml:space="preserve"> wadze o zakresie wa</w:t>
      </w:r>
      <w:r w:rsidR="00923020" w:rsidRPr="0089158A">
        <w:rPr>
          <w:rFonts w:ascii="Arial" w:eastAsia="TimesNewRoman" w:hAnsi="Arial" w:cs="Arial"/>
          <w:sz w:val="24"/>
          <w:szCs w:val="24"/>
        </w:rPr>
        <w:t>ż</w:t>
      </w:r>
      <w:r w:rsidR="00923020" w:rsidRPr="0089158A">
        <w:rPr>
          <w:rFonts w:ascii="Arial" w:hAnsi="Arial" w:cs="Arial"/>
          <w:sz w:val="24"/>
          <w:szCs w:val="24"/>
        </w:rPr>
        <w:t>enia ponad 3,5</w:t>
      </w:r>
      <w:r w:rsidR="001B1382" w:rsidRPr="0089158A">
        <w:rPr>
          <w:rFonts w:ascii="Arial" w:hAnsi="Arial" w:cs="Arial"/>
          <w:sz w:val="24"/>
          <w:szCs w:val="24"/>
        </w:rPr>
        <w:t xml:space="preserve"> </w:t>
      </w:r>
      <w:r w:rsidR="00923020" w:rsidRPr="0089158A">
        <w:rPr>
          <w:rFonts w:ascii="Arial" w:hAnsi="Arial" w:cs="Arial"/>
          <w:sz w:val="24"/>
          <w:szCs w:val="24"/>
        </w:rPr>
        <w:t>Mg</w:t>
      </w:r>
      <w:r w:rsidR="00E81BC8" w:rsidRPr="0089158A">
        <w:rPr>
          <w:rFonts w:ascii="Arial" w:hAnsi="Arial" w:cs="Arial"/>
          <w:sz w:val="24"/>
          <w:szCs w:val="24"/>
        </w:rPr>
        <w:t xml:space="preserve">. Wprowadzenie danych do </w:t>
      </w:r>
      <w:r w:rsidR="00DD0134" w:rsidRPr="0089158A">
        <w:rPr>
          <w:rFonts w:ascii="Arial" w:hAnsi="Arial" w:cs="Arial"/>
          <w:sz w:val="24"/>
          <w:szCs w:val="24"/>
        </w:rPr>
        <w:t xml:space="preserve">elektronicznego </w:t>
      </w:r>
      <w:r w:rsidR="00E81BC8" w:rsidRPr="0089158A">
        <w:rPr>
          <w:rFonts w:ascii="Arial" w:hAnsi="Arial" w:cs="Arial"/>
          <w:sz w:val="24"/>
          <w:szCs w:val="24"/>
        </w:rPr>
        <w:t>systemu ewidencji.</w:t>
      </w:r>
    </w:p>
    <w:p w14:paraId="027B493D" w14:textId="5BC0FEAB" w:rsidR="00AE2E1E" w:rsidRPr="0089158A" w:rsidRDefault="00E81BC8" w:rsidP="00CD410D">
      <w:pPr>
        <w:autoSpaceDE w:val="0"/>
        <w:autoSpaceDN w:val="0"/>
        <w:adjustRightInd w:val="0"/>
        <w:spacing w:after="0"/>
        <w:rPr>
          <w:rFonts w:ascii="Arial" w:hAnsi="Arial" w:cs="Arial"/>
          <w:sz w:val="24"/>
          <w:szCs w:val="24"/>
        </w:rPr>
      </w:pPr>
      <w:bookmarkStart w:id="8" w:name="_Hlk20478563"/>
      <w:r w:rsidRPr="0089158A">
        <w:rPr>
          <w:rFonts w:ascii="Arial" w:hAnsi="Arial" w:cs="Arial"/>
          <w:b/>
          <w:color w:val="000000" w:themeColor="text1"/>
          <w:sz w:val="24"/>
          <w:szCs w:val="24"/>
        </w:rPr>
        <w:t xml:space="preserve">I.3.9. </w:t>
      </w:r>
      <w:bookmarkEnd w:id="8"/>
      <w:r w:rsidR="00923020" w:rsidRPr="0089158A">
        <w:rPr>
          <w:rFonts w:ascii="Arial" w:hAnsi="Arial" w:cs="Arial"/>
          <w:sz w:val="24"/>
          <w:szCs w:val="24"/>
        </w:rPr>
        <w:t>Transport pojazdu do sektora II – sektor</w:t>
      </w:r>
      <w:r w:rsidRPr="0089158A">
        <w:rPr>
          <w:rFonts w:ascii="Arial" w:hAnsi="Arial" w:cs="Arial"/>
          <w:sz w:val="24"/>
          <w:szCs w:val="24"/>
        </w:rPr>
        <w:t>a</w:t>
      </w:r>
      <w:r w:rsidR="00923020" w:rsidRPr="0089158A">
        <w:rPr>
          <w:rFonts w:ascii="Arial" w:hAnsi="Arial" w:cs="Arial"/>
          <w:sz w:val="24"/>
          <w:szCs w:val="24"/>
        </w:rPr>
        <w:t xml:space="preserve"> magazynowania pojazdów</w:t>
      </w:r>
      <w:r w:rsidRPr="0089158A">
        <w:rPr>
          <w:rFonts w:ascii="Arial" w:hAnsi="Arial" w:cs="Arial"/>
          <w:sz w:val="24"/>
          <w:szCs w:val="24"/>
        </w:rPr>
        <w:t>.</w:t>
      </w:r>
    </w:p>
    <w:p w14:paraId="1DE673F2" w14:textId="77777777" w:rsidR="00E81BC8" w:rsidRPr="0089158A" w:rsidRDefault="00E81BC8" w:rsidP="00CD410D">
      <w:pPr>
        <w:tabs>
          <w:tab w:val="left" w:pos="0"/>
        </w:tabs>
        <w:autoSpaceDE w:val="0"/>
        <w:autoSpaceDN w:val="0"/>
        <w:adjustRightInd w:val="0"/>
        <w:spacing w:after="0"/>
        <w:jc w:val="both"/>
        <w:rPr>
          <w:rFonts w:ascii="Arial" w:hAnsi="Arial" w:cs="Arial"/>
          <w:sz w:val="24"/>
          <w:szCs w:val="24"/>
        </w:rPr>
      </w:pPr>
      <w:r w:rsidRPr="0089158A">
        <w:rPr>
          <w:rFonts w:ascii="Arial" w:hAnsi="Arial" w:cs="Arial"/>
          <w:b/>
          <w:color w:val="000000" w:themeColor="text1"/>
          <w:sz w:val="24"/>
          <w:szCs w:val="24"/>
        </w:rPr>
        <w:t xml:space="preserve">I.3.10. </w:t>
      </w:r>
      <w:r w:rsidRPr="0089158A">
        <w:rPr>
          <w:rFonts w:ascii="Arial" w:hAnsi="Arial" w:cs="Arial"/>
          <w:bCs/>
          <w:color w:val="000000" w:themeColor="text1"/>
          <w:sz w:val="24"/>
          <w:szCs w:val="24"/>
        </w:rPr>
        <w:t xml:space="preserve">Prowadzony będzie rejestr odmowy przyjęcia odpadów na teren instalacji zawierający dane o których mowa w pkt. I.3.1.7. z podaniem przyczyny odmowy. </w:t>
      </w:r>
      <w:r w:rsidRPr="0089158A">
        <w:rPr>
          <w:rFonts w:ascii="Arial" w:hAnsi="Arial" w:cs="Arial"/>
          <w:bCs/>
          <w:color w:val="000000" w:themeColor="text1"/>
          <w:sz w:val="24"/>
          <w:szCs w:val="24"/>
        </w:rPr>
        <w:br/>
        <w:t xml:space="preserve">W przypadku odmowy przyjęcia pojazdu, </w:t>
      </w:r>
      <w:r w:rsidRPr="0089158A">
        <w:rPr>
          <w:rFonts w:ascii="Arial" w:hAnsi="Arial" w:cs="Arial"/>
          <w:sz w:val="24"/>
          <w:szCs w:val="24"/>
        </w:rPr>
        <w:t xml:space="preserve">niezwłocznie zawiadamiany będzie o tym </w:t>
      </w:r>
      <w:r w:rsidRPr="0089158A">
        <w:rPr>
          <w:rFonts w:ascii="Arial" w:hAnsi="Arial" w:cs="Arial"/>
          <w:sz w:val="24"/>
          <w:szCs w:val="24"/>
        </w:rPr>
        <w:lastRenderedPageBreak/>
        <w:t xml:space="preserve">fakcie </w:t>
      </w:r>
      <w:bookmarkStart w:id="9" w:name="_Hlk20479027"/>
      <w:r w:rsidRPr="0089158A">
        <w:rPr>
          <w:rFonts w:ascii="Arial" w:hAnsi="Arial" w:cs="Arial"/>
          <w:sz w:val="24"/>
          <w:szCs w:val="24"/>
        </w:rPr>
        <w:t>Podkarpacki Wojewódzki Inspektor Ochrony Środowiska</w:t>
      </w:r>
      <w:bookmarkEnd w:id="9"/>
      <w:r w:rsidRPr="0089158A">
        <w:rPr>
          <w:rFonts w:ascii="Arial" w:hAnsi="Arial" w:cs="Arial"/>
          <w:sz w:val="24"/>
          <w:szCs w:val="24"/>
        </w:rPr>
        <w:t xml:space="preserve">. </w:t>
      </w:r>
      <w:r w:rsidR="00692495" w:rsidRPr="0089158A">
        <w:rPr>
          <w:rFonts w:ascii="Arial" w:hAnsi="Arial" w:cs="Arial"/>
          <w:sz w:val="24"/>
          <w:szCs w:val="24"/>
        </w:rPr>
        <w:t>W przypadku odmowy przyjęcia odpadu niekompletnego operator instalacji wskaże najbliższą stację demontażu działającą w ramach sieci zbierania pojazdów.</w:t>
      </w:r>
    </w:p>
    <w:p w14:paraId="2CFAC283" w14:textId="77777777" w:rsidR="00206C54" w:rsidRPr="0089158A" w:rsidRDefault="00206C54" w:rsidP="00CD410D">
      <w:pPr>
        <w:pStyle w:val="Default"/>
        <w:spacing w:line="276" w:lineRule="auto"/>
        <w:jc w:val="both"/>
        <w:rPr>
          <w:b/>
          <w:color w:val="000000" w:themeColor="text1"/>
        </w:rPr>
      </w:pPr>
    </w:p>
    <w:p w14:paraId="2B04ECE3" w14:textId="77777777" w:rsidR="00AE2E1E" w:rsidRPr="00503290" w:rsidRDefault="00923020" w:rsidP="00503290">
      <w:pPr>
        <w:pStyle w:val="Nagwek3"/>
        <w:rPr>
          <w:b/>
          <w:bCs/>
          <w:sz w:val="22"/>
          <w:szCs w:val="22"/>
        </w:rPr>
      </w:pPr>
      <w:bookmarkStart w:id="10" w:name="_Hlk20480506"/>
      <w:r w:rsidRPr="00503290">
        <w:rPr>
          <w:b/>
          <w:bCs/>
        </w:rPr>
        <w:t xml:space="preserve">I.4. </w:t>
      </w:r>
      <w:bookmarkEnd w:id="10"/>
      <w:r w:rsidR="00AE2E1E" w:rsidRPr="00503290">
        <w:rPr>
          <w:b/>
          <w:bCs/>
        </w:rPr>
        <w:t>Proces technologiczn</w:t>
      </w:r>
      <w:r w:rsidR="009E0C42" w:rsidRPr="00503290">
        <w:rPr>
          <w:b/>
          <w:bCs/>
        </w:rPr>
        <w:t>y</w:t>
      </w:r>
      <w:r w:rsidR="00AE2E1E" w:rsidRPr="00503290">
        <w:rPr>
          <w:b/>
          <w:bCs/>
        </w:rPr>
        <w:t xml:space="preserve"> demontażu pojazdów</w:t>
      </w:r>
    </w:p>
    <w:p w14:paraId="6DA24EB4" w14:textId="77777777" w:rsidR="009E0C42" w:rsidRPr="0089158A" w:rsidRDefault="009E0C42" w:rsidP="00CD410D">
      <w:pPr>
        <w:autoSpaceDE w:val="0"/>
        <w:autoSpaceDN w:val="0"/>
        <w:adjustRightInd w:val="0"/>
        <w:spacing w:after="0"/>
        <w:rPr>
          <w:rFonts w:ascii="Arial" w:hAnsi="Arial" w:cs="Arial"/>
          <w:b/>
          <w:bCs/>
          <w:sz w:val="24"/>
          <w:szCs w:val="24"/>
        </w:rPr>
      </w:pPr>
      <w:r w:rsidRPr="0089158A">
        <w:rPr>
          <w:rFonts w:ascii="Arial" w:hAnsi="Arial" w:cs="Arial"/>
          <w:b/>
          <w:color w:val="000000" w:themeColor="text1"/>
          <w:sz w:val="24"/>
          <w:szCs w:val="24"/>
        </w:rPr>
        <w:t>I.4.</w:t>
      </w:r>
      <w:r w:rsidRPr="0089158A">
        <w:rPr>
          <w:rFonts w:ascii="Arial" w:hAnsi="Arial" w:cs="Arial"/>
          <w:b/>
          <w:bCs/>
          <w:sz w:val="24"/>
          <w:szCs w:val="24"/>
        </w:rPr>
        <w:t xml:space="preserve">1. </w:t>
      </w:r>
      <w:r w:rsidR="00637C9D" w:rsidRPr="0089158A">
        <w:rPr>
          <w:rFonts w:ascii="Arial" w:hAnsi="Arial" w:cs="Arial"/>
          <w:b/>
          <w:bCs/>
          <w:sz w:val="24"/>
          <w:szCs w:val="24"/>
        </w:rPr>
        <w:t xml:space="preserve">Etap I - przyjmowanie zużytych pojazdów </w:t>
      </w:r>
      <w:r w:rsidRPr="0089158A">
        <w:rPr>
          <w:rFonts w:ascii="Arial" w:hAnsi="Arial" w:cs="Arial"/>
          <w:b/>
          <w:bCs/>
          <w:sz w:val="24"/>
          <w:szCs w:val="24"/>
        </w:rPr>
        <w:t>do demontażu</w:t>
      </w:r>
    </w:p>
    <w:p w14:paraId="7F42E761" w14:textId="77777777" w:rsidR="00E0522D" w:rsidRPr="0089158A" w:rsidRDefault="009E0C42" w:rsidP="00CD410D">
      <w:pPr>
        <w:autoSpaceDE w:val="0"/>
        <w:autoSpaceDN w:val="0"/>
        <w:adjustRightInd w:val="0"/>
        <w:spacing w:after="0"/>
        <w:jc w:val="both"/>
        <w:rPr>
          <w:rFonts w:ascii="Times-Bold" w:hAnsi="Times-Bold" w:cs="Times-Bold"/>
          <w:b/>
          <w:bCs/>
          <w:sz w:val="24"/>
          <w:szCs w:val="24"/>
        </w:rPr>
      </w:pPr>
      <w:r w:rsidRPr="0089158A">
        <w:rPr>
          <w:rFonts w:ascii="Arial" w:hAnsi="Arial" w:cs="Arial"/>
          <w:sz w:val="24"/>
          <w:szCs w:val="24"/>
        </w:rPr>
        <w:t xml:space="preserve">Po wstępnej weryfikacji, pojazdy przeznaczone do demontażu skierowane będą do </w:t>
      </w:r>
      <w:r w:rsidR="00637C9D" w:rsidRPr="0089158A">
        <w:rPr>
          <w:rFonts w:ascii="Arial" w:hAnsi="Arial" w:cs="Arial"/>
          <w:sz w:val="24"/>
          <w:szCs w:val="24"/>
        </w:rPr>
        <w:t>sektor</w:t>
      </w:r>
      <w:r w:rsidRPr="0089158A">
        <w:rPr>
          <w:rFonts w:ascii="Arial" w:hAnsi="Arial" w:cs="Arial"/>
          <w:sz w:val="24"/>
          <w:szCs w:val="24"/>
        </w:rPr>
        <w:t>a</w:t>
      </w:r>
      <w:r w:rsidR="00637C9D" w:rsidRPr="0089158A">
        <w:rPr>
          <w:rFonts w:ascii="Arial" w:hAnsi="Arial" w:cs="Arial"/>
          <w:sz w:val="24"/>
          <w:szCs w:val="24"/>
        </w:rPr>
        <w:t xml:space="preserve"> I</w:t>
      </w:r>
      <w:r w:rsidRPr="0089158A">
        <w:rPr>
          <w:rFonts w:ascii="Arial" w:hAnsi="Arial" w:cs="Arial"/>
          <w:sz w:val="24"/>
          <w:szCs w:val="24"/>
        </w:rPr>
        <w:t xml:space="preserve"> (sektor przyjęcia)</w:t>
      </w:r>
      <w:r w:rsidR="00637C9D" w:rsidRPr="0089158A">
        <w:rPr>
          <w:rFonts w:ascii="Arial" w:hAnsi="Arial" w:cs="Arial"/>
          <w:sz w:val="24"/>
          <w:szCs w:val="24"/>
        </w:rPr>
        <w:t>, w którym b</w:t>
      </w:r>
      <w:r w:rsidR="00637C9D" w:rsidRPr="0089158A">
        <w:rPr>
          <w:rFonts w:ascii="Arial" w:eastAsia="TimesNewRoman" w:hAnsi="Arial" w:cs="Arial"/>
          <w:sz w:val="24"/>
          <w:szCs w:val="24"/>
        </w:rPr>
        <w:t>ę</w:t>
      </w:r>
      <w:r w:rsidR="00637C9D" w:rsidRPr="0089158A">
        <w:rPr>
          <w:rFonts w:ascii="Arial" w:hAnsi="Arial" w:cs="Arial"/>
          <w:sz w:val="24"/>
          <w:szCs w:val="24"/>
        </w:rPr>
        <w:t>dzie sprawdzany nr VIN</w:t>
      </w:r>
      <w:r w:rsidR="00E0522D" w:rsidRPr="0089158A">
        <w:rPr>
          <w:rFonts w:ascii="Arial" w:hAnsi="Arial" w:cs="Arial"/>
          <w:sz w:val="24"/>
          <w:szCs w:val="24"/>
        </w:rPr>
        <w:t>,</w:t>
      </w:r>
      <w:r w:rsidRPr="0089158A">
        <w:rPr>
          <w:rFonts w:ascii="Arial" w:hAnsi="Arial" w:cs="Arial"/>
          <w:sz w:val="24"/>
          <w:szCs w:val="24"/>
        </w:rPr>
        <w:t xml:space="preserve"> </w:t>
      </w:r>
      <w:r w:rsidR="00637C9D" w:rsidRPr="0089158A">
        <w:rPr>
          <w:rFonts w:ascii="Arial" w:hAnsi="Arial" w:cs="Arial"/>
          <w:sz w:val="24"/>
          <w:szCs w:val="24"/>
        </w:rPr>
        <w:t xml:space="preserve">nr nadwozia </w:t>
      </w:r>
      <w:r w:rsidR="00E0522D" w:rsidRPr="0089158A">
        <w:rPr>
          <w:rFonts w:ascii="Arial" w:hAnsi="Arial" w:cs="Arial"/>
          <w:sz w:val="24"/>
          <w:szCs w:val="24"/>
        </w:rPr>
        <w:br/>
      </w:r>
      <w:r w:rsidR="00637C9D" w:rsidRPr="0089158A">
        <w:rPr>
          <w:rFonts w:ascii="Arial" w:hAnsi="Arial" w:cs="Arial"/>
          <w:sz w:val="24"/>
          <w:szCs w:val="24"/>
        </w:rPr>
        <w:t>lub ramy w starszych pojazdach. Po czynno</w:t>
      </w:r>
      <w:r w:rsidR="00637C9D" w:rsidRPr="0089158A">
        <w:rPr>
          <w:rFonts w:ascii="Arial" w:eastAsia="TimesNewRoman" w:hAnsi="Arial" w:cs="Arial"/>
          <w:sz w:val="24"/>
          <w:szCs w:val="24"/>
        </w:rPr>
        <w:t>ś</w:t>
      </w:r>
      <w:r w:rsidR="00637C9D" w:rsidRPr="0089158A">
        <w:rPr>
          <w:rFonts w:ascii="Arial" w:hAnsi="Arial" w:cs="Arial"/>
          <w:sz w:val="24"/>
          <w:szCs w:val="24"/>
        </w:rPr>
        <w:t>ciach formalnych i uniewa</w:t>
      </w:r>
      <w:r w:rsidR="00637C9D" w:rsidRPr="0089158A">
        <w:rPr>
          <w:rFonts w:ascii="Arial" w:eastAsia="TimesNewRoman" w:hAnsi="Arial" w:cs="Arial"/>
          <w:sz w:val="24"/>
          <w:szCs w:val="24"/>
        </w:rPr>
        <w:t>ż</w:t>
      </w:r>
      <w:r w:rsidR="00637C9D" w:rsidRPr="0089158A">
        <w:rPr>
          <w:rFonts w:ascii="Arial" w:hAnsi="Arial" w:cs="Arial"/>
          <w:sz w:val="24"/>
          <w:szCs w:val="24"/>
        </w:rPr>
        <w:t xml:space="preserve">nieniu dokumentów pojazdu </w:t>
      </w:r>
      <w:r w:rsidR="00E0522D" w:rsidRPr="0089158A">
        <w:rPr>
          <w:rFonts w:ascii="Arial" w:hAnsi="Arial" w:cs="Arial"/>
          <w:sz w:val="24"/>
          <w:szCs w:val="24"/>
        </w:rPr>
        <w:t>(dowodu rejestracyjnego, karty pojazdu jeżeli była wydana oraz tablic rejestracyjnych) i</w:t>
      </w:r>
      <w:r w:rsidR="00637C9D" w:rsidRPr="0089158A">
        <w:rPr>
          <w:rFonts w:ascii="Arial" w:hAnsi="Arial" w:cs="Arial"/>
          <w:sz w:val="24"/>
          <w:szCs w:val="24"/>
        </w:rPr>
        <w:t xml:space="preserve"> wydaniu</w:t>
      </w:r>
      <w:r w:rsidR="00E0522D" w:rsidRPr="0089158A">
        <w:rPr>
          <w:rFonts w:ascii="Arial" w:hAnsi="Arial" w:cs="Arial"/>
          <w:sz w:val="24"/>
          <w:szCs w:val="24"/>
        </w:rPr>
        <w:t xml:space="preserve"> </w:t>
      </w:r>
      <w:r w:rsidR="00637C9D" w:rsidRPr="0089158A">
        <w:rPr>
          <w:rFonts w:ascii="Arial" w:hAnsi="Arial" w:cs="Arial"/>
          <w:sz w:val="24"/>
          <w:szCs w:val="24"/>
        </w:rPr>
        <w:t>za</w:t>
      </w:r>
      <w:r w:rsidR="00637C9D" w:rsidRPr="0089158A">
        <w:rPr>
          <w:rFonts w:ascii="Arial" w:eastAsia="TimesNewRoman" w:hAnsi="Arial" w:cs="Arial"/>
          <w:sz w:val="24"/>
          <w:szCs w:val="24"/>
        </w:rPr>
        <w:t>ś</w:t>
      </w:r>
      <w:r w:rsidR="00637C9D" w:rsidRPr="0089158A">
        <w:rPr>
          <w:rFonts w:ascii="Arial" w:hAnsi="Arial" w:cs="Arial"/>
          <w:sz w:val="24"/>
          <w:szCs w:val="24"/>
        </w:rPr>
        <w:t>wiadczenia o przyj</w:t>
      </w:r>
      <w:r w:rsidR="00637C9D" w:rsidRPr="0089158A">
        <w:rPr>
          <w:rFonts w:ascii="Arial" w:eastAsia="TimesNewRoman" w:hAnsi="Arial" w:cs="Arial"/>
          <w:sz w:val="24"/>
          <w:szCs w:val="24"/>
        </w:rPr>
        <w:t>ę</w:t>
      </w:r>
      <w:r w:rsidR="00637C9D" w:rsidRPr="0089158A">
        <w:rPr>
          <w:rFonts w:ascii="Arial" w:hAnsi="Arial" w:cs="Arial"/>
          <w:sz w:val="24"/>
          <w:szCs w:val="24"/>
        </w:rPr>
        <w:t>ciu pojazdu do demonta</w:t>
      </w:r>
      <w:r w:rsidR="00637C9D" w:rsidRPr="0089158A">
        <w:rPr>
          <w:rFonts w:ascii="Arial" w:eastAsia="TimesNewRoman" w:hAnsi="Arial" w:cs="Arial"/>
          <w:sz w:val="24"/>
          <w:szCs w:val="24"/>
        </w:rPr>
        <w:t>ż</w:t>
      </w:r>
      <w:r w:rsidR="00637C9D" w:rsidRPr="0089158A">
        <w:rPr>
          <w:rFonts w:ascii="Arial" w:hAnsi="Arial" w:cs="Arial"/>
          <w:sz w:val="24"/>
          <w:szCs w:val="24"/>
        </w:rPr>
        <w:t>u lub wydaniu za</w:t>
      </w:r>
      <w:r w:rsidR="00637C9D" w:rsidRPr="0089158A">
        <w:rPr>
          <w:rFonts w:ascii="Arial" w:eastAsia="TimesNewRoman" w:hAnsi="Arial" w:cs="Arial"/>
          <w:sz w:val="24"/>
          <w:szCs w:val="24"/>
        </w:rPr>
        <w:t>ś</w:t>
      </w:r>
      <w:r w:rsidR="00637C9D" w:rsidRPr="0089158A">
        <w:rPr>
          <w:rFonts w:ascii="Arial" w:hAnsi="Arial" w:cs="Arial"/>
          <w:sz w:val="24"/>
          <w:szCs w:val="24"/>
        </w:rPr>
        <w:t>wiadczenia o</w:t>
      </w:r>
      <w:r w:rsidR="00E0522D" w:rsidRPr="0089158A">
        <w:rPr>
          <w:rFonts w:ascii="Arial" w:hAnsi="Arial" w:cs="Arial"/>
          <w:sz w:val="24"/>
          <w:szCs w:val="24"/>
        </w:rPr>
        <w:t xml:space="preserve"> </w:t>
      </w:r>
      <w:r w:rsidR="00637C9D" w:rsidRPr="0089158A">
        <w:rPr>
          <w:rFonts w:ascii="Arial" w:hAnsi="Arial" w:cs="Arial"/>
          <w:sz w:val="24"/>
          <w:szCs w:val="24"/>
        </w:rPr>
        <w:t>przyj</w:t>
      </w:r>
      <w:r w:rsidR="00637C9D" w:rsidRPr="0089158A">
        <w:rPr>
          <w:rFonts w:ascii="Arial" w:eastAsia="TimesNewRoman" w:hAnsi="Arial" w:cs="Arial"/>
          <w:sz w:val="24"/>
          <w:szCs w:val="24"/>
        </w:rPr>
        <w:t>ę</w:t>
      </w:r>
      <w:r w:rsidR="00637C9D" w:rsidRPr="0089158A">
        <w:rPr>
          <w:rFonts w:ascii="Arial" w:hAnsi="Arial" w:cs="Arial"/>
          <w:sz w:val="24"/>
          <w:szCs w:val="24"/>
        </w:rPr>
        <w:t>ciu pojazdu niekompletnego</w:t>
      </w:r>
      <w:r w:rsidR="001543E9" w:rsidRPr="0089158A">
        <w:rPr>
          <w:rFonts w:ascii="Arial" w:hAnsi="Arial" w:cs="Arial"/>
          <w:sz w:val="24"/>
          <w:szCs w:val="24"/>
        </w:rPr>
        <w:t>,</w:t>
      </w:r>
      <w:r w:rsidR="00637C9D" w:rsidRPr="0089158A">
        <w:rPr>
          <w:rFonts w:ascii="Arial" w:hAnsi="Arial" w:cs="Arial"/>
          <w:sz w:val="24"/>
          <w:szCs w:val="24"/>
        </w:rPr>
        <w:t xml:space="preserve"> </w:t>
      </w:r>
      <w:r w:rsidR="00E0522D" w:rsidRPr="0089158A">
        <w:rPr>
          <w:rFonts w:ascii="Arial" w:hAnsi="Arial" w:cs="Arial"/>
          <w:sz w:val="24"/>
          <w:szCs w:val="24"/>
        </w:rPr>
        <w:t>pojazdy kierowane b</w:t>
      </w:r>
      <w:r w:rsidR="00E0522D" w:rsidRPr="0089158A">
        <w:rPr>
          <w:rFonts w:ascii="Arial" w:eastAsia="TimesNewRoman" w:hAnsi="Arial" w:cs="Arial"/>
          <w:sz w:val="24"/>
          <w:szCs w:val="24"/>
        </w:rPr>
        <w:t>ę</w:t>
      </w:r>
      <w:r w:rsidR="00E0522D" w:rsidRPr="0089158A">
        <w:rPr>
          <w:rFonts w:ascii="Arial" w:hAnsi="Arial" w:cs="Arial"/>
          <w:sz w:val="24"/>
          <w:szCs w:val="24"/>
        </w:rPr>
        <w:t>d</w:t>
      </w:r>
      <w:r w:rsidR="00E0522D" w:rsidRPr="0089158A">
        <w:rPr>
          <w:rFonts w:ascii="Arial" w:eastAsia="TimesNewRoman" w:hAnsi="Arial" w:cs="Arial"/>
          <w:sz w:val="24"/>
          <w:szCs w:val="24"/>
        </w:rPr>
        <w:t xml:space="preserve">ą </w:t>
      </w:r>
      <w:r w:rsidR="00637C9D" w:rsidRPr="0089158A">
        <w:rPr>
          <w:rFonts w:ascii="Arial" w:hAnsi="Arial" w:cs="Arial"/>
          <w:sz w:val="24"/>
          <w:szCs w:val="24"/>
        </w:rPr>
        <w:t xml:space="preserve">do sektora </w:t>
      </w:r>
      <w:r w:rsidR="00E0522D" w:rsidRPr="0089158A">
        <w:rPr>
          <w:rFonts w:ascii="Arial" w:hAnsi="Arial" w:cs="Arial"/>
          <w:sz w:val="24"/>
          <w:szCs w:val="24"/>
        </w:rPr>
        <w:t>nr II (</w:t>
      </w:r>
      <w:r w:rsidR="00637C9D" w:rsidRPr="0089158A">
        <w:rPr>
          <w:rFonts w:ascii="Arial" w:hAnsi="Arial" w:cs="Arial"/>
          <w:sz w:val="24"/>
          <w:szCs w:val="24"/>
        </w:rPr>
        <w:t>magazynowania</w:t>
      </w:r>
      <w:r w:rsidR="00E0522D" w:rsidRPr="0089158A">
        <w:rPr>
          <w:rFonts w:ascii="Arial" w:hAnsi="Arial" w:cs="Arial"/>
          <w:sz w:val="24"/>
          <w:szCs w:val="24"/>
        </w:rPr>
        <w:t xml:space="preserve"> </w:t>
      </w:r>
      <w:r w:rsidR="00637C9D" w:rsidRPr="0089158A">
        <w:rPr>
          <w:rFonts w:ascii="Arial" w:hAnsi="Arial" w:cs="Arial"/>
          <w:sz w:val="24"/>
          <w:szCs w:val="24"/>
        </w:rPr>
        <w:t>zu</w:t>
      </w:r>
      <w:r w:rsidR="00637C9D" w:rsidRPr="0089158A">
        <w:rPr>
          <w:rFonts w:ascii="Arial" w:eastAsia="TimesNewRoman" w:hAnsi="Arial" w:cs="Arial"/>
          <w:sz w:val="24"/>
          <w:szCs w:val="24"/>
        </w:rPr>
        <w:t>ż</w:t>
      </w:r>
      <w:r w:rsidR="00637C9D" w:rsidRPr="0089158A">
        <w:rPr>
          <w:rFonts w:ascii="Arial" w:hAnsi="Arial" w:cs="Arial"/>
          <w:sz w:val="24"/>
          <w:szCs w:val="24"/>
        </w:rPr>
        <w:t>ytych pojazdów</w:t>
      </w:r>
      <w:r w:rsidR="00E0522D" w:rsidRPr="0089158A">
        <w:rPr>
          <w:rFonts w:ascii="Arial" w:hAnsi="Arial" w:cs="Arial"/>
          <w:sz w:val="24"/>
          <w:szCs w:val="24"/>
        </w:rPr>
        <w:t>)</w:t>
      </w:r>
      <w:r w:rsidR="00637C9D" w:rsidRPr="0089158A">
        <w:rPr>
          <w:rFonts w:ascii="Arial" w:hAnsi="Arial" w:cs="Arial"/>
          <w:sz w:val="24"/>
          <w:szCs w:val="24"/>
        </w:rPr>
        <w:t xml:space="preserve">. </w:t>
      </w:r>
    </w:p>
    <w:p w14:paraId="333388A0" w14:textId="77777777" w:rsidR="00637C9D" w:rsidRPr="0089158A" w:rsidRDefault="00C91CB7" w:rsidP="00CD410D">
      <w:pPr>
        <w:autoSpaceDE w:val="0"/>
        <w:autoSpaceDN w:val="0"/>
        <w:adjustRightInd w:val="0"/>
        <w:spacing w:after="0"/>
        <w:jc w:val="both"/>
        <w:rPr>
          <w:rFonts w:ascii="Arial" w:hAnsi="Arial" w:cs="Arial"/>
          <w:sz w:val="24"/>
          <w:szCs w:val="24"/>
        </w:rPr>
      </w:pPr>
      <w:bookmarkStart w:id="11" w:name="_Hlk20482320"/>
      <w:r w:rsidRPr="0089158A">
        <w:rPr>
          <w:rFonts w:ascii="Arial" w:hAnsi="Arial" w:cs="Arial"/>
          <w:b/>
          <w:color w:val="000000" w:themeColor="text1"/>
          <w:sz w:val="24"/>
          <w:szCs w:val="24"/>
        </w:rPr>
        <w:t>I.4.</w:t>
      </w:r>
      <w:r w:rsidR="004D4295" w:rsidRPr="0089158A">
        <w:rPr>
          <w:rFonts w:ascii="Arial" w:hAnsi="Arial" w:cs="Arial"/>
          <w:b/>
          <w:color w:val="000000" w:themeColor="text1"/>
          <w:sz w:val="24"/>
          <w:szCs w:val="24"/>
        </w:rPr>
        <w:t>2</w:t>
      </w:r>
      <w:r w:rsidRPr="0089158A">
        <w:rPr>
          <w:rFonts w:ascii="Arial" w:hAnsi="Arial" w:cs="Arial"/>
          <w:b/>
          <w:bCs/>
          <w:sz w:val="24"/>
          <w:szCs w:val="24"/>
        </w:rPr>
        <w:t>.</w:t>
      </w:r>
      <w:r w:rsidR="004D4295" w:rsidRPr="0089158A">
        <w:rPr>
          <w:rFonts w:ascii="Arial" w:hAnsi="Arial" w:cs="Arial"/>
          <w:b/>
          <w:bCs/>
          <w:sz w:val="24"/>
          <w:szCs w:val="24"/>
        </w:rPr>
        <w:t xml:space="preserve"> </w:t>
      </w:r>
      <w:bookmarkEnd w:id="11"/>
      <w:r w:rsidR="00637C9D" w:rsidRPr="0089158A">
        <w:rPr>
          <w:rFonts w:ascii="Arial" w:hAnsi="Arial" w:cs="Arial"/>
          <w:b/>
          <w:bCs/>
          <w:sz w:val="24"/>
          <w:szCs w:val="24"/>
        </w:rPr>
        <w:t xml:space="preserve">Etap II - usunięcie z pojazdów elementów </w:t>
      </w:r>
      <w:r w:rsidR="003552B6" w:rsidRPr="0089158A">
        <w:rPr>
          <w:rFonts w:ascii="Arial" w:hAnsi="Arial" w:cs="Arial"/>
          <w:b/>
          <w:bCs/>
          <w:sz w:val="24"/>
          <w:szCs w:val="24"/>
        </w:rPr>
        <w:t>wyposażenia</w:t>
      </w:r>
      <w:r w:rsidR="00306AB6" w:rsidRPr="0089158A">
        <w:rPr>
          <w:rFonts w:ascii="Arial" w:hAnsi="Arial" w:cs="Arial"/>
          <w:b/>
          <w:bCs/>
          <w:sz w:val="24"/>
          <w:szCs w:val="24"/>
        </w:rPr>
        <w:t xml:space="preserve"> stwarzających zagrożenie </w:t>
      </w:r>
    </w:p>
    <w:p w14:paraId="1777105F" w14:textId="3DFCBCEE" w:rsidR="007A1D4B" w:rsidRPr="0089158A" w:rsidRDefault="008479EE" w:rsidP="007A1D4B">
      <w:pPr>
        <w:autoSpaceDE w:val="0"/>
        <w:autoSpaceDN w:val="0"/>
        <w:adjustRightInd w:val="0"/>
        <w:spacing w:after="0"/>
        <w:jc w:val="both"/>
        <w:rPr>
          <w:rFonts w:ascii="Arial" w:hAnsi="Arial" w:cs="Arial"/>
          <w:sz w:val="24"/>
          <w:szCs w:val="24"/>
        </w:rPr>
      </w:pPr>
      <w:r w:rsidRPr="0089158A">
        <w:rPr>
          <w:rFonts w:ascii="Arial" w:hAnsi="Arial" w:cs="Arial"/>
          <w:sz w:val="24"/>
          <w:szCs w:val="24"/>
        </w:rPr>
        <w:t>W</w:t>
      </w:r>
      <w:r w:rsidR="00637C9D" w:rsidRPr="0089158A">
        <w:rPr>
          <w:rFonts w:ascii="Arial" w:hAnsi="Arial" w:cs="Arial"/>
          <w:sz w:val="24"/>
          <w:szCs w:val="24"/>
        </w:rPr>
        <w:t xml:space="preserve"> hali demonta</w:t>
      </w:r>
      <w:r w:rsidR="00637C9D" w:rsidRPr="0089158A">
        <w:rPr>
          <w:rFonts w:ascii="Arial" w:eastAsia="TimesNewRoman" w:hAnsi="Arial" w:cs="Arial"/>
          <w:sz w:val="24"/>
          <w:szCs w:val="24"/>
        </w:rPr>
        <w:t>ż</w:t>
      </w:r>
      <w:r w:rsidR="00637C9D" w:rsidRPr="0089158A">
        <w:rPr>
          <w:rFonts w:ascii="Arial" w:hAnsi="Arial" w:cs="Arial"/>
          <w:sz w:val="24"/>
          <w:szCs w:val="24"/>
        </w:rPr>
        <w:t>u pojazdów</w:t>
      </w:r>
      <w:r w:rsidRPr="0089158A">
        <w:rPr>
          <w:rFonts w:ascii="Arial" w:hAnsi="Arial" w:cs="Arial"/>
          <w:sz w:val="24"/>
          <w:szCs w:val="24"/>
        </w:rPr>
        <w:t>, p</w:t>
      </w:r>
      <w:r w:rsidR="00637C9D" w:rsidRPr="0089158A">
        <w:rPr>
          <w:rFonts w:ascii="Arial" w:hAnsi="Arial" w:cs="Arial"/>
          <w:sz w:val="24"/>
          <w:szCs w:val="24"/>
        </w:rPr>
        <w:t xml:space="preserve">o wprowadzeniu pojazdu </w:t>
      </w:r>
      <w:r w:rsidR="00CA6C58" w:rsidRPr="0089158A">
        <w:rPr>
          <w:rFonts w:ascii="Arial" w:hAnsi="Arial" w:cs="Arial"/>
          <w:sz w:val="24"/>
          <w:szCs w:val="24"/>
        </w:rPr>
        <w:t xml:space="preserve">do hali </w:t>
      </w:r>
      <w:r w:rsidR="00637C9D" w:rsidRPr="0089158A">
        <w:rPr>
          <w:rFonts w:ascii="Arial" w:hAnsi="Arial" w:cs="Arial"/>
          <w:sz w:val="24"/>
          <w:szCs w:val="24"/>
        </w:rPr>
        <w:t>zostan</w:t>
      </w:r>
      <w:r w:rsidR="00637C9D" w:rsidRPr="0089158A">
        <w:rPr>
          <w:rFonts w:ascii="Arial" w:eastAsia="TimesNewRoman" w:hAnsi="Arial" w:cs="Arial"/>
          <w:sz w:val="24"/>
          <w:szCs w:val="24"/>
        </w:rPr>
        <w:t xml:space="preserve">ą </w:t>
      </w:r>
      <w:r w:rsidR="007A1D4B" w:rsidRPr="0089158A">
        <w:rPr>
          <w:rFonts w:ascii="Arial" w:hAnsi="Arial" w:cs="Arial"/>
          <w:sz w:val="24"/>
          <w:szCs w:val="24"/>
        </w:rPr>
        <w:t>zde</w:t>
      </w:r>
      <w:r w:rsidR="005A2877" w:rsidRPr="0089158A">
        <w:rPr>
          <w:rFonts w:ascii="Arial" w:hAnsi="Arial" w:cs="Arial"/>
          <w:sz w:val="24"/>
          <w:szCs w:val="24"/>
        </w:rPr>
        <w:t>m</w:t>
      </w:r>
      <w:r w:rsidR="007A1D4B" w:rsidRPr="0089158A">
        <w:rPr>
          <w:rFonts w:ascii="Arial" w:hAnsi="Arial" w:cs="Arial"/>
          <w:sz w:val="24"/>
          <w:szCs w:val="24"/>
        </w:rPr>
        <w:t>on</w:t>
      </w:r>
      <w:r w:rsidR="005A2877" w:rsidRPr="0089158A">
        <w:rPr>
          <w:rFonts w:ascii="Arial" w:hAnsi="Arial" w:cs="Arial"/>
          <w:sz w:val="24"/>
          <w:szCs w:val="24"/>
        </w:rPr>
        <w:t>t</w:t>
      </w:r>
      <w:r w:rsidR="007A1D4B" w:rsidRPr="0089158A">
        <w:rPr>
          <w:rFonts w:ascii="Arial" w:hAnsi="Arial" w:cs="Arial"/>
          <w:sz w:val="24"/>
          <w:szCs w:val="24"/>
        </w:rPr>
        <w:t xml:space="preserve">owane </w:t>
      </w:r>
      <w:r w:rsidR="00CA6C58" w:rsidRPr="0089158A">
        <w:rPr>
          <w:rFonts w:ascii="Arial" w:hAnsi="Arial" w:cs="Arial"/>
          <w:sz w:val="24"/>
          <w:szCs w:val="24"/>
        </w:rPr>
        <w:t xml:space="preserve">z pojazdu </w:t>
      </w:r>
      <w:r w:rsidR="00637C9D" w:rsidRPr="0089158A">
        <w:rPr>
          <w:rFonts w:ascii="Arial" w:hAnsi="Arial" w:cs="Arial"/>
          <w:sz w:val="24"/>
          <w:szCs w:val="24"/>
        </w:rPr>
        <w:t>elementy i cz</w:t>
      </w:r>
      <w:r w:rsidR="00637C9D" w:rsidRPr="0089158A">
        <w:rPr>
          <w:rFonts w:ascii="Arial" w:eastAsia="TimesNewRoman" w:hAnsi="Arial" w:cs="Arial"/>
          <w:sz w:val="24"/>
          <w:szCs w:val="24"/>
        </w:rPr>
        <w:t>ęś</w:t>
      </w:r>
      <w:r w:rsidR="00637C9D" w:rsidRPr="0089158A">
        <w:rPr>
          <w:rFonts w:ascii="Arial" w:hAnsi="Arial" w:cs="Arial"/>
          <w:sz w:val="24"/>
          <w:szCs w:val="24"/>
        </w:rPr>
        <w:t>ci stwarzaj</w:t>
      </w:r>
      <w:r w:rsidR="00637C9D" w:rsidRPr="0089158A">
        <w:rPr>
          <w:rFonts w:ascii="Arial" w:eastAsia="TimesNewRoman" w:hAnsi="Arial" w:cs="Arial"/>
          <w:sz w:val="24"/>
          <w:szCs w:val="24"/>
        </w:rPr>
        <w:t>ą</w:t>
      </w:r>
      <w:r w:rsidR="00637C9D" w:rsidRPr="0089158A">
        <w:rPr>
          <w:rFonts w:ascii="Arial" w:hAnsi="Arial" w:cs="Arial"/>
          <w:sz w:val="24"/>
          <w:szCs w:val="24"/>
        </w:rPr>
        <w:t>ce zagro</w:t>
      </w:r>
      <w:r w:rsidR="00637C9D" w:rsidRPr="0089158A">
        <w:rPr>
          <w:rFonts w:ascii="Arial" w:eastAsia="TimesNewRoman" w:hAnsi="Arial" w:cs="Arial"/>
          <w:sz w:val="24"/>
          <w:szCs w:val="24"/>
        </w:rPr>
        <w:t>ż</w:t>
      </w:r>
      <w:r w:rsidR="00637C9D" w:rsidRPr="0089158A">
        <w:rPr>
          <w:rFonts w:ascii="Arial" w:hAnsi="Arial" w:cs="Arial"/>
          <w:sz w:val="24"/>
          <w:szCs w:val="24"/>
        </w:rPr>
        <w:t>enie bezpiecze</w:t>
      </w:r>
      <w:r w:rsidR="00637C9D" w:rsidRPr="0089158A">
        <w:rPr>
          <w:rFonts w:ascii="Arial" w:eastAsia="TimesNewRoman" w:hAnsi="Arial" w:cs="Arial"/>
          <w:sz w:val="24"/>
          <w:szCs w:val="24"/>
        </w:rPr>
        <w:t>ń</w:t>
      </w:r>
      <w:r w:rsidR="00637C9D" w:rsidRPr="0089158A">
        <w:rPr>
          <w:rFonts w:ascii="Arial" w:hAnsi="Arial" w:cs="Arial"/>
          <w:sz w:val="24"/>
          <w:szCs w:val="24"/>
        </w:rPr>
        <w:t>stwa lub po</w:t>
      </w:r>
      <w:r w:rsidR="00637C9D" w:rsidRPr="0089158A">
        <w:rPr>
          <w:rFonts w:ascii="Arial" w:eastAsia="TimesNewRoman" w:hAnsi="Arial" w:cs="Arial"/>
          <w:sz w:val="24"/>
          <w:szCs w:val="24"/>
        </w:rPr>
        <w:t>ż</w:t>
      </w:r>
      <w:r w:rsidR="00637C9D" w:rsidRPr="0089158A">
        <w:rPr>
          <w:rFonts w:ascii="Arial" w:hAnsi="Arial" w:cs="Arial"/>
          <w:sz w:val="24"/>
          <w:szCs w:val="24"/>
        </w:rPr>
        <w:t>arowe,</w:t>
      </w:r>
      <w:r w:rsidR="005A2877" w:rsidRPr="0089158A">
        <w:rPr>
          <w:rFonts w:ascii="Arial" w:hAnsi="Arial" w:cs="Arial"/>
          <w:sz w:val="24"/>
          <w:szCs w:val="24"/>
        </w:rPr>
        <w:t xml:space="preserve"> </w:t>
      </w:r>
      <w:r w:rsidR="00637C9D" w:rsidRPr="0089158A">
        <w:rPr>
          <w:rFonts w:ascii="Arial" w:hAnsi="Arial" w:cs="Arial"/>
          <w:sz w:val="24"/>
          <w:szCs w:val="24"/>
        </w:rPr>
        <w:t>w tym</w:t>
      </w:r>
      <w:r w:rsidR="00CA6C58" w:rsidRPr="0089158A">
        <w:rPr>
          <w:rFonts w:ascii="Arial" w:hAnsi="Arial" w:cs="Arial"/>
          <w:sz w:val="24"/>
          <w:szCs w:val="24"/>
        </w:rPr>
        <w:t xml:space="preserve"> </w:t>
      </w:r>
      <w:r w:rsidR="00637C9D" w:rsidRPr="0089158A">
        <w:rPr>
          <w:rFonts w:ascii="Arial" w:hAnsi="Arial" w:cs="Arial"/>
          <w:sz w:val="24"/>
          <w:szCs w:val="24"/>
        </w:rPr>
        <w:t>poduszki powietrzne, napinacze pasów oraz elementy zawieraj</w:t>
      </w:r>
      <w:r w:rsidR="00637C9D" w:rsidRPr="0089158A">
        <w:rPr>
          <w:rFonts w:ascii="Arial" w:eastAsia="TimesNewRoman" w:hAnsi="Arial" w:cs="Arial"/>
          <w:sz w:val="24"/>
          <w:szCs w:val="24"/>
        </w:rPr>
        <w:t>ą</w:t>
      </w:r>
      <w:r w:rsidR="00637C9D" w:rsidRPr="0089158A">
        <w:rPr>
          <w:rFonts w:ascii="Arial" w:hAnsi="Arial" w:cs="Arial"/>
          <w:sz w:val="24"/>
          <w:szCs w:val="24"/>
        </w:rPr>
        <w:t>ce materiały</w:t>
      </w:r>
      <w:r w:rsidR="00CA6C58" w:rsidRPr="0089158A">
        <w:rPr>
          <w:rFonts w:ascii="Arial" w:hAnsi="Arial" w:cs="Arial"/>
          <w:sz w:val="24"/>
          <w:szCs w:val="24"/>
        </w:rPr>
        <w:t xml:space="preserve"> </w:t>
      </w:r>
      <w:r w:rsidR="00637C9D" w:rsidRPr="0089158A">
        <w:rPr>
          <w:rFonts w:ascii="Arial" w:hAnsi="Arial" w:cs="Arial"/>
          <w:sz w:val="24"/>
          <w:szCs w:val="24"/>
        </w:rPr>
        <w:t>wybuchowe.</w:t>
      </w:r>
      <w:r w:rsidR="00306AB6" w:rsidRPr="0089158A">
        <w:rPr>
          <w:rFonts w:ascii="Arial" w:hAnsi="Arial" w:cs="Arial"/>
          <w:sz w:val="24"/>
          <w:szCs w:val="24"/>
        </w:rPr>
        <w:t xml:space="preserve"> </w:t>
      </w:r>
      <w:r w:rsidR="007A1D4B" w:rsidRPr="0089158A">
        <w:rPr>
          <w:rFonts w:ascii="Arial" w:hAnsi="Arial" w:cs="Arial"/>
          <w:sz w:val="24"/>
          <w:szCs w:val="24"/>
        </w:rPr>
        <w:t xml:space="preserve">Odpady te przekazywane będą do </w:t>
      </w:r>
      <w:proofErr w:type="spellStart"/>
      <w:r w:rsidR="007A1D4B" w:rsidRPr="0089158A">
        <w:rPr>
          <w:rFonts w:ascii="Arial" w:hAnsi="Arial" w:cs="Arial"/>
          <w:sz w:val="24"/>
          <w:szCs w:val="24"/>
        </w:rPr>
        <w:t>strzępiarki</w:t>
      </w:r>
      <w:proofErr w:type="spellEnd"/>
      <w:r w:rsidR="007A1D4B" w:rsidRPr="0089158A">
        <w:rPr>
          <w:rFonts w:ascii="Arial" w:hAnsi="Arial" w:cs="Arial"/>
          <w:sz w:val="24"/>
          <w:szCs w:val="24"/>
        </w:rPr>
        <w:t>.</w:t>
      </w:r>
    </w:p>
    <w:p w14:paraId="707BD811" w14:textId="329A731F" w:rsidR="003552B6" w:rsidRPr="0089158A" w:rsidRDefault="00CA6C58" w:rsidP="00CD410D">
      <w:pPr>
        <w:autoSpaceDE w:val="0"/>
        <w:autoSpaceDN w:val="0"/>
        <w:adjustRightInd w:val="0"/>
        <w:spacing w:after="0"/>
        <w:jc w:val="both"/>
        <w:rPr>
          <w:rFonts w:ascii="Arial" w:hAnsi="Arial" w:cs="Arial"/>
          <w:b/>
          <w:bCs/>
          <w:sz w:val="24"/>
          <w:szCs w:val="24"/>
        </w:rPr>
      </w:pPr>
      <w:r w:rsidRPr="0089158A">
        <w:rPr>
          <w:rFonts w:ascii="Arial" w:hAnsi="Arial" w:cs="Arial"/>
          <w:b/>
          <w:color w:val="000000" w:themeColor="text1"/>
          <w:sz w:val="24"/>
          <w:szCs w:val="24"/>
        </w:rPr>
        <w:t>I.4.3</w:t>
      </w:r>
      <w:r w:rsidRPr="0089158A">
        <w:rPr>
          <w:rFonts w:ascii="Arial" w:hAnsi="Arial" w:cs="Arial"/>
          <w:b/>
          <w:bCs/>
          <w:sz w:val="24"/>
          <w:szCs w:val="24"/>
        </w:rPr>
        <w:t xml:space="preserve">. </w:t>
      </w:r>
      <w:r w:rsidR="00637C9D" w:rsidRPr="0089158A">
        <w:rPr>
          <w:rFonts w:ascii="Arial" w:hAnsi="Arial" w:cs="Arial"/>
          <w:b/>
          <w:bCs/>
          <w:sz w:val="24"/>
          <w:szCs w:val="24"/>
        </w:rPr>
        <w:t xml:space="preserve">Etap III </w:t>
      </w:r>
      <w:r w:rsidR="00637C9D" w:rsidRPr="0089158A">
        <w:rPr>
          <w:rFonts w:ascii="Arial" w:hAnsi="Arial" w:cs="Arial"/>
          <w:sz w:val="24"/>
          <w:szCs w:val="24"/>
        </w:rPr>
        <w:t xml:space="preserve">– </w:t>
      </w:r>
      <w:r w:rsidR="00637C9D" w:rsidRPr="0089158A">
        <w:rPr>
          <w:rFonts w:ascii="Arial" w:hAnsi="Arial" w:cs="Arial"/>
          <w:b/>
          <w:bCs/>
          <w:sz w:val="24"/>
          <w:szCs w:val="24"/>
        </w:rPr>
        <w:t xml:space="preserve">osuszanie pojazdu </w:t>
      </w:r>
      <w:r w:rsidRPr="0089158A">
        <w:rPr>
          <w:rFonts w:ascii="Arial" w:hAnsi="Arial" w:cs="Arial"/>
          <w:b/>
          <w:bCs/>
          <w:sz w:val="24"/>
          <w:szCs w:val="24"/>
        </w:rPr>
        <w:t xml:space="preserve">i usuwanie z pojazdu </w:t>
      </w:r>
      <w:r w:rsidR="003552B6" w:rsidRPr="0089158A">
        <w:rPr>
          <w:rFonts w:ascii="Arial" w:hAnsi="Arial" w:cs="Arial"/>
          <w:b/>
          <w:bCs/>
          <w:sz w:val="24"/>
          <w:szCs w:val="24"/>
        </w:rPr>
        <w:t>substancji niebezpiecznych</w:t>
      </w:r>
      <w:r w:rsidR="00FF28F5" w:rsidRPr="0089158A">
        <w:rPr>
          <w:rFonts w:ascii="Arial" w:hAnsi="Arial" w:cs="Arial"/>
          <w:b/>
          <w:bCs/>
          <w:sz w:val="24"/>
          <w:szCs w:val="24"/>
        </w:rPr>
        <w:t xml:space="preserve"> i poszczególnych elementów </w:t>
      </w:r>
    </w:p>
    <w:p w14:paraId="247A835E" w14:textId="77777777" w:rsidR="003552B6" w:rsidRPr="0089158A" w:rsidRDefault="003552B6"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W hali demonta</w:t>
      </w:r>
      <w:r w:rsidRPr="0089158A">
        <w:rPr>
          <w:rFonts w:ascii="Arial" w:eastAsia="TimesNewRoman" w:hAnsi="Arial" w:cs="Arial"/>
          <w:sz w:val="24"/>
          <w:szCs w:val="24"/>
        </w:rPr>
        <w:t>ż</w:t>
      </w:r>
      <w:r w:rsidRPr="0089158A">
        <w:rPr>
          <w:rFonts w:ascii="Arial" w:hAnsi="Arial" w:cs="Arial"/>
          <w:sz w:val="24"/>
          <w:szCs w:val="24"/>
        </w:rPr>
        <w:t>u</w:t>
      </w:r>
      <w:r w:rsidR="008479EE" w:rsidRPr="0089158A">
        <w:rPr>
          <w:rFonts w:ascii="Arial" w:hAnsi="Arial" w:cs="Arial"/>
          <w:sz w:val="24"/>
          <w:szCs w:val="24"/>
        </w:rPr>
        <w:t xml:space="preserve"> pojazdu</w:t>
      </w:r>
      <w:r w:rsidRPr="0089158A">
        <w:rPr>
          <w:rFonts w:ascii="Arial" w:hAnsi="Arial" w:cs="Arial"/>
          <w:sz w:val="24"/>
          <w:szCs w:val="24"/>
        </w:rPr>
        <w:t>, na wyznaczonym stanowisku wyposa</w:t>
      </w:r>
      <w:r w:rsidRPr="0089158A">
        <w:rPr>
          <w:rFonts w:ascii="Arial" w:eastAsia="TimesNewRoman" w:hAnsi="Arial" w:cs="Arial"/>
          <w:sz w:val="24"/>
          <w:szCs w:val="24"/>
        </w:rPr>
        <w:t>ż</w:t>
      </w:r>
      <w:r w:rsidRPr="0089158A">
        <w:rPr>
          <w:rFonts w:ascii="Arial" w:hAnsi="Arial" w:cs="Arial"/>
          <w:sz w:val="24"/>
          <w:szCs w:val="24"/>
        </w:rPr>
        <w:t>onym w urz</w:t>
      </w:r>
      <w:r w:rsidRPr="0089158A">
        <w:rPr>
          <w:rFonts w:ascii="Arial" w:eastAsia="TimesNewRoman" w:hAnsi="Arial" w:cs="Arial"/>
          <w:sz w:val="24"/>
          <w:szCs w:val="24"/>
        </w:rPr>
        <w:t>ą</w:t>
      </w:r>
      <w:r w:rsidRPr="0089158A">
        <w:rPr>
          <w:rFonts w:ascii="Arial" w:hAnsi="Arial" w:cs="Arial"/>
          <w:sz w:val="24"/>
          <w:szCs w:val="24"/>
        </w:rPr>
        <w:t xml:space="preserve">dzenia do osuszania pojazdów </w:t>
      </w:r>
      <w:r w:rsidR="008243EB" w:rsidRPr="0089158A">
        <w:rPr>
          <w:rFonts w:ascii="Arial" w:hAnsi="Arial" w:cs="Arial"/>
          <w:sz w:val="24"/>
          <w:szCs w:val="24"/>
        </w:rPr>
        <w:t>oraz</w:t>
      </w:r>
      <w:r w:rsidRPr="0089158A">
        <w:rPr>
          <w:rFonts w:ascii="Arial" w:eastAsia="TimesNewRoman" w:hAnsi="Arial" w:cs="Arial"/>
          <w:sz w:val="24"/>
          <w:szCs w:val="24"/>
        </w:rPr>
        <w:t xml:space="preserve"> </w:t>
      </w:r>
      <w:r w:rsidRPr="0089158A">
        <w:rPr>
          <w:rFonts w:ascii="Arial" w:hAnsi="Arial" w:cs="Arial"/>
          <w:sz w:val="24"/>
          <w:szCs w:val="24"/>
        </w:rPr>
        <w:t>specjalistyczn</w:t>
      </w:r>
      <w:r w:rsidR="008243EB" w:rsidRPr="0089158A">
        <w:rPr>
          <w:rFonts w:ascii="Arial" w:hAnsi="Arial" w:cs="Arial"/>
          <w:sz w:val="24"/>
          <w:szCs w:val="24"/>
        </w:rPr>
        <w:t>e</w:t>
      </w:r>
      <w:r w:rsidRPr="0089158A">
        <w:rPr>
          <w:rFonts w:ascii="Arial" w:hAnsi="Arial" w:cs="Arial"/>
          <w:sz w:val="24"/>
          <w:szCs w:val="24"/>
        </w:rPr>
        <w:t xml:space="preserve"> urz</w:t>
      </w:r>
      <w:r w:rsidRPr="0089158A">
        <w:rPr>
          <w:rFonts w:ascii="Arial" w:eastAsia="TimesNewRoman" w:hAnsi="Arial" w:cs="Arial"/>
          <w:sz w:val="24"/>
          <w:szCs w:val="24"/>
        </w:rPr>
        <w:t>ą</w:t>
      </w:r>
      <w:r w:rsidRPr="0089158A">
        <w:rPr>
          <w:rFonts w:ascii="Arial" w:hAnsi="Arial" w:cs="Arial"/>
          <w:sz w:val="24"/>
          <w:szCs w:val="24"/>
        </w:rPr>
        <w:t>dze</w:t>
      </w:r>
      <w:r w:rsidR="008243EB" w:rsidRPr="0089158A">
        <w:rPr>
          <w:rFonts w:ascii="Arial" w:hAnsi="Arial" w:cs="Arial"/>
          <w:sz w:val="24"/>
          <w:szCs w:val="24"/>
        </w:rPr>
        <w:t>nia</w:t>
      </w:r>
      <w:r w:rsidRPr="0089158A">
        <w:rPr>
          <w:rFonts w:ascii="Arial" w:eastAsia="TimesNewRoman" w:hAnsi="Arial" w:cs="Arial"/>
          <w:sz w:val="24"/>
          <w:szCs w:val="24"/>
        </w:rPr>
        <w:t xml:space="preserve"> </w:t>
      </w:r>
      <w:r w:rsidRPr="0089158A">
        <w:rPr>
          <w:rFonts w:ascii="Arial" w:hAnsi="Arial" w:cs="Arial"/>
          <w:sz w:val="24"/>
          <w:szCs w:val="24"/>
        </w:rPr>
        <w:t xml:space="preserve">następować </w:t>
      </w:r>
      <w:r w:rsidR="00637C9D" w:rsidRPr="0089158A">
        <w:rPr>
          <w:rFonts w:ascii="Arial" w:hAnsi="Arial" w:cs="Arial"/>
          <w:sz w:val="24"/>
          <w:szCs w:val="24"/>
        </w:rPr>
        <w:t>b</w:t>
      </w:r>
      <w:r w:rsidR="00637C9D" w:rsidRPr="0089158A">
        <w:rPr>
          <w:rFonts w:ascii="Arial" w:eastAsia="TimesNewRoman" w:hAnsi="Arial" w:cs="Arial"/>
          <w:sz w:val="24"/>
          <w:szCs w:val="24"/>
        </w:rPr>
        <w:t>ę</w:t>
      </w:r>
      <w:r w:rsidR="00637C9D" w:rsidRPr="0089158A">
        <w:rPr>
          <w:rFonts w:ascii="Arial" w:hAnsi="Arial" w:cs="Arial"/>
          <w:sz w:val="24"/>
          <w:szCs w:val="24"/>
        </w:rPr>
        <w:t xml:space="preserve">dzie usuwanie </w:t>
      </w:r>
      <w:r w:rsidR="008243EB" w:rsidRPr="0089158A">
        <w:rPr>
          <w:rFonts w:ascii="Arial" w:hAnsi="Arial" w:cs="Arial"/>
          <w:sz w:val="24"/>
          <w:szCs w:val="24"/>
        </w:rPr>
        <w:br/>
      </w:r>
      <w:r w:rsidR="00637C9D" w:rsidRPr="0089158A">
        <w:rPr>
          <w:rFonts w:ascii="Arial" w:hAnsi="Arial" w:cs="Arial"/>
          <w:sz w:val="24"/>
          <w:szCs w:val="24"/>
        </w:rPr>
        <w:t>z pojazdu</w:t>
      </w:r>
      <w:r w:rsidR="00FF28F5" w:rsidRPr="0089158A">
        <w:rPr>
          <w:rFonts w:ascii="Arial" w:hAnsi="Arial" w:cs="Arial"/>
          <w:sz w:val="24"/>
          <w:szCs w:val="24"/>
        </w:rPr>
        <w:t xml:space="preserve"> </w:t>
      </w:r>
      <w:r w:rsidRPr="0089158A">
        <w:rPr>
          <w:rFonts w:ascii="Arial" w:hAnsi="Arial" w:cs="Arial"/>
          <w:sz w:val="24"/>
          <w:szCs w:val="24"/>
        </w:rPr>
        <w:t>paliw i płynów eksploatacyjnych</w:t>
      </w:r>
      <w:r w:rsidR="00E40557" w:rsidRPr="0089158A">
        <w:rPr>
          <w:rFonts w:ascii="Arial" w:hAnsi="Arial" w:cs="Arial"/>
          <w:sz w:val="24"/>
          <w:szCs w:val="24"/>
        </w:rPr>
        <w:t xml:space="preserve"> oraz</w:t>
      </w:r>
      <w:r w:rsidR="00FF28F5" w:rsidRPr="0089158A">
        <w:rPr>
          <w:rFonts w:ascii="Arial" w:hAnsi="Arial" w:cs="Arial"/>
          <w:sz w:val="24"/>
          <w:szCs w:val="24"/>
        </w:rPr>
        <w:t xml:space="preserve"> czynnika chłodzącego </w:t>
      </w:r>
      <w:r w:rsidR="00FF28F5" w:rsidRPr="0089158A">
        <w:rPr>
          <w:rFonts w:ascii="Arial" w:hAnsi="Arial" w:cs="Arial"/>
          <w:sz w:val="24"/>
          <w:szCs w:val="24"/>
        </w:rPr>
        <w:br/>
        <w:t xml:space="preserve">z urządzeń klimatyzacyjnych </w:t>
      </w:r>
      <w:r w:rsidR="00E40557" w:rsidRPr="0089158A">
        <w:rPr>
          <w:rFonts w:ascii="Arial" w:hAnsi="Arial" w:cs="Arial"/>
          <w:sz w:val="24"/>
          <w:szCs w:val="24"/>
        </w:rPr>
        <w:t>tj.</w:t>
      </w:r>
    </w:p>
    <w:p w14:paraId="0B0E68F2"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paliwa ciekłego,</w:t>
      </w:r>
    </w:p>
    <w:p w14:paraId="42DCBD71" w14:textId="77777777" w:rsidR="00637C9D" w:rsidRPr="0089158A" w:rsidRDefault="00637C9D"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ole</w:t>
      </w:r>
      <w:r w:rsidR="00FF28F5" w:rsidRPr="0089158A">
        <w:rPr>
          <w:rFonts w:ascii="Arial" w:hAnsi="Arial" w:cs="Arial"/>
          <w:sz w:val="24"/>
          <w:szCs w:val="24"/>
        </w:rPr>
        <w:t xml:space="preserve">i </w:t>
      </w:r>
      <w:r w:rsidRPr="0089158A">
        <w:rPr>
          <w:rFonts w:ascii="Arial" w:hAnsi="Arial" w:cs="Arial"/>
          <w:sz w:val="24"/>
          <w:szCs w:val="24"/>
        </w:rPr>
        <w:t>silnikow</w:t>
      </w:r>
      <w:r w:rsidR="00FF28F5" w:rsidRPr="0089158A">
        <w:rPr>
          <w:rFonts w:ascii="Arial" w:hAnsi="Arial" w:cs="Arial"/>
          <w:sz w:val="24"/>
          <w:szCs w:val="24"/>
        </w:rPr>
        <w:t>ych</w:t>
      </w:r>
      <w:r w:rsidRPr="0089158A">
        <w:rPr>
          <w:rFonts w:ascii="Arial" w:hAnsi="Arial" w:cs="Arial"/>
          <w:sz w:val="24"/>
          <w:szCs w:val="24"/>
        </w:rPr>
        <w:t>, przekładniow</w:t>
      </w:r>
      <w:r w:rsidR="00FF28F5" w:rsidRPr="0089158A">
        <w:rPr>
          <w:rFonts w:ascii="Arial" w:hAnsi="Arial" w:cs="Arial"/>
          <w:sz w:val="24"/>
          <w:szCs w:val="24"/>
        </w:rPr>
        <w:t>ych</w:t>
      </w:r>
      <w:r w:rsidRPr="0089158A">
        <w:rPr>
          <w:rFonts w:ascii="Arial" w:hAnsi="Arial" w:cs="Arial"/>
          <w:sz w:val="24"/>
          <w:szCs w:val="24"/>
        </w:rPr>
        <w:t>, hydrauliczn</w:t>
      </w:r>
      <w:r w:rsidR="00FF28F5" w:rsidRPr="0089158A">
        <w:rPr>
          <w:rFonts w:ascii="Arial" w:hAnsi="Arial" w:cs="Arial"/>
          <w:sz w:val="24"/>
          <w:szCs w:val="24"/>
        </w:rPr>
        <w:t>ych</w:t>
      </w:r>
      <w:r w:rsidRPr="0089158A">
        <w:rPr>
          <w:rFonts w:ascii="Arial" w:hAnsi="Arial" w:cs="Arial"/>
          <w:sz w:val="24"/>
          <w:szCs w:val="24"/>
        </w:rPr>
        <w:t xml:space="preserve">, </w:t>
      </w:r>
    </w:p>
    <w:p w14:paraId="295C745D" w14:textId="77777777" w:rsidR="00FF28F5" w:rsidRPr="0089158A" w:rsidRDefault="00FF28F5"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płynów hamulcowych, ze spryskiwaczy, chłodniczych, </w:t>
      </w:r>
    </w:p>
    <w:p w14:paraId="5AE8E53B" w14:textId="77777777" w:rsidR="006B0DE3" w:rsidRPr="0089158A" w:rsidRDefault="00FF28F5"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czynnika chłodzącego</w:t>
      </w:r>
      <w:r w:rsidR="00637C9D" w:rsidRPr="0089158A">
        <w:rPr>
          <w:rFonts w:ascii="Arial" w:hAnsi="Arial" w:cs="Arial"/>
          <w:sz w:val="24"/>
          <w:szCs w:val="24"/>
        </w:rPr>
        <w:t xml:space="preserve"> (freon) zawart</w:t>
      </w:r>
      <w:r w:rsidRPr="0089158A">
        <w:rPr>
          <w:rFonts w:ascii="Arial" w:hAnsi="Arial" w:cs="Arial"/>
          <w:sz w:val="24"/>
          <w:szCs w:val="24"/>
        </w:rPr>
        <w:t>ego</w:t>
      </w:r>
      <w:r w:rsidR="00637C9D" w:rsidRPr="0089158A">
        <w:rPr>
          <w:rFonts w:ascii="Arial" w:hAnsi="Arial" w:cs="Arial"/>
          <w:sz w:val="24"/>
          <w:szCs w:val="24"/>
        </w:rPr>
        <w:t xml:space="preserve"> w układach klimatyzacyjnych</w:t>
      </w:r>
      <w:r w:rsidR="006B0DE3" w:rsidRPr="0089158A">
        <w:rPr>
          <w:rFonts w:ascii="Arial" w:hAnsi="Arial" w:cs="Arial"/>
          <w:sz w:val="24"/>
          <w:szCs w:val="24"/>
        </w:rPr>
        <w:t>.</w:t>
      </w:r>
    </w:p>
    <w:p w14:paraId="33AEF348" w14:textId="1B200C63" w:rsidR="001A639D" w:rsidRPr="0089158A" w:rsidRDefault="001A639D"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Usunięte z pojazdu paliwa i płyny eksploatacyjne gromadzone będą </w:t>
      </w:r>
      <w:r w:rsidRPr="0089158A">
        <w:rPr>
          <w:rFonts w:ascii="Arial" w:hAnsi="Arial" w:cs="Arial"/>
          <w:sz w:val="24"/>
          <w:szCs w:val="24"/>
        </w:rPr>
        <w:br/>
        <w:t xml:space="preserve">w specjalistycznych, oznakowanych zbiornikach i kierowane do miejsc magazynowania usytuowanych </w:t>
      </w:r>
      <w:r w:rsidR="007A1D4B" w:rsidRPr="0089158A">
        <w:rPr>
          <w:rFonts w:ascii="Arial" w:hAnsi="Arial" w:cs="Arial"/>
          <w:sz w:val="24"/>
          <w:szCs w:val="24"/>
        </w:rPr>
        <w:t>w</w:t>
      </w:r>
      <w:r w:rsidRPr="0089158A">
        <w:rPr>
          <w:rFonts w:ascii="Arial" w:hAnsi="Arial" w:cs="Arial"/>
          <w:sz w:val="24"/>
          <w:szCs w:val="24"/>
        </w:rPr>
        <w:t xml:space="preserve"> magazynie odpadów niebezpiecznych.</w:t>
      </w:r>
    </w:p>
    <w:p w14:paraId="59B7EBBE" w14:textId="77777777" w:rsidR="00E40557" w:rsidRPr="0089158A" w:rsidRDefault="001A639D"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P</w:t>
      </w:r>
      <w:r w:rsidR="00E40557" w:rsidRPr="0089158A">
        <w:rPr>
          <w:rFonts w:ascii="Arial" w:hAnsi="Arial" w:cs="Arial"/>
          <w:sz w:val="24"/>
          <w:szCs w:val="24"/>
        </w:rPr>
        <w:t xml:space="preserve">onadto, następować będzie wymontowanie z pojazdu poszczególnych elementów jego wyposażenia, w tym: </w:t>
      </w:r>
    </w:p>
    <w:p w14:paraId="7FDBC903"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zbiornika gazu</w:t>
      </w:r>
      <w:r w:rsidR="001A639D" w:rsidRPr="0089158A">
        <w:rPr>
          <w:rFonts w:ascii="Arial" w:hAnsi="Arial" w:cs="Arial"/>
          <w:sz w:val="24"/>
          <w:szCs w:val="24"/>
        </w:rPr>
        <w:t xml:space="preserve"> wraz z paliwe</w:t>
      </w:r>
      <w:r w:rsidR="00C768A2" w:rsidRPr="0089158A">
        <w:rPr>
          <w:rFonts w:ascii="Arial" w:hAnsi="Arial" w:cs="Arial"/>
          <w:sz w:val="24"/>
          <w:szCs w:val="24"/>
        </w:rPr>
        <w:t>m</w:t>
      </w:r>
      <w:r w:rsidR="001A639D" w:rsidRPr="0089158A">
        <w:rPr>
          <w:rFonts w:ascii="Arial" w:hAnsi="Arial" w:cs="Arial"/>
          <w:sz w:val="24"/>
          <w:szCs w:val="24"/>
        </w:rPr>
        <w:t xml:space="preserve"> gazow</w:t>
      </w:r>
      <w:r w:rsidR="00C768A2" w:rsidRPr="0089158A">
        <w:rPr>
          <w:rFonts w:ascii="Arial" w:hAnsi="Arial" w:cs="Arial"/>
          <w:sz w:val="24"/>
          <w:szCs w:val="24"/>
        </w:rPr>
        <w:t>ym</w:t>
      </w:r>
      <w:r w:rsidR="001A639D" w:rsidRPr="0089158A">
        <w:rPr>
          <w:rFonts w:ascii="Arial" w:hAnsi="Arial" w:cs="Arial"/>
          <w:sz w:val="24"/>
          <w:szCs w:val="24"/>
        </w:rPr>
        <w:t xml:space="preserve"> LPG</w:t>
      </w:r>
      <w:r w:rsidR="00462F48" w:rsidRPr="0089158A">
        <w:rPr>
          <w:rFonts w:ascii="Arial" w:hAnsi="Arial" w:cs="Arial"/>
          <w:sz w:val="24"/>
          <w:szCs w:val="24"/>
        </w:rPr>
        <w:t>, który po zdemontowaniu zostanie opróżniony</w:t>
      </w:r>
      <w:r w:rsidR="006B0DE3" w:rsidRPr="0089158A">
        <w:rPr>
          <w:rFonts w:ascii="Arial" w:hAnsi="Arial" w:cs="Arial"/>
          <w:sz w:val="24"/>
          <w:szCs w:val="24"/>
        </w:rPr>
        <w:t xml:space="preserve"> za pomoc</w:t>
      </w:r>
      <w:r w:rsidR="006B0DE3" w:rsidRPr="0089158A">
        <w:rPr>
          <w:rFonts w:ascii="Arial" w:eastAsia="TimesNewRoman" w:hAnsi="Arial" w:cs="Arial"/>
          <w:sz w:val="24"/>
          <w:szCs w:val="24"/>
        </w:rPr>
        <w:t xml:space="preserve">ą </w:t>
      </w:r>
      <w:r w:rsidR="006B0DE3" w:rsidRPr="0089158A">
        <w:rPr>
          <w:rFonts w:ascii="Arial" w:hAnsi="Arial" w:cs="Arial"/>
          <w:sz w:val="24"/>
          <w:szCs w:val="24"/>
        </w:rPr>
        <w:t>profesjonalnego urz</w:t>
      </w:r>
      <w:r w:rsidR="006B0DE3" w:rsidRPr="0089158A">
        <w:rPr>
          <w:rFonts w:ascii="Arial" w:eastAsia="TimesNewRoman" w:hAnsi="Arial" w:cs="Arial"/>
          <w:sz w:val="24"/>
          <w:szCs w:val="24"/>
        </w:rPr>
        <w:t>ą</w:t>
      </w:r>
      <w:r w:rsidR="006B0DE3" w:rsidRPr="0089158A">
        <w:rPr>
          <w:rFonts w:ascii="Arial" w:hAnsi="Arial" w:cs="Arial"/>
          <w:sz w:val="24"/>
          <w:szCs w:val="24"/>
        </w:rPr>
        <w:t>dzenia do osuszania gazu</w:t>
      </w:r>
      <w:r w:rsidRPr="0089158A">
        <w:rPr>
          <w:rFonts w:ascii="Arial" w:hAnsi="Arial" w:cs="Arial"/>
          <w:sz w:val="24"/>
          <w:szCs w:val="24"/>
        </w:rPr>
        <w:t>,</w:t>
      </w:r>
      <w:r w:rsidR="001A639D" w:rsidRPr="0089158A">
        <w:rPr>
          <w:rFonts w:ascii="Arial" w:hAnsi="Arial" w:cs="Arial"/>
          <w:sz w:val="24"/>
          <w:szCs w:val="24"/>
        </w:rPr>
        <w:t xml:space="preserve"> </w:t>
      </w:r>
    </w:p>
    <w:p w14:paraId="2DBB74FF" w14:textId="77777777" w:rsidR="00637C9D" w:rsidRPr="0089158A" w:rsidRDefault="00637C9D"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filtr</w:t>
      </w:r>
      <w:r w:rsidR="00FF28F5" w:rsidRPr="0089158A">
        <w:rPr>
          <w:rFonts w:ascii="Arial" w:hAnsi="Arial" w:cs="Arial"/>
          <w:sz w:val="24"/>
          <w:szCs w:val="24"/>
        </w:rPr>
        <w:t>ów</w:t>
      </w:r>
      <w:r w:rsidRPr="0089158A">
        <w:rPr>
          <w:rFonts w:ascii="Arial" w:hAnsi="Arial" w:cs="Arial"/>
          <w:sz w:val="24"/>
          <w:szCs w:val="24"/>
        </w:rPr>
        <w:t xml:space="preserve"> olejow</w:t>
      </w:r>
      <w:r w:rsidR="00FF28F5" w:rsidRPr="0089158A">
        <w:rPr>
          <w:rFonts w:ascii="Arial" w:hAnsi="Arial" w:cs="Arial"/>
          <w:sz w:val="24"/>
          <w:szCs w:val="24"/>
        </w:rPr>
        <w:t>ych</w:t>
      </w:r>
      <w:r w:rsidRPr="0089158A">
        <w:rPr>
          <w:rFonts w:ascii="Arial" w:hAnsi="Arial" w:cs="Arial"/>
          <w:sz w:val="24"/>
          <w:szCs w:val="24"/>
        </w:rPr>
        <w:t>,</w:t>
      </w:r>
    </w:p>
    <w:p w14:paraId="0B842CB0" w14:textId="77777777" w:rsidR="006B0DE3" w:rsidRPr="0089158A" w:rsidRDefault="006B0DE3" w:rsidP="00707C51">
      <w:pPr>
        <w:pStyle w:val="Akapitzlist"/>
        <w:numPr>
          <w:ilvl w:val="0"/>
          <w:numId w:val="76"/>
        </w:numPr>
        <w:spacing w:after="0"/>
        <w:jc w:val="both"/>
        <w:rPr>
          <w:rFonts w:ascii="Arial" w:eastAsia="Times New Roman" w:hAnsi="Arial" w:cs="Arial"/>
          <w:b/>
          <w:bCs/>
          <w:color w:val="244061" w:themeColor="accent1" w:themeShade="80"/>
          <w:sz w:val="24"/>
          <w:szCs w:val="24"/>
        </w:rPr>
      </w:pPr>
      <w:r w:rsidRPr="0089158A">
        <w:rPr>
          <w:rFonts w:ascii="Arial" w:hAnsi="Arial" w:cs="Arial"/>
          <w:sz w:val="24"/>
          <w:szCs w:val="24"/>
        </w:rPr>
        <w:t>układu klimatyzacyjnego,</w:t>
      </w:r>
    </w:p>
    <w:p w14:paraId="68B30B71" w14:textId="77777777" w:rsidR="00FF28F5" w:rsidRPr="0089158A" w:rsidRDefault="00FF28F5"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przedmiotów wyposażenia nadających się do ponownego</w:t>
      </w:r>
      <w:r w:rsidR="00E40557" w:rsidRPr="0089158A">
        <w:rPr>
          <w:rFonts w:ascii="Arial" w:hAnsi="Arial" w:cs="Arial"/>
          <w:sz w:val="24"/>
          <w:szCs w:val="24"/>
        </w:rPr>
        <w:t xml:space="preserve"> </w:t>
      </w:r>
      <w:r w:rsidRPr="0089158A">
        <w:rPr>
          <w:rFonts w:ascii="Arial" w:hAnsi="Arial" w:cs="Arial"/>
          <w:sz w:val="24"/>
          <w:szCs w:val="24"/>
        </w:rPr>
        <w:t>u</w:t>
      </w:r>
      <w:r w:rsidR="00E40557" w:rsidRPr="0089158A">
        <w:rPr>
          <w:rFonts w:ascii="Arial" w:hAnsi="Arial" w:cs="Arial"/>
          <w:sz w:val="24"/>
          <w:szCs w:val="24"/>
        </w:rPr>
        <w:t>ż</w:t>
      </w:r>
      <w:r w:rsidRPr="0089158A">
        <w:rPr>
          <w:rFonts w:ascii="Arial" w:hAnsi="Arial" w:cs="Arial"/>
          <w:sz w:val="24"/>
          <w:szCs w:val="24"/>
        </w:rPr>
        <w:t>ycia,</w:t>
      </w:r>
    </w:p>
    <w:p w14:paraId="37CACE09"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akumulatora</w:t>
      </w:r>
      <w:r w:rsidR="006B0DE3" w:rsidRPr="0089158A">
        <w:rPr>
          <w:rFonts w:ascii="Arial" w:hAnsi="Arial" w:cs="Arial"/>
          <w:sz w:val="24"/>
          <w:szCs w:val="24"/>
        </w:rPr>
        <w:t xml:space="preserve"> wraz z elektrolitem</w:t>
      </w:r>
      <w:r w:rsidRPr="0089158A">
        <w:rPr>
          <w:rFonts w:ascii="Arial" w:hAnsi="Arial" w:cs="Arial"/>
          <w:sz w:val="24"/>
          <w:szCs w:val="24"/>
        </w:rPr>
        <w:t>,</w:t>
      </w:r>
    </w:p>
    <w:p w14:paraId="7A4EFCE4"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elementów zawierających materiały wybuchowe,</w:t>
      </w:r>
    </w:p>
    <w:p w14:paraId="4348BDED"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katalizatora spalin,</w:t>
      </w:r>
    </w:p>
    <w:p w14:paraId="58AAF3C1" w14:textId="77777777" w:rsidR="00E40557" w:rsidRPr="0089158A" w:rsidRDefault="00637C9D"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lastRenderedPageBreak/>
        <w:t>kondensator</w:t>
      </w:r>
      <w:r w:rsidR="00E40557" w:rsidRPr="0089158A">
        <w:rPr>
          <w:rFonts w:ascii="Arial" w:hAnsi="Arial" w:cs="Arial"/>
          <w:sz w:val="24"/>
          <w:szCs w:val="24"/>
        </w:rPr>
        <w:t>ów</w:t>
      </w:r>
      <w:r w:rsidRPr="0089158A">
        <w:rPr>
          <w:rFonts w:ascii="Arial" w:hAnsi="Arial" w:cs="Arial"/>
          <w:sz w:val="24"/>
          <w:szCs w:val="24"/>
        </w:rPr>
        <w:t>,</w:t>
      </w:r>
    </w:p>
    <w:p w14:paraId="315617F8" w14:textId="77777777" w:rsidR="00E40557" w:rsidRPr="0089158A" w:rsidRDefault="00637C9D"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element</w:t>
      </w:r>
      <w:r w:rsidR="00E40557" w:rsidRPr="0089158A">
        <w:rPr>
          <w:rFonts w:ascii="Arial" w:hAnsi="Arial" w:cs="Arial"/>
          <w:sz w:val="24"/>
          <w:szCs w:val="24"/>
        </w:rPr>
        <w:t>ów</w:t>
      </w:r>
      <w:r w:rsidRPr="0089158A">
        <w:rPr>
          <w:rFonts w:ascii="Arial" w:hAnsi="Arial" w:cs="Arial"/>
          <w:sz w:val="24"/>
          <w:szCs w:val="24"/>
        </w:rPr>
        <w:t xml:space="preserve"> zawieraj</w:t>
      </w:r>
      <w:r w:rsidRPr="0089158A">
        <w:rPr>
          <w:rFonts w:ascii="Arial" w:eastAsia="TimesNewRoman" w:hAnsi="Arial" w:cs="Arial"/>
          <w:sz w:val="24"/>
          <w:szCs w:val="24"/>
        </w:rPr>
        <w:t>ą</w:t>
      </w:r>
      <w:r w:rsidRPr="0089158A">
        <w:rPr>
          <w:rFonts w:ascii="Arial" w:hAnsi="Arial" w:cs="Arial"/>
          <w:sz w:val="24"/>
          <w:szCs w:val="24"/>
        </w:rPr>
        <w:t>c</w:t>
      </w:r>
      <w:r w:rsidR="00E40557" w:rsidRPr="0089158A">
        <w:rPr>
          <w:rFonts w:ascii="Arial" w:hAnsi="Arial" w:cs="Arial"/>
          <w:sz w:val="24"/>
          <w:szCs w:val="24"/>
        </w:rPr>
        <w:t>ych</w:t>
      </w:r>
      <w:r w:rsidRPr="0089158A">
        <w:rPr>
          <w:rFonts w:ascii="Arial" w:hAnsi="Arial" w:cs="Arial"/>
          <w:sz w:val="24"/>
          <w:szCs w:val="24"/>
        </w:rPr>
        <w:t xml:space="preserve"> rt</w:t>
      </w:r>
      <w:r w:rsidRPr="0089158A">
        <w:rPr>
          <w:rFonts w:ascii="Arial" w:eastAsia="TimesNewRoman" w:hAnsi="Arial" w:cs="Arial"/>
          <w:sz w:val="24"/>
          <w:szCs w:val="24"/>
        </w:rPr>
        <w:t>ęć</w:t>
      </w:r>
      <w:r w:rsidRPr="0089158A">
        <w:rPr>
          <w:rFonts w:ascii="Arial" w:hAnsi="Arial" w:cs="Arial"/>
          <w:sz w:val="24"/>
          <w:szCs w:val="24"/>
        </w:rPr>
        <w:t xml:space="preserve">, </w:t>
      </w:r>
    </w:p>
    <w:p w14:paraId="4EE24B4D" w14:textId="77777777" w:rsidR="00E40557" w:rsidRPr="0089158A" w:rsidRDefault="00637C9D"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cz</w:t>
      </w:r>
      <w:r w:rsidRPr="0089158A">
        <w:rPr>
          <w:rFonts w:ascii="Arial" w:eastAsia="TimesNewRoman" w:hAnsi="Arial" w:cs="Arial"/>
          <w:sz w:val="24"/>
          <w:szCs w:val="24"/>
        </w:rPr>
        <w:t>ęś</w:t>
      </w:r>
      <w:r w:rsidRPr="0089158A">
        <w:rPr>
          <w:rFonts w:ascii="Arial" w:hAnsi="Arial" w:cs="Arial"/>
          <w:sz w:val="24"/>
          <w:szCs w:val="24"/>
        </w:rPr>
        <w:t>ci zawieraj</w:t>
      </w:r>
      <w:r w:rsidRPr="0089158A">
        <w:rPr>
          <w:rFonts w:ascii="Arial" w:eastAsia="TimesNewRoman" w:hAnsi="Arial" w:cs="Arial"/>
          <w:sz w:val="24"/>
          <w:szCs w:val="24"/>
        </w:rPr>
        <w:t>ą</w:t>
      </w:r>
      <w:r w:rsidRPr="0089158A">
        <w:rPr>
          <w:rFonts w:ascii="Arial" w:hAnsi="Arial" w:cs="Arial"/>
          <w:sz w:val="24"/>
          <w:szCs w:val="24"/>
        </w:rPr>
        <w:t>c</w:t>
      </w:r>
      <w:r w:rsidR="00E40557" w:rsidRPr="0089158A">
        <w:rPr>
          <w:rFonts w:ascii="Arial" w:hAnsi="Arial" w:cs="Arial"/>
          <w:sz w:val="24"/>
          <w:szCs w:val="24"/>
        </w:rPr>
        <w:t xml:space="preserve">ych </w:t>
      </w:r>
      <w:r w:rsidRPr="0089158A">
        <w:rPr>
          <w:rFonts w:ascii="Arial" w:hAnsi="Arial" w:cs="Arial"/>
          <w:sz w:val="24"/>
          <w:szCs w:val="24"/>
        </w:rPr>
        <w:t xml:space="preserve">azbest, </w:t>
      </w:r>
    </w:p>
    <w:p w14:paraId="5A6FAA61" w14:textId="77777777" w:rsidR="00637C9D" w:rsidRPr="0089158A" w:rsidRDefault="00637C9D"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cz</w:t>
      </w:r>
      <w:r w:rsidRPr="0089158A">
        <w:rPr>
          <w:rFonts w:ascii="Arial" w:eastAsia="TimesNewRoman" w:hAnsi="Arial" w:cs="Arial"/>
          <w:sz w:val="24"/>
          <w:szCs w:val="24"/>
        </w:rPr>
        <w:t>ęś</w:t>
      </w:r>
      <w:r w:rsidRPr="0089158A">
        <w:rPr>
          <w:rFonts w:ascii="Arial" w:hAnsi="Arial" w:cs="Arial"/>
          <w:sz w:val="24"/>
          <w:szCs w:val="24"/>
        </w:rPr>
        <w:t>ci zawieraj</w:t>
      </w:r>
      <w:r w:rsidRPr="0089158A">
        <w:rPr>
          <w:rFonts w:ascii="Arial" w:eastAsia="TimesNewRoman" w:hAnsi="Arial" w:cs="Arial"/>
          <w:sz w:val="24"/>
          <w:szCs w:val="24"/>
        </w:rPr>
        <w:t>ą</w:t>
      </w:r>
      <w:r w:rsidRPr="0089158A">
        <w:rPr>
          <w:rFonts w:ascii="Arial" w:hAnsi="Arial" w:cs="Arial"/>
          <w:sz w:val="24"/>
          <w:szCs w:val="24"/>
        </w:rPr>
        <w:t>c</w:t>
      </w:r>
      <w:r w:rsidR="00E40557" w:rsidRPr="0089158A">
        <w:rPr>
          <w:rFonts w:ascii="Arial" w:hAnsi="Arial" w:cs="Arial"/>
          <w:sz w:val="24"/>
          <w:szCs w:val="24"/>
        </w:rPr>
        <w:t>ych</w:t>
      </w:r>
      <w:r w:rsidRPr="0089158A">
        <w:rPr>
          <w:rFonts w:ascii="Arial" w:hAnsi="Arial" w:cs="Arial"/>
          <w:sz w:val="24"/>
          <w:szCs w:val="24"/>
        </w:rPr>
        <w:t xml:space="preserve"> metale ci</w:t>
      </w:r>
      <w:r w:rsidRPr="0089158A">
        <w:rPr>
          <w:rFonts w:ascii="Arial" w:eastAsia="TimesNewRoman" w:hAnsi="Arial" w:cs="Arial"/>
          <w:sz w:val="24"/>
          <w:szCs w:val="24"/>
        </w:rPr>
        <w:t>ęż</w:t>
      </w:r>
      <w:r w:rsidRPr="0089158A">
        <w:rPr>
          <w:rFonts w:ascii="Arial" w:hAnsi="Arial" w:cs="Arial"/>
          <w:sz w:val="24"/>
          <w:szCs w:val="24"/>
        </w:rPr>
        <w:t>kie</w:t>
      </w:r>
      <w:r w:rsidR="00E40557" w:rsidRPr="0089158A">
        <w:rPr>
          <w:rFonts w:ascii="Arial" w:hAnsi="Arial" w:cs="Arial"/>
          <w:sz w:val="24"/>
          <w:szCs w:val="24"/>
        </w:rPr>
        <w:t>,</w:t>
      </w:r>
    </w:p>
    <w:p w14:paraId="08E82A2D"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szyb,</w:t>
      </w:r>
    </w:p>
    <w:p w14:paraId="4DA6B925"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opon,</w:t>
      </w:r>
    </w:p>
    <w:p w14:paraId="10198E25" w14:textId="77777777" w:rsidR="00E40557" w:rsidRPr="0089158A" w:rsidRDefault="00E40557" w:rsidP="00707C51">
      <w:pPr>
        <w:pStyle w:val="Akapitzlist"/>
        <w:numPr>
          <w:ilvl w:val="0"/>
          <w:numId w:val="76"/>
        </w:numPr>
        <w:autoSpaceDE w:val="0"/>
        <w:autoSpaceDN w:val="0"/>
        <w:adjustRightInd w:val="0"/>
        <w:spacing w:after="0"/>
        <w:jc w:val="both"/>
        <w:rPr>
          <w:rFonts w:ascii="Arial" w:hAnsi="Arial" w:cs="Arial"/>
          <w:sz w:val="24"/>
          <w:szCs w:val="24"/>
        </w:rPr>
      </w:pPr>
      <w:r w:rsidRPr="0089158A">
        <w:rPr>
          <w:rFonts w:ascii="Arial" w:hAnsi="Arial" w:cs="Arial"/>
          <w:sz w:val="24"/>
          <w:szCs w:val="24"/>
        </w:rPr>
        <w:t>części zawierających metale nieżelazne.</w:t>
      </w:r>
    </w:p>
    <w:p w14:paraId="1A42BE29" w14:textId="77777777" w:rsidR="007244FB" w:rsidRPr="0089158A" w:rsidRDefault="007244FB" w:rsidP="00CD410D">
      <w:pPr>
        <w:autoSpaceDE w:val="0"/>
        <w:autoSpaceDN w:val="0"/>
        <w:adjustRightInd w:val="0"/>
        <w:spacing w:after="0"/>
        <w:rPr>
          <w:rFonts w:ascii="Arial" w:hAnsi="Arial" w:cs="Arial"/>
          <w:b/>
          <w:bCs/>
          <w:sz w:val="24"/>
          <w:szCs w:val="24"/>
        </w:rPr>
      </w:pPr>
      <w:bookmarkStart w:id="12" w:name="_Hlk20734221"/>
      <w:r w:rsidRPr="0089158A">
        <w:rPr>
          <w:rFonts w:ascii="Arial" w:hAnsi="Arial" w:cs="Arial"/>
          <w:b/>
          <w:color w:val="000000" w:themeColor="text1"/>
          <w:sz w:val="24"/>
          <w:szCs w:val="24"/>
        </w:rPr>
        <w:t>I.4.</w:t>
      </w:r>
      <w:r w:rsidR="00962A84" w:rsidRPr="0089158A">
        <w:rPr>
          <w:rFonts w:ascii="Arial" w:hAnsi="Arial" w:cs="Arial"/>
          <w:b/>
          <w:color w:val="000000" w:themeColor="text1"/>
          <w:sz w:val="24"/>
          <w:szCs w:val="24"/>
        </w:rPr>
        <w:t>4</w:t>
      </w:r>
      <w:r w:rsidRPr="0089158A">
        <w:rPr>
          <w:rFonts w:ascii="Arial" w:hAnsi="Arial" w:cs="Arial"/>
          <w:b/>
          <w:bCs/>
          <w:sz w:val="24"/>
          <w:szCs w:val="24"/>
        </w:rPr>
        <w:t xml:space="preserve">. Etap IV - </w:t>
      </w:r>
      <w:r w:rsidR="00637C9D" w:rsidRPr="0089158A">
        <w:rPr>
          <w:rFonts w:ascii="Arial" w:hAnsi="Arial" w:cs="Arial"/>
          <w:b/>
          <w:bCs/>
          <w:sz w:val="24"/>
          <w:szCs w:val="24"/>
        </w:rPr>
        <w:t xml:space="preserve">demontaż właściwy pojazdu </w:t>
      </w:r>
    </w:p>
    <w:bookmarkEnd w:id="12"/>
    <w:p w14:paraId="669652D1" w14:textId="77777777" w:rsidR="00637C9D" w:rsidRPr="0089158A" w:rsidRDefault="007244FB" w:rsidP="00CD410D">
      <w:pPr>
        <w:autoSpaceDE w:val="0"/>
        <w:autoSpaceDN w:val="0"/>
        <w:adjustRightInd w:val="0"/>
        <w:spacing w:after="0"/>
        <w:rPr>
          <w:rFonts w:ascii="Arial" w:hAnsi="Arial" w:cs="Arial"/>
          <w:sz w:val="24"/>
          <w:szCs w:val="24"/>
        </w:rPr>
      </w:pPr>
      <w:r w:rsidRPr="0089158A">
        <w:rPr>
          <w:rFonts w:ascii="Arial" w:hAnsi="Arial" w:cs="Arial"/>
          <w:sz w:val="24"/>
          <w:szCs w:val="24"/>
        </w:rPr>
        <w:t xml:space="preserve">Proces realizowany będzie </w:t>
      </w:r>
      <w:r w:rsidR="00637C9D" w:rsidRPr="0089158A">
        <w:rPr>
          <w:rFonts w:ascii="Arial" w:hAnsi="Arial" w:cs="Arial"/>
          <w:sz w:val="24"/>
          <w:szCs w:val="24"/>
        </w:rPr>
        <w:t>w hali demonta</w:t>
      </w:r>
      <w:r w:rsidR="00637C9D" w:rsidRPr="0089158A">
        <w:rPr>
          <w:rFonts w:ascii="Arial" w:eastAsia="TimesNewRoman" w:hAnsi="Arial" w:cs="Arial"/>
          <w:sz w:val="24"/>
          <w:szCs w:val="24"/>
        </w:rPr>
        <w:t>ż</w:t>
      </w:r>
      <w:r w:rsidR="00637C9D" w:rsidRPr="0089158A">
        <w:rPr>
          <w:rFonts w:ascii="Arial" w:hAnsi="Arial" w:cs="Arial"/>
          <w:sz w:val="24"/>
          <w:szCs w:val="24"/>
        </w:rPr>
        <w:t>u i b</w:t>
      </w:r>
      <w:r w:rsidR="00637C9D" w:rsidRPr="0089158A">
        <w:rPr>
          <w:rFonts w:ascii="Arial" w:eastAsia="TimesNewRoman" w:hAnsi="Arial" w:cs="Arial"/>
          <w:sz w:val="24"/>
          <w:szCs w:val="24"/>
        </w:rPr>
        <w:t>ę</w:t>
      </w:r>
      <w:r w:rsidR="00637C9D" w:rsidRPr="0089158A">
        <w:rPr>
          <w:rFonts w:ascii="Arial" w:hAnsi="Arial" w:cs="Arial"/>
          <w:sz w:val="24"/>
          <w:szCs w:val="24"/>
        </w:rPr>
        <w:t>dzie</w:t>
      </w:r>
      <w:r w:rsidRPr="0089158A">
        <w:rPr>
          <w:rFonts w:ascii="Arial" w:hAnsi="Arial" w:cs="Arial"/>
          <w:sz w:val="24"/>
          <w:szCs w:val="24"/>
        </w:rPr>
        <w:t xml:space="preserve"> </w:t>
      </w:r>
      <w:r w:rsidR="00637C9D" w:rsidRPr="0089158A">
        <w:rPr>
          <w:rFonts w:ascii="Arial" w:hAnsi="Arial" w:cs="Arial"/>
          <w:sz w:val="24"/>
          <w:szCs w:val="24"/>
        </w:rPr>
        <w:t>obejmowa</w:t>
      </w:r>
      <w:r w:rsidRPr="0089158A">
        <w:rPr>
          <w:rFonts w:ascii="Arial" w:hAnsi="Arial" w:cs="Arial"/>
          <w:sz w:val="24"/>
          <w:szCs w:val="24"/>
        </w:rPr>
        <w:t>ł</w:t>
      </w:r>
      <w:r w:rsidR="00637C9D" w:rsidRPr="0089158A">
        <w:rPr>
          <w:rFonts w:ascii="Arial" w:hAnsi="Arial" w:cs="Arial"/>
          <w:sz w:val="24"/>
          <w:szCs w:val="24"/>
        </w:rPr>
        <w:t>:</w:t>
      </w:r>
    </w:p>
    <w:p w14:paraId="2FF40042" w14:textId="77777777" w:rsidR="00637C9D" w:rsidRPr="0089158A" w:rsidRDefault="007028E3" w:rsidP="00707C51">
      <w:pPr>
        <w:pStyle w:val="Akapitzlist"/>
        <w:numPr>
          <w:ilvl w:val="0"/>
          <w:numId w:val="77"/>
        </w:numPr>
        <w:autoSpaceDE w:val="0"/>
        <w:autoSpaceDN w:val="0"/>
        <w:adjustRightInd w:val="0"/>
        <w:spacing w:after="0"/>
        <w:ind w:left="567" w:hanging="425"/>
        <w:jc w:val="both"/>
        <w:rPr>
          <w:rFonts w:ascii="Arial" w:hAnsi="Arial" w:cs="Arial"/>
          <w:sz w:val="24"/>
          <w:szCs w:val="24"/>
        </w:rPr>
      </w:pPr>
      <w:r w:rsidRPr="0089158A">
        <w:rPr>
          <w:rFonts w:ascii="Arial" w:hAnsi="Arial" w:cs="Arial"/>
          <w:bCs/>
          <w:sz w:val="24"/>
          <w:szCs w:val="24"/>
        </w:rPr>
        <w:t>d</w:t>
      </w:r>
      <w:r w:rsidR="007244FB" w:rsidRPr="0089158A">
        <w:rPr>
          <w:rFonts w:ascii="Arial" w:hAnsi="Arial" w:cs="Arial"/>
          <w:bCs/>
          <w:sz w:val="24"/>
          <w:szCs w:val="24"/>
        </w:rPr>
        <w:t xml:space="preserve">emontaż </w:t>
      </w:r>
      <w:r w:rsidR="00637C9D" w:rsidRPr="0089158A">
        <w:rPr>
          <w:rFonts w:ascii="Arial" w:hAnsi="Arial" w:cs="Arial"/>
          <w:sz w:val="24"/>
          <w:szCs w:val="24"/>
        </w:rPr>
        <w:t>wyposa</w:t>
      </w:r>
      <w:r w:rsidR="00637C9D" w:rsidRPr="0089158A">
        <w:rPr>
          <w:rFonts w:ascii="Arial" w:eastAsia="TimesNewRoman" w:hAnsi="Arial" w:cs="Arial"/>
          <w:sz w:val="24"/>
          <w:szCs w:val="24"/>
        </w:rPr>
        <w:t>ż</w:t>
      </w:r>
      <w:r w:rsidR="00637C9D" w:rsidRPr="0089158A">
        <w:rPr>
          <w:rFonts w:ascii="Arial" w:hAnsi="Arial" w:cs="Arial"/>
          <w:sz w:val="24"/>
          <w:szCs w:val="24"/>
        </w:rPr>
        <w:t>eni</w:t>
      </w:r>
      <w:r w:rsidR="00E354EB" w:rsidRPr="0089158A">
        <w:rPr>
          <w:rFonts w:ascii="Arial" w:hAnsi="Arial" w:cs="Arial"/>
          <w:sz w:val="24"/>
          <w:szCs w:val="24"/>
        </w:rPr>
        <w:t>a</w:t>
      </w:r>
      <w:r w:rsidR="00637C9D" w:rsidRPr="0089158A">
        <w:rPr>
          <w:rFonts w:ascii="Arial" w:hAnsi="Arial" w:cs="Arial"/>
          <w:sz w:val="24"/>
          <w:szCs w:val="24"/>
        </w:rPr>
        <w:t xml:space="preserve"> i cz</w:t>
      </w:r>
      <w:r w:rsidR="00637C9D" w:rsidRPr="0089158A">
        <w:rPr>
          <w:rFonts w:ascii="Arial" w:eastAsia="TimesNewRoman" w:hAnsi="Arial" w:cs="Arial"/>
          <w:sz w:val="24"/>
          <w:szCs w:val="24"/>
        </w:rPr>
        <w:t>ęś</w:t>
      </w:r>
      <w:r w:rsidR="00637C9D" w:rsidRPr="0089158A">
        <w:rPr>
          <w:rFonts w:ascii="Arial" w:hAnsi="Arial" w:cs="Arial"/>
          <w:sz w:val="24"/>
          <w:szCs w:val="24"/>
        </w:rPr>
        <w:t>ci nadaj</w:t>
      </w:r>
      <w:r w:rsidR="00637C9D" w:rsidRPr="0089158A">
        <w:rPr>
          <w:rFonts w:ascii="Arial" w:eastAsia="TimesNewRoman" w:hAnsi="Arial" w:cs="Arial"/>
          <w:sz w:val="24"/>
          <w:szCs w:val="24"/>
        </w:rPr>
        <w:t>ą</w:t>
      </w:r>
      <w:r w:rsidR="00637C9D" w:rsidRPr="0089158A">
        <w:rPr>
          <w:rFonts w:ascii="Arial" w:hAnsi="Arial" w:cs="Arial"/>
          <w:sz w:val="24"/>
          <w:szCs w:val="24"/>
        </w:rPr>
        <w:t>c</w:t>
      </w:r>
      <w:r w:rsidR="007244FB" w:rsidRPr="0089158A">
        <w:rPr>
          <w:rFonts w:ascii="Arial" w:hAnsi="Arial" w:cs="Arial"/>
          <w:sz w:val="24"/>
          <w:szCs w:val="24"/>
        </w:rPr>
        <w:t>ych</w:t>
      </w:r>
      <w:r w:rsidR="00637C9D" w:rsidRPr="0089158A">
        <w:rPr>
          <w:rFonts w:ascii="Arial" w:hAnsi="Arial" w:cs="Arial"/>
          <w:sz w:val="24"/>
          <w:szCs w:val="24"/>
        </w:rPr>
        <w:t xml:space="preserve"> si</w:t>
      </w:r>
      <w:r w:rsidR="00637C9D" w:rsidRPr="0089158A">
        <w:rPr>
          <w:rFonts w:ascii="Arial" w:eastAsia="TimesNewRoman" w:hAnsi="Arial" w:cs="Arial"/>
          <w:sz w:val="24"/>
          <w:szCs w:val="24"/>
        </w:rPr>
        <w:t xml:space="preserve">ę </w:t>
      </w:r>
      <w:r w:rsidR="00637C9D" w:rsidRPr="0089158A">
        <w:rPr>
          <w:rFonts w:ascii="Arial" w:hAnsi="Arial" w:cs="Arial"/>
          <w:sz w:val="24"/>
          <w:szCs w:val="24"/>
        </w:rPr>
        <w:t>do ponownego</w:t>
      </w:r>
      <w:r w:rsidR="007244FB" w:rsidRPr="0089158A">
        <w:rPr>
          <w:rFonts w:ascii="Arial" w:hAnsi="Arial" w:cs="Arial"/>
          <w:sz w:val="24"/>
          <w:szCs w:val="24"/>
        </w:rPr>
        <w:t xml:space="preserve"> </w:t>
      </w:r>
      <w:r w:rsidR="00637C9D" w:rsidRPr="0089158A">
        <w:rPr>
          <w:rFonts w:ascii="Arial" w:hAnsi="Arial" w:cs="Arial"/>
          <w:sz w:val="24"/>
          <w:szCs w:val="24"/>
        </w:rPr>
        <w:t>u</w:t>
      </w:r>
      <w:r w:rsidR="00637C9D" w:rsidRPr="0089158A">
        <w:rPr>
          <w:rFonts w:ascii="Arial" w:eastAsia="TimesNewRoman" w:hAnsi="Arial" w:cs="Arial"/>
          <w:sz w:val="24"/>
          <w:szCs w:val="24"/>
        </w:rPr>
        <w:t>ż</w:t>
      </w:r>
      <w:r w:rsidR="00637C9D" w:rsidRPr="0089158A">
        <w:rPr>
          <w:rFonts w:ascii="Arial" w:hAnsi="Arial" w:cs="Arial"/>
          <w:sz w:val="24"/>
          <w:szCs w:val="24"/>
        </w:rPr>
        <w:t>ycia</w:t>
      </w:r>
      <w:r w:rsidR="007244FB" w:rsidRPr="0089158A">
        <w:rPr>
          <w:rFonts w:ascii="Arial" w:hAnsi="Arial" w:cs="Arial"/>
          <w:sz w:val="24"/>
          <w:szCs w:val="24"/>
        </w:rPr>
        <w:t xml:space="preserve"> </w:t>
      </w:r>
      <w:r w:rsidR="00E354EB" w:rsidRPr="0089158A">
        <w:rPr>
          <w:rFonts w:ascii="Arial" w:hAnsi="Arial" w:cs="Arial"/>
          <w:sz w:val="24"/>
          <w:szCs w:val="24"/>
        </w:rPr>
        <w:t>w</w:t>
      </w:r>
      <w:r w:rsidR="007244FB" w:rsidRPr="0089158A">
        <w:rPr>
          <w:rFonts w:ascii="Arial" w:hAnsi="Arial" w:cs="Arial"/>
          <w:sz w:val="24"/>
          <w:szCs w:val="24"/>
        </w:rPr>
        <w:t xml:space="preserve">ykorzystywanych </w:t>
      </w:r>
      <w:r w:rsidR="00637C9D" w:rsidRPr="0089158A">
        <w:rPr>
          <w:rFonts w:ascii="Arial" w:hAnsi="Arial" w:cs="Arial"/>
          <w:sz w:val="24"/>
          <w:szCs w:val="24"/>
        </w:rPr>
        <w:t>jako cz</w:t>
      </w:r>
      <w:r w:rsidR="00637C9D" w:rsidRPr="0089158A">
        <w:rPr>
          <w:rFonts w:ascii="Arial" w:eastAsia="TimesNewRoman" w:hAnsi="Arial" w:cs="Arial"/>
          <w:sz w:val="24"/>
          <w:szCs w:val="24"/>
        </w:rPr>
        <w:t>ęś</w:t>
      </w:r>
      <w:r w:rsidR="00637C9D" w:rsidRPr="0089158A">
        <w:rPr>
          <w:rFonts w:ascii="Arial" w:hAnsi="Arial" w:cs="Arial"/>
          <w:sz w:val="24"/>
          <w:szCs w:val="24"/>
        </w:rPr>
        <w:t>ci zamienne,</w:t>
      </w:r>
      <w:r w:rsidR="00E354EB" w:rsidRPr="0089158A">
        <w:rPr>
          <w:rFonts w:ascii="Arial" w:hAnsi="Arial" w:cs="Arial"/>
          <w:sz w:val="24"/>
          <w:szCs w:val="24"/>
        </w:rPr>
        <w:t xml:space="preserve"> w tym</w:t>
      </w:r>
      <w:r w:rsidR="00637C9D" w:rsidRPr="0089158A">
        <w:rPr>
          <w:rFonts w:ascii="Arial" w:hAnsi="Arial" w:cs="Arial"/>
          <w:sz w:val="24"/>
          <w:szCs w:val="24"/>
        </w:rPr>
        <w:t>: zespoł</w:t>
      </w:r>
      <w:r w:rsidRPr="0089158A">
        <w:rPr>
          <w:rFonts w:ascii="Arial" w:hAnsi="Arial" w:cs="Arial"/>
          <w:sz w:val="24"/>
          <w:szCs w:val="24"/>
        </w:rPr>
        <w:t>ów</w:t>
      </w:r>
      <w:r w:rsidR="00637C9D" w:rsidRPr="0089158A">
        <w:rPr>
          <w:rFonts w:ascii="Arial" w:hAnsi="Arial" w:cs="Arial"/>
          <w:sz w:val="24"/>
          <w:szCs w:val="24"/>
        </w:rPr>
        <w:t xml:space="preserve"> nap</w:t>
      </w:r>
      <w:r w:rsidR="00637C9D" w:rsidRPr="0089158A">
        <w:rPr>
          <w:rFonts w:ascii="Arial" w:eastAsia="TimesNewRoman" w:hAnsi="Arial" w:cs="Arial"/>
          <w:sz w:val="24"/>
          <w:szCs w:val="24"/>
        </w:rPr>
        <w:t>ę</w:t>
      </w:r>
      <w:r w:rsidR="00637C9D" w:rsidRPr="0089158A">
        <w:rPr>
          <w:rFonts w:ascii="Arial" w:hAnsi="Arial" w:cs="Arial"/>
          <w:sz w:val="24"/>
          <w:szCs w:val="24"/>
        </w:rPr>
        <w:t>dow</w:t>
      </w:r>
      <w:r w:rsidRPr="0089158A">
        <w:rPr>
          <w:rFonts w:ascii="Arial" w:hAnsi="Arial" w:cs="Arial"/>
          <w:sz w:val="24"/>
          <w:szCs w:val="24"/>
        </w:rPr>
        <w:t>ych</w:t>
      </w:r>
      <w:r w:rsidR="00637C9D" w:rsidRPr="0089158A">
        <w:rPr>
          <w:rFonts w:ascii="Arial" w:hAnsi="Arial" w:cs="Arial"/>
          <w:sz w:val="24"/>
          <w:szCs w:val="24"/>
        </w:rPr>
        <w:t>, zespoł</w:t>
      </w:r>
      <w:r w:rsidRPr="0089158A">
        <w:rPr>
          <w:rFonts w:ascii="Arial" w:hAnsi="Arial" w:cs="Arial"/>
          <w:sz w:val="24"/>
          <w:szCs w:val="24"/>
        </w:rPr>
        <w:t xml:space="preserve">ów </w:t>
      </w:r>
      <w:r w:rsidR="00637C9D" w:rsidRPr="0089158A">
        <w:rPr>
          <w:rFonts w:ascii="Arial" w:hAnsi="Arial" w:cs="Arial"/>
          <w:sz w:val="24"/>
          <w:szCs w:val="24"/>
        </w:rPr>
        <w:t>elektromechaniczn</w:t>
      </w:r>
      <w:r w:rsidRPr="0089158A">
        <w:rPr>
          <w:rFonts w:ascii="Arial" w:hAnsi="Arial" w:cs="Arial"/>
          <w:sz w:val="24"/>
          <w:szCs w:val="24"/>
        </w:rPr>
        <w:t>ych</w:t>
      </w:r>
      <w:r w:rsidR="00637C9D" w:rsidRPr="0089158A">
        <w:rPr>
          <w:rFonts w:ascii="Arial" w:hAnsi="Arial" w:cs="Arial"/>
          <w:sz w:val="24"/>
          <w:szCs w:val="24"/>
        </w:rPr>
        <w:t>, zespoł</w:t>
      </w:r>
      <w:r w:rsidRPr="0089158A">
        <w:rPr>
          <w:rFonts w:ascii="Arial" w:hAnsi="Arial" w:cs="Arial"/>
          <w:sz w:val="24"/>
          <w:szCs w:val="24"/>
        </w:rPr>
        <w:t>ów</w:t>
      </w:r>
      <w:r w:rsidR="00637C9D" w:rsidRPr="0089158A">
        <w:rPr>
          <w:rFonts w:ascii="Arial" w:hAnsi="Arial" w:cs="Arial"/>
          <w:sz w:val="24"/>
          <w:szCs w:val="24"/>
        </w:rPr>
        <w:t xml:space="preserve"> elektryczn</w:t>
      </w:r>
      <w:r w:rsidRPr="0089158A">
        <w:rPr>
          <w:rFonts w:ascii="Arial" w:hAnsi="Arial" w:cs="Arial"/>
          <w:sz w:val="24"/>
          <w:szCs w:val="24"/>
        </w:rPr>
        <w:t>ych</w:t>
      </w:r>
      <w:r w:rsidR="00637C9D" w:rsidRPr="0089158A">
        <w:rPr>
          <w:rFonts w:ascii="Arial" w:hAnsi="Arial" w:cs="Arial"/>
          <w:sz w:val="24"/>
          <w:szCs w:val="24"/>
        </w:rPr>
        <w:t xml:space="preserve"> i elektroniczn</w:t>
      </w:r>
      <w:r w:rsidRPr="0089158A">
        <w:rPr>
          <w:rFonts w:ascii="Arial" w:hAnsi="Arial" w:cs="Arial"/>
          <w:sz w:val="24"/>
          <w:szCs w:val="24"/>
        </w:rPr>
        <w:t>ych</w:t>
      </w:r>
      <w:r w:rsidR="00637C9D" w:rsidRPr="0089158A">
        <w:rPr>
          <w:rFonts w:ascii="Arial" w:hAnsi="Arial" w:cs="Arial"/>
          <w:sz w:val="24"/>
          <w:szCs w:val="24"/>
        </w:rPr>
        <w:t>, zewn</w:t>
      </w:r>
      <w:r w:rsidR="00637C9D" w:rsidRPr="0089158A">
        <w:rPr>
          <w:rFonts w:ascii="Arial" w:eastAsia="TimesNewRoman" w:hAnsi="Arial" w:cs="Arial"/>
          <w:sz w:val="24"/>
          <w:szCs w:val="24"/>
        </w:rPr>
        <w:t>ę</w:t>
      </w:r>
      <w:r w:rsidR="00637C9D" w:rsidRPr="0089158A">
        <w:rPr>
          <w:rFonts w:ascii="Arial" w:hAnsi="Arial" w:cs="Arial"/>
          <w:sz w:val="24"/>
          <w:szCs w:val="24"/>
        </w:rPr>
        <w:t>trzn</w:t>
      </w:r>
      <w:r w:rsidRPr="0089158A">
        <w:rPr>
          <w:rFonts w:ascii="Arial" w:hAnsi="Arial" w:cs="Arial"/>
          <w:sz w:val="24"/>
          <w:szCs w:val="24"/>
        </w:rPr>
        <w:t>ych</w:t>
      </w:r>
      <w:r w:rsidR="00637C9D" w:rsidRPr="0089158A">
        <w:rPr>
          <w:rFonts w:ascii="Arial" w:hAnsi="Arial" w:cs="Arial"/>
          <w:sz w:val="24"/>
          <w:szCs w:val="24"/>
        </w:rPr>
        <w:t xml:space="preserve"> cz</w:t>
      </w:r>
      <w:r w:rsidR="00637C9D" w:rsidRPr="0089158A">
        <w:rPr>
          <w:rFonts w:ascii="Arial" w:eastAsia="TimesNewRoman" w:hAnsi="Arial" w:cs="Arial"/>
          <w:sz w:val="24"/>
          <w:szCs w:val="24"/>
        </w:rPr>
        <w:t>ęś</w:t>
      </w:r>
      <w:r w:rsidR="00637C9D" w:rsidRPr="0089158A">
        <w:rPr>
          <w:rFonts w:ascii="Arial" w:hAnsi="Arial" w:cs="Arial"/>
          <w:sz w:val="24"/>
          <w:szCs w:val="24"/>
        </w:rPr>
        <w:t>ci</w:t>
      </w:r>
      <w:r w:rsidRPr="0089158A">
        <w:rPr>
          <w:rFonts w:ascii="Arial" w:hAnsi="Arial" w:cs="Arial"/>
          <w:sz w:val="24"/>
          <w:szCs w:val="24"/>
        </w:rPr>
        <w:t xml:space="preserve"> </w:t>
      </w:r>
      <w:r w:rsidR="00637C9D" w:rsidRPr="0089158A">
        <w:rPr>
          <w:rFonts w:ascii="Arial" w:hAnsi="Arial" w:cs="Arial"/>
          <w:sz w:val="24"/>
          <w:szCs w:val="24"/>
        </w:rPr>
        <w:t>nadwoz</w:t>
      </w:r>
      <w:r w:rsidRPr="0089158A">
        <w:rPr>
          <w:rFonts w:ascii="Arial" w:hAnsi="Arial" w:cs="Arial"/>
          <w:sz w:val="24"/>
          <w:szCs w:val="24"/>
        </w:rPr>
        <w:t>ia</w:t>
      </w:r>
      <w:r w:rsidR="00637C9D" w:rsidRPr="0089158A">
        <w:rPr>
          <w:rFonts w:ascii="Arial" w:hAnsi="Arial" w:cs="Arial"/>
          <w:sz w:val="24"/>
          <w:szCs w:val="24"/>
        </w:rPr>
        <w:t>, k</w:t>
      </w:r>
      <w:r w:rsidRPr="0089158A">
        <w:rPr>
          <w:rFonts w:ascii="Arial" w:hAnsi="Arial" w:cs="Arial"/>
          <w:sz w:val="24"/>
          <w:szCs w:val="24"/>
        </w:rPr>
        <w:t>ół</w:t>
      </w:r>
      <w:r w:rsidR="00637C9D" w:rsidRPr="0089158A">
        <w:rPr>
          <w:rFonts w:ascii="Arial" w:hAnsi="Arial" w:cs="Arial"/>
          <w:sz w:val="24"/>
          <w:szCs w:val="24"/>
        </w:rPr>
        <w:t>, opon, szyb</w:t>
      </w:r>
      <w:r w:rsidRPr="0089158A">
        <w:rPr>
          <w:rFonts w:ascii="Arial" w:hAnsi="Arial" w:cs="Arial"/>
          <w:sz w:val="24"/>
          <w:szCs w:val="24"/>
        </w:rPr>
        <w:t>,</w:t>
      </w:r>
    </w:p>
    <w:p w14:paraId="3EBA9FC5" w14:textId="77777777" w:rsidR="00637C9D" w:rsidRPr="0089158A" w:rsidRDefault="007028E3" w:rsidP="00707C51">
      <w:pPr>
        <w:pStyle w:val="Akapitzlist"/>
        <w:numPr>
          <w:ilvl w:val="0"/>
          <w:numId w:val="77"/>
        </w:numPr>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demontaż </w:t>
      </w:r>
      <w:r w:rsidR="00637C9D" w:rsidRPr="0089158A">
        <w:rPr>
          <w:rFonts w:ascii="Arial" w:hAnsi="Arial" w:cs="Arial"/>
          <w:sz w:val="24"/>
          <w:szCs w:val="24"/>
        </w:rPr>
        <w:t>cz</w:t>
      </w:r>
      <w:r w:rsidR="00637C9D" w:rsidRPr="0089158A">
        <w:rPr>
          <w:rFonts w:ascii="Arial" w:eastAsia="TimesNewRoman" w:hAnsi="Arial" w:cs="Arial"/>
          <w:sz w:val="24"/>
          <w:szCs w:val="24"/>
        </w:rPr>
        <w:t>ęś</w:t>
      </w:r>
      <w:r w:rsidR="00637C9D" w:rsidRPr="0089158A">
        <w:rPr>
          <w:rFonts w:ascii="Arial" w:hAnsi="Arial" w:cs="Arial"/>
          <w:sz w:val="24"/>
          <w:szCs w:val="24"/>
        </w:rPr>
        <w:t>ci przeznaczon</w:t>
      </w:r>
      <w:r w:rsidRPr="0089158A">
        <w:rPr>
          <w:rFonts w:ascii="Arial" w:hAnsi="Arial" w:cs="Arial"/>
          <w:sz w:val="24"/>
          <w:szCs w:val="24"/>
        </w:rPr>
        <w:t>ych</w:t>
      </w:r>
      <w:r w:rsidR="00637C9D" w:rsidRPr="0089158A">
        <w:rPr>
          <w:rFonts w:ascii="Arial" w:hAnsi="Arial" w:cs="Arial"/>
          <w:sz w:val="24"/>
          <w:szCs w:val="24"/>
        </w:rPr>
        <w:t xml:space="preserve"> do recyklingu materiałowego, </w:t>
      </w:r>
      <w:r w:rsidRPr="0089158A">
        <w:rPr>
          <w:rFonts w:ascii="Arial" w:hAnsi="Arial" w:cs="Arial"/>
          <w:sz w:val="24"/>
          <w:szCs w:val="24"/>
        </w:rPr>
        <w:t xml:space="preserve">w tym: </w:t>
      </w:r>
      <w:r w:rsidR="00264B6C" w:rsidRPr="0089158A">
        <w:rPr>
          <w:rFonts w:ascii="Arial" w:hAnsi="Arial" w:cs="Arial"/>
          <w:sz w:val="24"/>
          <w:szCs w:val="24"/>
        </w:rPr>
        <w:br/>
      </w:r>
      <w:r w:rsidR="00637C9D" w:rsidRPr="0089158A">
        <w:rPr>
          <w:rFonts w:ascii="Arial" w:hAnsi="Arial" w:cs="Arial"/>
          <w:sz w:val="24"/>
          <w:szCs w:val="24"/>
        </w:rPr>
        <w:t>cz</w:t>
      </w:r>
      <w:r w:rsidR="00637C9D" w:rsidRPr="0089158A">
        <w:rPr>
          <w:rFonts w:ascii="Arial" w:eastAsia="TimesNewRoman" w:hAnsi="Arial" w:cs="Arial"/>
          <w:sz w:val="24"/>
          <w:szCs w:val="24"/>
        </w:rPr>
        <w:t>ęś</w:t>
      </w:r>
      <w:r w:rsidR="00637C9D" w:rsidRPr="0089158A">
        <w:rPr>
          <w:rFonts w:ascii="Arial" w:hAnsi="Arial" w:cs="Arial"/>
          <w:sz w:val="24"/>
          <w:szCs w:val="24"/>
        </w:rPr>
        <w:t>ci z</w:t>
      </w:r>
      <w:r w:rsidRPr="0089158A">
        <w:rPr>
          <w:rFonts w:ascii="Arial" w:hAnsi="Arial" w:cs="Arial"/>
          <w:sz w:val="24"/>
          <w:szCs w:val="24"/>
        </w:rPr>
        <w:t xml:space="preserve"> </w:t>
      </w:r>
      <w:r w:rsidR="00637C9D" w:rsidRPr="0089158A">
        <w:rPr>
          <w:rFonts w:ascii="Arial" w:hAnsi="Arial" w:cs="Arial"/>
          <w:sz w:val="24"/>
          <w:szCs w:val="24"/>
        </w:rPr>
        <w:t xml:space="preserve">metali </w:t>
      </w:r>
      <w:r w:rsidR="00637C9D" w:rsidRPr="0089158A">
        <w:rPr>
          <w:rFonts w:ascii="Arial" w:eastAsia="TimesNewRoman" w:hAnsi="Arial" w:cs="Arial"/>
          <w:sz w:val="24"/>
          <w:szCs w:val="24"/>
        </w:rPr>
        <w:t>ż</w:t>
      </w:r>
      <w:r w:rsidR="00637C9D" w:rsidRPr="0089158A">
        <w:rPr>
          <w:rFonts w:ascii="Arial" w:hAnsi="Arial" w:cs="Arial"/>
          <w:sz w:val="24"/>
          <w:szCs w:val="24"/>
        </w:rPr>
        <w:t xml:space="preserve">elaznych i </w:t>
      </w:r>
      <w:r w:rsidRPr="0089158A">
        <w:rPr>
          <w:rFonts w:ascii="Arial" w:hAnsi="Arial" w:cs="Arial"/>
          <w:sz w:val="24"/>
          <w:szCs w:val="24"/>
        </w:rPr>
        <w:t xml:space="preserve">metali </w:t>
      </w:r>
      <w:r w:rsidR="00637C9D" w:rsidRPr="0089158A">
        <w:rPr>
          <w:rFonts w:ascii="Arial" w:hAnsi="Arial" w:cs="Arial"/>
          <w:sz w:val="24"/>
          <w:szCs w:val="24"/>
        </w:rPr>
        <w:t>nie</w:t>
      </w:r>
      <w:r w:rsidR="00637C9D" w:rsidRPr="0089158A">
        <w:rPr>
          <w:rFonts w:ascii="Arial" w:eastAsia="TimesNewRoman" w:hAnsi="Arial" w:cs="Arial"/>
          <w:sz w:val="24"/>
          <w:szCs w:val="24"/>
        </w:rPr>
        <w:t>ż</w:t>
      </w:r>
      <w:r w:rsidR="00637C9D" w:rsidRPr="0089158A">
        <w:rPr>
          <w:rFonts w:ascii="Arial" w:hAnsi="Arial" w:cs="Arial"/>
          <w:sz w:val="24"/>
          <w:szCs w:val="24"/>
        </w:rPr>
        <w:t>elaznych, du</w:t>
      </w:r>
      <w:r w:rsidR="00637C9D" w:rsidRPr="0089158A">
        <w:rPr>
          <w:rFonts w:ascii="Arial" w:eastAsia="TimesNewRoman" w:hAnsi="Arial" w:cs="Arial"/>
          <w:sz w:val="24"/>
          <w:szCs w:val="24"/>
        </w:rPr>
        <w:t>ż</w:t>
      </w:r>
      <w:r w:rsidRPr="0089158A">
        <w:rPr>
          <w:rFonts w:ascii="Arial" w:eastAsia="TimesNewRoman" w:hAnsi="Arial" w:cs="Arial"/>
          <w:sz w:val="24"/>
          <w:szCs w:val="24"/>
        </w:rPr>
        <w:t>ych</w:t>
      </w:r>
      <w:r w:rsidR="00637C9D" w:rsidRPr="0089158A">
        <w:rPr>
          <w:rFonts w:ascii="Arial" w:hAnsi="Arial" w:cs="Arial"/>
          <w:sz w:val="24"/>
          <w:szCs w:val="24"/>
        </w:rPr>
        <w:t xml:space="preserve"> element</w:t>
      </w:r>
      <w:r w:rsidRPr="0089158A">
        <w:rPr>
          <w:rFonts w:ascii="Arial" w:hAnsi="Arial" w:cs="Arial"/>
          <w:sz w:val="24"/>
          <w:szCs w:val="24"/>
        </w:rPr>
        <w:t>ów</w:t>
      </w:r>
      <w:r w:rsidR="00637C9D" w:rsidRPr="0089158A">
        <w:rPr>
          <w:rFonts w:ascii="Arial" w:hAnsi="Arial" w:cs="Arial"/>
          <w:sz w:val="24"/>
          <w:szCs w:val="24"/>
        </w:rPr>
        <w:t xml:space="preserve"> </w:t>
      </w:r>
      <w:r w:rsidRPr="0089158A">
        <w:rPr>
          <w:rFonts w:ascii="Arial" w:hAnsi="Arial" w:cs="Arial"/>
          <w:sz w:val="24"/>
          <w:szCs w:val="24"/>
        </w:rPr>
        <w:br/>
      </w:r>
      <w:r w:rsidR="00637C9D" w:rsidRPr="0089158A">
        <w:rPr>
          <w:rFonts w:ascii="Arial" w:hAnsi="Arial" w:cs="Arial"/>
          <w:sz w:val="24"/>
          <w:szCs w:val="24"/>
        </w:rPr>
        <w:t>z termoplastycznych tworzyw</w:t>
      </w:r>
      <w:r w:rsidRPr="0089158A">
        <w:rPr>
          <w:rFonts w:ascii="Arial" w:hAnsi="Arial" w:cs="Arial"/>
          <w:sz w:val="24"/>
          <w:szCs w:val="24"/>
        </w:rPr>
        <w:t xml:space="preserve"> </w:t>
      </w:r>
      <w:r w:rsidR="00637C9D" w:rsidRPr="0089158A">
        <w:rPr>
          <w:rFonts w:ascii="Arial" w:hAnsi="Arial" w:cs="Arial"/>
          <w:sz w:val="24"/>
          <w:szCs w:val="24"/>
        </w:rPr>
        <w:t>sztucznych (zderzak</w:t>
      </w:r>
      <w:r w:rsidRPr="0089158A">
        <w:rPr>
          <w:rFonts w:ascii="Arial" w:hAnsi="Arial" w:cs="Arial"/>
          <w:sz w:val="24"/>
          <w:szCs w:val="24"/>
        </w:rPr>
        <w:t>ów</w:t>
      </w:r>
      <w:r w:rsidR="00637C9D" w:rsidRPr="0089158A">
        <w:rPr>
          <w:rFonts w:ascii="Arial" w:hAnsi="Arial" w:cs="Arial"/>
          <w:sz w:val="24"/>
          <w:szCs w:val="24"/>
        </w:rPr>
        <w:t>, osłon, deski rozdzielcze</w:t>
      </w:r>
      <w:r w:rsidRPr="0089158A">
        <w:rPr>
          <w:rFonts w:ascii="Arial" w:hAnsi="Arial" w:cs="Arial"/>
          <w:sz w:val="24"/>
          <w:szCs w:val="24"/>
        </w:rPr>
        <w:t>j</w:t>
      </w:r>
      <w:r w:rsidR="00637C9D" w:rsidRPr="0089158A">
        <w:rPr>
          <w:rFonts w:ascii="Arial" w:hAnsi="Arial" w:cs="Arial"/>
          <w:sz w:val="24"/>
          <w:szCs w:val="24"/>
        </w:rPr>
        <w:t>, zbiornik</w:t>
      </w:r>
      <w:r w:rsidRPr="0089158A">
        <w:rPr>
          <w:rFonts w:ascii="Arial" w:hAnsi="Arial" w:cs="Arial"/>
          <w:sz w:val="24"/>
          <w:szCs w:val="24"/>
        </w:rPr>
        <w:t>ów</w:t>
      </w:r>
      <w:r w:rsidR="00637C9D" w:rsidRPr="0089158A">
        <w:rPr>
          <w:rFonts w:ascii="Arial" w:hAnsi="Arial" w:cs="Arial"/>
          <w:sz w:val="24"/>
          <w:szCs w:val="24"/>
        </w:rPr>
        <w:t>), cz</w:t>
      </w:r>
      <w:r w:rsidR="00637C9D" w:rsidRPr="0089158A">
        <w:rPr>
          <w:rFonts w:ascii="Arial" w:eastAsia="TimesNewRoman" w:hAnsi="Arial" w:cs="Arial"/>
          <w:sz w:val="24"/>
          <w:szCs w:val="24"/>
        </w:rPr>
        <w:t>ęś</w:t>
      </w:r>
      <w:r w:rsidR="00637C9D" w:rsidRPr="0089158A">
        <w:rPr>
          <w:rFonts w:ascii="Arial" w:hAnsi="Arial" w:cs="Arial"/>
          <w:sz w:val="24"/>
          <w:szCs w:val="24"/>
        </w:rPr>
        <w:t>ci siedze</w:t>
      </w:r>
      <w:r w:rsidR="00637C9D" w:rsidRPr="0089158A">
        <w:rPr>
          <w:rFonts w:ascii="Arial" w:eastAsia="TimesNewRoman" w:hAnsi="Arial" w:cs="Arial"/>
          <w:sz w:val="24"/>
          <w:szCs w:val="24"/>
        </w:rPr>
        <w:t xml:space="preserve">ń </w:t>
      </w:r>
      <w:r w:rsidR="00637C9D" w:rsidRPr="0089158A">
        <w:rPr>
          <w:rFonts w:ascii="Arial" w:hAnsi="Arial" w:cs="Arial"/>
          <w:sz w:val="24"/>
          <w:szCs w:val="24"/>
        </w:rPr>
        <w:t>z</w:t>
      </w:r>
      <w:r w:rsidRPr="0089158A">
        <w:rPr>
          <w:rFonts w:ascii="Arial" w:hAnsi="Arial" w:cs="Arial"/>
          <w:sz w:val="24"/>
          <w:szCs w:val="24"/>
        </w:rPr>
        <w:t xml:space="preserve"> </w:t>
      </w:r>
      <w:r w:rsidR="00637C9D" w:rsidRPr="0089158A">
        <w:rPr>
          <w:rFonts w:ascii="Arial" w:hAnsi="Arial" w:cs="Arial"/>
          <w:sz w:val="24"/>
          <w:szCs w:val="24"/>
        </w:rPr>
        <w:t>pianki poliuretanowej, cz</w:t>
      </w:r>
      <w:r w:rsidR="00637C9D" w:rsidRPr="0089158A">
        <w:rPr>
          <w:rFonts w:ascii="Arial" w:eastAsia="TimesNewRoman" w:hAnsi="Arial" w:cs="Arial"/>
          <w:sz w:val="24"/>
          <w:szCs w:val="24"/>
        </w:rPr>
        <w:t>ęś</w:t>
      </w:r>
      <w:r w:rsidR="00637C9D" w:rsidRPr="0089158A">
        <w:rPr>
          <w:rFonts w:ascii="Arial" w:hAnsi="Arial" w:cs="Arial"/>
          <w:sz w:val="24"/>
          <w:szCs w:val="24"/>
        </w:rPr>
        <w:t>ci szklan</w:t>
      </w:r>
      <w:r w:rsidRPr="0089158A">
        <w:rPr>
          <w:rFonts w:ascii="Arial" w:hAnsi="Arial" w:cs="Arial"/>
          <w:sz w:val="24"/>
          <w:szCs w:val="24"/>
        </w:rPr>
        <w:t>ych</w:t>
      </w:r>
      <w:r w:rsidR="00637C9D" w:rsidRPr="0089158A">
        <w:rPr>
          <w:rFonts w:ascii="Arial" w:hAnsi="Arial" w:cs="Arial"/>
          <w:sz w:val="24"/>
          <w:szCs w:val="24"/>
        </w:rPr>
        <w:t xml:space="preserve"> </w:t>
      </w:r>
      <w:r w:rsidRPr="0089158A">
        <w:rPr>
          <w:rFonts w:ascii="Arial" w:hAnsi="Arial" w:cs="Arial"/>
          <w:sz w:val="24"/>
          <w:szCs w:val="24"/>
        </w:rPr>
        <w:br/>
        <w:t>(</w:t>
      </w:r>
      <w:r w:rsidR="00637C9D" w:rsidRPr="0089158A">
        <w:rPr>
          <w:rFonts w:ascii="Arial" w:hAnsi="Arial" w:cs="Arial"/>
          <w:sz w:val="24"/>
          <w:szCs w:val="24"/>
        </w:rPr>
        <w:t>luster</w:t>
      </w:r>
      <w:r w:rsidRPr="0089158A">
        <w:rPr>
          <w:rFonts w:ascii="Arial" w:hAnsi="Arial" w:cs="Arial"/>
          <w:sz w:val="24"/>
          <w:szCs w:val="24"/>
        </w:rPr>
        <w:t>e</w:t>
      </w:r>
      <w:r w:rsidR="00637C9D" w:rsidRPr="0089158A">
        <w:rPr>
          <w:rFonts w:ascii="Arial" w:hAnsi="Arial" w:cs="Arial"/>
          <w:sz w:val="24"/>
          <w:szCs w:val="24"/>
        </w:rPr>
        <w:t>k, reflektor</w:t>
      </w:r>
      <w:r w:rsidRPr="0089158A">
        <w:rPr>
          <w:rFonts w:ascii="Arial" w:hAnsi="Arial" w:cs="Arial"/>
          <w:sz w:val="24"/>
          <w:szCs w:val="24"/>
        </w:rPr>
        <w:t>ów)</w:t>
      </w:r>
      <w:r w:rsidR="00637C9D" w:rsidRPr="0089158A">
        <w:rPr>
          <w:rFonts w:ascii="Arial" w:hAnsi="Arial" w:cs="Arial"/>
          <w:sz w:val="24"/>
          <w:szCs w:val="24"/>
        </w:rPr>
        <w:t xml:space="preserve"> oraz</w:t>
      </w:r>
      <w:r w:rsidRPr="0089158A">
        <w:rPr>
          <w:rFonts w:ascii="Arial" w:hAnsi="Arial" w:cs="Arial"/>
          <w:sz w:val="24"/>
          <w:szCs w:val="24"/>
        </w:rPr>
        <w:t xml:space="preserve"> </w:t>
      </w:r>
      <w:r w:rsidR="00637C9D" w:rsidRPr="0089158A">
        <w:rPr>
          <w:rFonts w:ascii="Arial" w:hAnsi="Arial" w:cs="Arial"/>
          <w:sz w:val="24"/>
          <w:szCs w:val="24"/>
        </w:rPr>
        <w:t>tapicerk</w:t>
      </w:r>
      <w:r w:rsidRPr="0089158A">
        <w:rPr>
          <w:rFonts w:ascii="Arial" w:hAnsi="Arial" w:cs="Arial"/>
          <w:sz w:val="24"/>
          <w:szCs w:val="24"/>
        </w:rPr>
        <w:t>i</w:t>
      </w:r>
      <w:r w:rsidR="00637C9D" w:rsidRPr="0089158A">
        <w:rPr>
          <w:rFonts w:ascii="Arial" w:hAnsi="Arial" w:cs="Arial"/>
          <w:sz w:val="24"/>
          <w:szCs w:val="24"/>
        </w:rPr>
        <w:t>,</w:t>
      </w:r>
    </w:p>
    <w:p w14:paraId="18902076" w14:textId="77777777" w:rsidR="00F71DF9" w:rsidRPr="0089158A" w:rsidRDefault="00F71DF9" w:rsidP="00707C51">
      <w:pPr>
        <w:pStyle w:val="Akapitzlist"/>
        <w:numPr>
          <w:ilvl w:val="0"/>
          <w:numId w:val="77"/>
        </w:numPr>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 xml:space="preserve">demontaż </w:t>
      </w:r>
      <w:r w:rsidR="00637C9D" w:rsidRPr="0089158A">
        <w:rPr>
          <w:rFonts w:ascii="Arial" w:hAnsi="Arial" w:cs="Arial"/>
          <w:sz w:val="24"/>
          <w:szCs w:val="24"/>
        </w:rPr>
        <w:t>cz</w:t>
      </w:r>
      <w:r w:rsidR="00637C9D" w:rsidRPr="0089158A">
        <w:rPr>
          <w:rFonts w:ascii="Arial" w:eastAsia="TimesNewRoman" w:hAnsi="Arial" w:cs="Arial"/>
          <w:sz w:val="24"/>
          <w:szCs w:val="24"/>
        </w:rPr>
        <w:t>ęś</w:t>
      </w:r>
      <w:r w:rsidR="00637C9D" w:rsidRPr="0089158A">
        <w:rPr>
          <w:rFonts w:ascii="Arial" w:hAnsi="Arial" w:cs="Arial"/>
          <w:sz w:val="24"/>
          <w:szCs w:val="24"/>
        </w:rPr>
        <w:t>ci drobn</w:t>
      </w:r>
      <w:r w:rsidRPr="0089158A">
        <w:rPr>
          <w:rFonts w:ascii="Arial" w:hAnsi="Arial" w:cs="Arial"/>
          <w:sz w:val="24"/>
          <w:szCs w:val="24"/>
        </w:rPr>
        <w:t>ych</w:t>
      </w:r>
      <w:r w:rsidR="00637C9D" w:rsidRPr="0089158A">
        <w:rPr>
          <w:rFonts w:ascii="Arial" w:hAnsi="Arial" w:cs="Arial"/>
          <w:sz w:val="24"/>
          <w:szCs w:val="24"/>
        </w:rPr>
        <w:t xml:space="preserve"> wieloskładnikow</w:t>
      </w:r>
      <w:r w:rsidRPr="0089158A">
        <w:rPr>
          <w:rFonts w:ascii="Arial" w:hAnsi="Arial" w:cs="Arial"/>
          <w:sz w:val="24"/>
          <w:szCs w:val="24"/>
        </w:rPr>
        <w:t>ych,</w:t>
      </w:r>
    </w:p>
    <w:p w14:paraId="6C3A04D0" w14:textId="77777777" w:rsidR="00637C9D" w:rsidRPr="0089158A" w:rsidRDefault="00F71DF9" w:rsidP="00707C51">
      <w:pPr>
        <w:pStyle w:val="Akapitzlist"/>
        <w:numPr>
          <w:ilvl w:val="0"/>
          <w:numId w:val="77"/>
        </w:numPr>
        <w:autoSpaceDE w:val="0"/>
        <w:autoSpaceDN w:val="0"/>
        <w:adjustRightInd w:val="0"/>
        <w:spacing w:after="0"/>
        <w:ind w:left="567" w:hanging="425"/>
        <w:jc w:val="both"/>
        <w:rPr>
          <w:rFonts w:ascii="Arial" w:hAnsi="Arial" w:cs="Arial"/>
          <w:sz w:val="24"/>
          <w:szCs w:val="24"/>
        </w:rPr>
      </w:pPr>
      <w:r w:rsidRPr="0089158A">
        <w:rPr>
          <w:rFonts w:ascii="Arial" w:hAnsi="Arial" w:cs="Arial"/>
          <w:sz w:val="24"/>
          <w:szCs w:val="24"/>
        </w:rPr>
        <w:t>demontaż tekstyliów.</w:t>
      </w:r>
    </w:p>
    <w:p w14:paraId="08D79760" w14:textId="77777777" w:rsidR="00962A84" w:rsidRPr="0089158A" w:rsidRDefault="00F71DF9"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P</w:t>
      </w:r>
      <w:r w:rsidR="00637C9D" w:rsidRPr="0089158A">
        <w:rPr>
          <w:rFonts w:ascii="Arial" w:hAnsi="Arial" w:cs="Arial"/>
          <w:sz w:val="24"/>
          <w:szCs w:val="24"/>
        </w:rPr>
        <w:t xml:space="preserve">o zdemontowaniu </w:t>
      </w:r>
      <w:r w:rsidRPr="0089158A">
        <w:rPr>
          <w:rFonts w:ascii="Arial" w:hAnsi="Arial" w:cs="Arial"/>
          <w:sz w:val="24"/>
          <w:szCs w:val="24"/>
        </w:rPr>
        <w:t xml:space="preserve">ww. </w:t>
      </w:r>
      <w:r w:rsidR="00637C9D" w:rsidRPr="0089158A">
        <w:rPr>
          <w:rFonts w:ascii="Arial" w:hAnsi="Arial" w:cs="Arial"/>
          <w:sz w:val="24"/>
          <w:szCs w:val="24"/>
        </w:rPr>
        <w:t>cz</w:t>
      </w:r>
      <w:r w:rsidR="00637C9D" w:rsidRPr="0089158A">
        <w:rPr>
          <w:rFonts w:ascii="Arial" w:eastAsia="TimesNewRoman" w:hAnsi="Arial" w:cs="Arial"/>
          <w:sz w:val="24"/>
          <w:szCs w:val="24"/>
        </w:rPr>
        <w:t>ęś</w:t>
      </w:r>
      <w:r w:rsidR="00637C9D" w:rsidRPr="0089158A">
        <w:rPr>
          <w:rFonts w:ascii="Arial" w:hAnsi="Arial" w:cs="Arial"/>
          <w:sz w:val="24"/>
          <w:szCs w:val="24"/>
        </w:rPr>
        <w:t xml:space="preserve">ci i elementów </w:t>
      </w:r>
      <w:r w:rsidRPr="0089158A">
        <w:rPr>
          <w:rFonts w:ascii="Arial" w:hAnsi="Arial" w:cs="Arial"/>
          <w:sz w:val="24"/>
          <w:szCs w:val="24"/>
        </w:rPr>
        <w:t>prowadzony będzie d</w:t>
      </w:r>
      <w:r w:rsidR="00637C9D" w:rsidRPr="0089158A">
        <w:rPr>
          <w:rFonts w:ascii="Arial" w:hAnsi="Arial" w:cs="Arial"/>
          <w:sz w:val="24"/>
          <w:szCs w:val="24"/>
        </w:rPr>
        <w:t>emonta</w:t>
      </w:r>
      <w:r w:rsidR="00637C9D" w:rsidRPr="0089158A">
        <w:rPr>
          <w:rFonts w:ascii="Arial" w:eastAsia="TimesNewRoman" w:hAnsi="Arial" w:cs="Arial"/>
          <w:sz w:val="24"/>
          <w:szCs w:val="24"/>
        </w:rPr>
        <w:t xml:space="preserve">ż </w:t>
      </w:r>
      <w:r w:rsidR="00BC72E9" w:rsidRPr="0089158A">
        <w:rPr>
          <w:rFonts w:ascii="Arial" w:eastAsia="TimesNewRoman" w:hAnsi="Arial" w:cs="Arial"/>
          <w:sz w:val="24"/>
          <w:szCs w:val="24"/>
        </w:rPr>
        <w:t>części</w:t>
      </w:r>
      <w:r w:rsidR="00724AE8" w:rsidRPr="0089158A">
        <w:rPr>
          <w:rFonts w:ascii="Arial" w:eastAsia="TimesNewRoman" w:hAnsi="Arial" w:cs="Arial"/>
          <w:sz w:val="24"/>
          <w:szCs w:val="24"/>
        </w:rPr>
        <w:t xml:space="preserve"> na </w:t>
      </w:r>
      <w:r w:rsidR="00E247C1" w:rsidRPr="0089158A">
        <w:rPr>
          <w:rFonts w:ascii="Arial" w:eastAsia="TimesNewRoman" w:hAnsi="Arial" w:cs="Arial"/>
          <w:sz w:val="24"/>
          <w:szCs w:val="24"/>
        </w:rPr>
        <w:t xml:space="preserve">poszczególne </w:t>
      </w:r>
      <w:r w:rsidR="00724AE8" w:rsidRPr="0089158A">
        <w:rPr>
          <w:rFonts w:ascii="Arial" w:eastAsia="TimesNewRoman" w:hAnsi="Arial" w:cs="Arial"/>
          <w:sz w:val="24"/>
          <w:szCs w:val="24"/>
        </w:rPr>
        <w:t>podzespoły</w:t>
      </w:r>
      <w:r w:rsidR="00B50786" w:rsidRPr="0089158A">
        <w:rPr>
          <w:rFonts w:ascii="Arial" w:eastAsia="TimesNewRoman" w:hAnsi="Arial" w:cs="Arial"/>
          <w:sz w:val="24"/>
          <w:szCs w:val="24"/>
        </w:rPr>
        <w:t xml:space="preserve">. </w:t>
      </w:r>
      <w:r w:rsidR="00962A84" w:rsidRPr="0089158A">
        <w:rPr>
          <w:rFonts w:ascii="Arial" w:hAnsi="Arial" w:cs="Arial"/>
          <w:sz w:val="24"/>
          <w:szCs w:val="24"/>
        </w:rPr>
        <w:t>Kolejno demontowane będą:</w:t>
      </w:r>
    </w:p>
    <w:p w14:paraId="51D7026F" w14:textId="77777777" w:rsidR="00962A84" w:rsidRPr="0089158A" w:rsidRDefault="00962A84" w:rsidP="00707C51">
      <w:pPr>
        <w:pStyle w:val="Akapitzlist"/>
        <w:numPr>
          <w:ilvl w:val="0"/>
          <w:numId w:val="78"/>
        </w:numPr>
        <w:autoSpaceDE w:val="0"/>
        <w:autoSpaceDN w:val="0"/>
        <w:adjustRightInd w:val="0"/>
        <w:spacing w:after="0"/>
        <w:rPr>
          <w:rFonts w:ascii="Arial" w:hAnsi="Arial" w:cs="Arial"/>
          <w:sz w:val="24"/>
          <w:szCs w:val="24"/>
        </w:rPr>
      </w:pPr>
      <w:r w:rsidRPr="0089158A">
        <w:rPr>
          <w:rFonts w:ascii="Arial" w:hAnsi="Arial" w:cs="Arial"/>
          <w:sz w:val="24"/>
          <w:szCs w:val="24"/>
        </w:rPr>
        <w:t>mechanizm napędowy (silnik wraz ze skrzynią biegów),</w:t>
      </w:r>
    </w:p>
    <w:p w14:paraId="40853DE2" w14:textId="77777777" w:rsidR="00962A84" w:rsidRPr="0089158A" w:rsidRDefault="00637C9D" w:rsidP="00707C51">
      <w:pPr>
        <w:pStyle w:val="Akapitzlist"/>
        <w:numPr>
          <w:ilvl w:val="0"/>
          <w:numId w:val="78"/>
        </w:numPr>
        <w:autoSpaceDE w:val="0"/>
        <w:autoSpaceDN w:val="0"/>
        <w:adjustRightInd w:val="0"/>
        <w:spacing w:after="0"/>
        <w:rPr>
          <w:rFonts w:ascii="Arial" w:hAnsi="Arial" w:cs="Arial"/>
          <w:sz w:val="24"/>
          <w:szCs w:val="24"/>
        </w:rPr>
      </w:pPr>
      <w:r w:rsidRPr="0089158A">
        <w:rPr>
          <w:rFonts w:ascii="Arial" w:hAnsi="Arial" w:cs="Arial"/>
          <w:sz w:val="24"/>
          <w:szCs w:val="24"/>
        </w:rPr>
        <w:t>układ zawieszenia pojazdu,</w:t>
      </w:r>
    </w:p>
    <w:p w14:paraId="52A3CD9C" w14:textId="77777777" w:rsidR="00962A84" w:rsidRPr="0089158A" w:rsidRDefault="00637C9D" w:rsidP="00707C51">
      <w:pPr>
        <w:pStyle w:val="Akapitzlist"/>
        <w:numPr>
          <w:ilvl w:val="0"/>
          <w:numId w:val="78"/>
        </w:numPr>
        <w:autoSpaceDE w:val="0"/>
        <w:autoSpaceDN w:val="0"/>
        <w:adjustRightInd w:val="0"/>
        <w:spacing w:after="0"/>
        <w:rPr>
          <w:rFonts w:ascii="Arial" w:hAnsi="Arial" w:cs="Arial"/>
          <w:sz w:val="24"/>
          <w:szCs w:val="24"/>
        </w:rPr>
      </w:pPr>
      <w:r w:rsidRPr="0089158A">
        <w:rPr>
          <w:rFonts w:ascii="Arial" w:hAnsi="Arial" w:cs="Arial"/>
          <w:sz w:val="24"/>
          <w:szCs w:val="24"/>
        </w:rPr>
        <w:t>układ hamulcow</w:t>
      </w:r>
      <w:r w:rsidR="00962A84" w:rsidRPr="0089158A">
        <w:rPr>
          <w:rFonts w:ascii="Arial" w:hAnsi="Arial" w:cs="Arial"/>
          <w:sz w:val="24"/>
          <w:szCs w:val="24"/>
        </w:rPr>
        <w:t>y</w:t>
      </w:r>
      <w:r w:rsidRPr="0089158A">
        <w:rPr>
          <w:rFonts w:ascii="Arial" w:hAnsi="Arial" w:cs="Arial"/>
          <w:sz w:val="24"/>
          <w:szCs w:val="24"/>
        </w:rPr>
        <w:t xml:space="preserve"> i kierownicz</w:t>
      </w:r>
      <w:r w:rsidR="00962A84" w:rsidRPr="0089158A">
        <w:rPr>
          <w:rFonts w:ascii="Arial" w:hAnsi="Arial" w:cs="Arial"/>
          <w:sz w:val="24"/>
          <w:szCs w:val="24"/>
        </w:rPr>
        <w:t>y,</w:t>
      </w:r>
    </w:p>
    <w:p w14:paraId="7113B096" w14:textId="77777777" w:rsidR="00962A84" w:rsidRPr="0089158A" w:rsidRDefault="00962A84" w:rsidP="00707C51">
      <w:pPr>
        <w:pStyle w:val="Akapitzlist"/>
        <w:numPr>
          <w:ilvl w:val="0"/>
          <w:numId w:val="78"/>
        </w:numPr>
        <w:autoSpaceDE w:val="0"/>
        <w:autoSpaceDN w:val="0"/>
        <w:adjustRightInd w:val="0"/>
        <w:spacing w:after="0"/>
        <w:rPr>
          <w:rFonts w:ascii="Arial" w:hAnsi="Arial" w:cs="Arial"/>
          <w:sz w:val="24"/>
          <w:szCs w:val="24"/>
        </w:rPr>
      </w:pPr>
      <w:r w:rsidRPr="0089158A">
        <w:rPr>
          <w:rFonts w:ascii="Arial" w:hAnsi="Arial" w:cs="Arial"/>
          <w:sz w:val="24"/>
          <w:szCs w:val="24"/>
        </w:rPr>
        <w:t>karoseria.</w:t>
      </w:r>
    </w:p>
    <w:p w14:paraId="1B6A5F4F" w14:textId="752A0045" w:rsidR="00762E6F" w:rsidRPr="0089158A" w:rsidRDefault="00762E6F" w:rsidP="00CD410D">
      <w:pPr>
        <w:autoSpaceDE w:val="0"/>
        <w:autoSpaceDN w:val="0"/>
        <w:adjustRightInd w:val="0"/>
        <w:spacing w:after="0"/>
        <w:jc w:val="both"/>
        <w:rPr>
          <w:rFonts w:ascii="Arial" w:hAnsi="Arial" w:cs="Arial"/>
          <w:sz w:val="24"/>
          <w:szCs w:val="24"/>
        </w:rPr>
      </w:pPr>
      <w:r w:rsidRPr="0089158A">
        <w:rPr>
          <w:rFonts w:ascii="Arial" w:hAnsi="Arial" w:cs="Arial"/>
          <w:sz w:val="24"/>
          <w:szCs w:val="24"/>
        </w:rPr>
        <w:t>Wymontowane cz</w:t>
      </w:r>
      <w:r w:rsidRPr="0089158A">
        <w:rPr>
          <w:rFonts w:ascii="Arial" w:eastAsia="TimesNewRoman" w:hAnsi="Arial" w:cs="Arial"/>
          <w:sz w:val="24"/>
          <w:szCs w:val="24"/>
        </w:rPr>
        <w:t>ęś</w:t>
      </w:r>
      <w:r w:rsidRPr="0089158A">
        <w:rPr>
          <w:rFonts w:ascii="Arial" w:hAnsi="Arial" w:cs="Arial"/>
          <w:sz w:val="24"/>
          <w:szCs w:val="24"/>
        </w:rPr>
        <w:t xml:space="preserve">ci i elementy, </w:t>
      </w:r>
      <w:r w:rsidRPr="0089158A">
        <w:rPr>
          <w:rFonts w:ascii="Arial" w:eastAsia="TimesNewRoman" w:hAnsi="Arial" w:cs="Arial"/>
          <w:sz w:val="24"/>
          <w:szCs w:val="24"/>
        </w:rPr>
        <w:t>po oczyszczeniu  pod</w:t>
      </w:r>
      <w:r w:rsidR="005A2877" w:rsidRPr="0089158A">
        <w:rPr>
          <w:rFonts w:ascii="Arial" w:eastAsia="TimesNewRoman" w:hAnsi="Arial" w:cs="Arial"/>
          <w:sz w:val="24"/>
          <w:szCs w:val="24"/>
        </w:rPr>
        <w:t>d</w:t>
      </w:r>
      <w:r w:rsidRPr="0089158A">
        <w:rPr>
          <w:rFonts w:ascii="Arial" w:eastAsia="TimesNewRoman" w:hAnsi="Arial" w:cs="Arial"/>
          <w:sz w:val="24"/>
          <w:szCs w:val="24"/>
        </w:rPr>
        <w:t>ane zostaną ponownej ocenie pod k</w:t>
      </w:r>
      <w:r w:rsidR="005A2877" w:rsidRPr="0089158A">
        <w:rPr>
          <w:rFonts w:ascii="Arial" w:eastAsia="TimesNewRoman" w:hAnsi="Arial" w:cs="Arial"/>
          <w:sz w:val="24"/>
          <w:szCs w:val="24"/>
        </w:rPr>
        <w:t>ą</w:t>
      </w:r>
      <w:r w:rsidRPr="0089158A">
        <w:rPr>
          <w:rFonts w:ascii="Arial" w:eastAsia="TimesNewRoman" w:hAnsi="Arial" w:cs="Arial"/>
          <w:sz w:val="24"/>
          <w:szCs w:val="24"/>
        </w:rPr>
        <w:t xml:space="preserve">tem ich przydatności. Po ocenie wizualnej i dokonaniu </w:t>
      </w:r>
      <w:r w:rsidRPr="0089158A">
        <w:rPr>
          <w:rFonts w:ascii="Arial" w:hAnsi="Arial" w:cs="Arial"/>
          <w:sz w:val="24"/>
          <w:szCs w:val="24"/>
        </w:rPr>
        <w:t>oceny ich dalszej przydatno</w:t>
      </w:r>
      <w:r w:rsidRPr="0089158A">
        <w:rPr>
          <w:rFonts w:ascii="Arial" w:eastAsia="TimesNewRoman" w:hAnsi="Arial" w:cs="Arial"/>
          <w:sz w:val="24"/>
          <w:szCs w:val="24"/>
        </w:rPr>
        <w:t>ś</w:t>
      </w:r>
      <w:r w:rsidRPr="0089158A">
        <w:rPr>
          <w:rFonts w:ascii="Arial" w:hAnsi="Arial" w:cs="Arial"/>
          <w:sz w:val="24"/>
          <w:szCs w:val="24"/>
        </w:rPr>
        <w:t xml:space="preserve">ci, poszczególne części i elementy pojazdu przetransportowane będą </w:t>
      </w:r>
      <w:r w:rsidRPr="0089158A">
        <w:rPr>
          <w:rFonts w:ascii="Arial" w:hAnsi="Arial" w:cs="Arial"/>
          <w:sz w:val="24"/>
          <w:szCs w:val="24"/>
        </w:rPr>
        <w:br/>
        <w:t xml:space="preserve">z wykorzystaniem wózków do sektora </w:t>
      </w:r>
      <w:r w:rsidR="00FB0069" w:rsidRPr="0089158A">
        <w:rPr>
          <w:rFonts w:ascii="Arial" w:hAnsi="Arial" w:cs="Arial"/>
          <w:sz w:val="24"/>
          <w:szCs w:val="24"/>
        </w:rPr>
        <w:t xml:space="preserve">VI </w:t>
      </w:r>
      <w:r w:rsidRPr="0089158A">
        <w:rPr>
          <w:rFonts w:ascii="Arial" w:hAnsi="Arial" w:cs="Arial"/>
          <w:sz w:val="24"/>
          <w:szCs w:val="24"/>
        </w:rPr>
        <w:t xml:space="preserve">magazynowania odpadów lub do </w:t>
      </w:r>
      <w:r w:rsidR="00FB0069" w:rsidRPr="0089158A">
        <w:rPr>
          <w:rFonts w:ascii="Arial" w:hAnsi="Arial" w:cs="Arial"/>
          <w:sz w:val="24"/>
          <w:szCs w:val="24"/>
        </w:rPr>
        <w:t xml:space="preserve">sektora </w:t>
      </w:r>
      <w:r w:rsidR="0011691E" w:rsidRPr="0089158A">
        <w:rPr>
          <w:rFonts w:ascii="Arial" w:hAnsi="Arial" w:cs="Arial"/>
          <w:sz w:val="24"/>
          <w:szCs w:val="24"/>
        </w:rPr>
        <w:br/>
      </w:r>
      <w:r w:rsidR="00FB0069" w:rsidRPr="0089158A">
        <w:rPr>
          <w:rFonts w:ascii="Arial" w:hAnsi="Arial" w:cs="Arial"/>
          <w:sz w:val="24"/>
          <w:szCs w:val="24"/>
        </w:rPr>
        <w:t xml:space="preserve">V </w:t>
      </w:r>
      <w:r w:rsidRPr="0089158A">
        <w:rPr>
          <w:rFonts w:ascii="Arial" w:hAnsi="Arial" w:cs="Arial"/>
          <w:sz w:val="24"/>
          <w:szCs w:val="24"/>
        </w:rPr>
        <w:t>magazynu cz</w:t>
      </w:r>
      <w:r w:rsidRPr="0089158A">
        <w:rPr>
          <w:rFonts w:ascii="Arial" w:eastAsia="TimesNewRoman" w:hAnsi="Arial" w:cs="Arial"/>
          <w:sz w:val="24"/>
          <w:szCs w:val="24"/>
        </w:rPr>
        <w:t>ęś</w:t>
      </w:r>
      <w:r w:rsidRPr="0089158A">
        <w:rPr>
          <w:rFonts w:ascii="Arial" w:hAnsi="Arial" w:cs="Arial"/>
          <w:sz w:val="24"/>
          <w:szCs w:val="24"/>
        </w:rPr>
        <w:t>ci przeznaczonych do ponownego u</w:t>
      </w:r>
      <w:r w:rsidRPr="0089158A">
        <w:rPr>
          <w:rFonts w:ascii="Arial" w:eastAsia="TimesNewRoman" w:hAnsi="Arial" w:cs="Arial"/>
          <w:sz w:val="24"/>
          <w:szCs w:val="24"/>
        </w:rPr>
        <w:t>ż</w:t>
      </w:r>
      <w:r w:rsidRPr="0089158A">
        <w:rPr>
          <w:rFonts w:ascii="Arial" w:hAnsi="Arial" w:cs="Arial"/>
          <w:sz w:val="24"/>
          <w:szCs w:val="24"/>
        </w:rPr>
        <w:t>ycia</w:t>
      </w:r>
      <w:r w:rsidR="00FB0069" w:rsidRPr="0089158A">
        <w:rPr>
          <w:rFonts w:ascii="Arial" w:hAnsi="Arial" w:cs="Arial"/>
          <w:sz w:val="24"/>
          <w:szCs w:val="24"/>
        </w:rPr>
        <w:t>.</w:t>
      </w:r>
      <w:r w:rsidRPr="0089158A">
        <w:rPr>
          <w:rFonts w:ascii="Arial" w:hAnsi="Arial" w:cs="Arial"/>
          <w:sz w:val="24"/>
          <w:szCs w:val="24"/>
        </w:rPr>
        <w:t xml:space="preserve"> </w:t>
      </w:r>
    </w:p>
    <w:p w14:paraId="5AD71411" w14:textId="77777777" w:rsidR="00156DA0" w:rsidRPr="0089158A" w:rsidRDefault="00962A84" w:rsidP="00CD410D">
      <w:pPr>
        <w:autoSpaceDE w:val="0"/>
        <w:autoSpaceDN w:val="0"/>
        <w:adjustRightInd w:val="0"/>
        <w:spacing w:after="0"/>
        <w:jc w:val="both"/>
        <w:rPr>
          <w:rFonts w:ascii="Arial" w:eastAsia="TimesNewRoman" w:hAnsi="Arial" w:cs="Arial"/>
          <w:sz w:val="24"/>
          <w:szCs w:val="24"/>
        </w:rPr>
      </w:pPr>
      <w:r w:rsidRPr="0089158A">
        <w:rPr>
          <w:rFonts w:ascii="Arial" w:eastAsia="TimesNewRoman" w:hAnsi="Arial" w:cs="Arial"/>
          <w:sz w:val="24"/>
          <w:szCs w:val="24"/>
        </w:rPr>
        <w:t xml:space="preserve">Karoseria samochodów </w:t>
      </w:r>
      <w:r w:rsidR="00156DA0" w:rsidRPr="0089158A">
        <w:rPr>
          <w:rFonts w:ascii="Arial" w:eastAsia="TimesNewRoman" w:hAnsi="Arial" w:cs="Arial"/>
          <w:sz w:val="24"/>
          <w:szCs w:val="24"/>
        </w:rPr>
        <w:t xml:space="preserve">poddana będzie </w:t>
      </w:r>
      <w:r w:rsidR="00637C9D" w:rsidRPr="0089158A">
        <w:rPr>
          <w:rFonts w:ascii="Arial" w:hAnsi="Arial" w:cs="Arial"/>
          <w:sz w:val="24"/>
          <w:szCs w:val="24"/>
        </w:rPr>
        <w:t>zgniatani</w:t>
      </w:r>
      <w:r w:rsidR="00156DA0" w:rsidRPr="0089158A">
        <w:rPr>
          <w:rFonts w:ascii="Arial" w:hAnsi="Arial" w:cs="Arial"/>
          <w:sz w:val="24"/>
          <w:szCs w:val="24"/>
        </w:rPr>
        <w:t>u</w:t>
      </w:r>
      <w:r w:rsidR="00637C9D" w:rsidRPr="0089158A">
        <w:rPr>
          <w:rFonts w:ascii="Arial" w:hAnsi="Arial" w:cs="Arial"/>
          <w:sz w:val="24"/>
          <w:szCs w:val="24"/>
        </w:rPr>
        <w:t xml:space="preserve"> w paczkarce, </w:t>
      </w:r>
      <w:r w:rsidR="00156DA0" w:rsidRPr="0089158A">
        <w:rPr>
          <w:rFonts w:ascii="Arial" w:hAnsi="Arial" w:cs="Arial"/>
          <w:sz w:val="24"/>
          <w:szCs w:val="24"/>
        </w:rPr>
        <w:t>a następnie przetransportowana będzie do miejsca magazynowania</w:t>
      </w:r>
      <w:r w:rsidR="00B50786" w:rsidRPr="0089158A">
        <w:rPr>
          <w:rFonts w:ascii="Arial" w:hAnsi="Arial" w:cs="Arial"/>
          <w:sz w:val="24"/>
          <w:szCs w:val="24"/>
        </w:rPr>
        <w:t>. Wymontowane elementy metalowe i gumowe b</w:t>
      </w:r>
      <w:r w:rsidR="00B50786" w:rsidRPr="0089158A">
        <w:rPr>
          <w:rFonts w:ascii="Arial" w:eastAsia="TimesNewRoman" w:hAnsi="Arial" w:cs="Arial"/>
          <w:sz w:val="24"/>
          <w:szCs w:val="24"/>
        </w:rPr>
        <w:t>ę</w:t>
      </w:r>
      <w:r w:rsidR="00B50786" w:rsidRPr="0089158A">
        <w:rPr>
          <w:rFonts w:ascii="Arial" w:hAnsi="Arial" w:cs="Arial"/>
          <w:sz w:val="24"/>
          <w:szCs w:val="24"/>
        </w:rPr>
        <w:t>d</w:t>
      </w:r>
      <w:r w:rsidR="00B50786" w:rsidRPr="0089158A">
        <w:rPr>
          <w:rFonts w:ascii="Arial" w:eastAsia="TimesNewRoman" w:hAnsi="Arial" w:cs="Arial"/>
          <w:sz w:val="24"/>
          <w:szCs w:val="24"/>
        </w:rPr>
        <w:t xml:space="preserve">ą kierowane do wydzielonych miejsc magazynowania </w:t>
      </w:r>
      <w:r w:rsidR="00B50786" w:rsidRPr="0089158A">
        <w:rPr>
          <w:rFonts w:ascii="Arial" w:eastAsia="TimesNewRoman" w:hAnsi="Arial" w:cs="Arial"/>
          <w:sz w:val="24"/>
          <w:szCs w:val="24"/>
        </w:rPr>
        <w:br/>
        <w:t xml:space="preserve">i umieszczane w odpowiednio oznakowanych pojemnikach, </w:t>
      </w:r>
      <w:r w:rsidR="00FB0069" w:rsidRPr="0089158A">
        <w:rPr>
          <w:rFonts w:ascii="Arial" w:eastAsia="TimesNewRoman" w:hAnsi="Arial" w:cs="Arial"/>
          <w:sz w:val="24"/>
          <w:szCs w:val="24"/>
        </w:rPr>
        <w:t>do czasu zebrania</w:t>
      </w:r>
      <w:r w:rsidR="00B50786" w:rsidRPr="0089158A">
        <w:rPr>
          <w:rFonts w:ascii="Arial" w:eastAsia="TimesNewRoman" w:hAnsi="Arial" w:cs="Arial"/>
          <w:sz w:val="24"/>
          <w:szCs w:val="24"/>
        </w:rPr>
        <w:t xml:space="preserve"> ilości uzasadniającej transport</w:t>
      </w:r>
      <w:r w:rsidR="00FB0069" w:rsidRPr="0089158A">
        <w:rPr>
          <w:rFonts w:ascii="Arial" w:eastAsia="TimesNewRoman" w:hAnsi="Arial" w:cs="Arial"/>
          <w:sz w:val="24"/>
          <w:szCs w:val="24"/>
        </w:rPr>
        <w:t>.</w:t>
      </w:r>
      <w:r w:rsidR="00B50786" w:rsidRPr="0089158A">
        <w:rPr>
          <w:rFonts w:ascii="Arial" w:eastAsia="TimesNewRoman" w:hAnsi="Arial" w:cs="Arial"/>
          <w:sz w:val="24"/>
          <w:szCs w:val="24"/>
        </w:rPr>
        <w:t xml:space="preserve"> </w:t>
      </w:r>
    </w:p>
    <w:p w14:paraId="44492C26" w14:textId="77777777" w:rsidR="00762E6F" w:rsidRPr="0089158A" w:rsidRDefault="00762E6F" w:rsidP="00CD410D">
      <w:pPr>
        <w:autoSpaceDE w:val="0"/>
        <w:autoSpaceDN w:val="0"/>
        <w:adjustRightInd w:val="0"/>
        <w:spacing w:after="0"/>
        <w:rPr>
          <w:rFonts w:ascii="Arial" w:hAnsi="Arial" w:cs="Arial"/>
          <w:b/>
          <w:bCs/>
          <w:sz w:val="24"/>
          <w:szCs w:val="24"/>
        </w:rPr>
      </w:pPr>
      <w:r w:rsidRPr="0089158A">
        <w:rPr>
          <w:rFonts w:ascii="Arial" w:hAnsi="Arial" w:cs="Arial"/>
          <w:b/>
          <w:color w:val="000000" w:themeColor="text1"/>
          <w:sz w:val="24"/>
          <w:szCs w:val="24"/>
        </w:rPr>
        <w:t>I.4.5</w:t>
      </w:r>
      <w:r w:rsidRPr="0089158A">
        <w:rPr>
          <w:rFonts w:ascii="Arial" w:hAnsi="Arial" w:cs="Arial"/>
          <w:b/>
          <w:bCs/>
          <w:sz w:val="24"/>
          <w:szCs w:val="24"/>
        </w:rPr>
        <w:t xml:space="preserve">. Etap V - </w:t>
      </w:r>
      <w:r w:rsidR="00637C9D" w:rsidRPr="0089158A">
        <w:rPr>
          <w:rFonts w:ascii="Arial" w:hAnsi="Arial" w:cs="Arial"/>
          <w:b/>
          <w:bCs/>
          <w:sz w:val="24"/>
          <w:szCs w:val="24"/>
        </w:rPr>
        <w:t xml:space="preserve">ocena stopnia przydatności zdemontowanych części i elementów  </w:t>
      </w:r>
    </w:p>
    <w:p w14:paraId="26209163" w14:textId="77777777" w:rsidR="00637C9D" w:rsidRPr="0089158A" w:rsidRDefault="00FB0069" w:rsidP="00CD410D">
      <w:pPr>
        <w:spacing w:after="0"/>
        <w:jc w:val="both"/>
        <w:rPr>
          <w:rFonts w:ascii="Arial" w:hAnsi="Arial" w:cs="Arial"/>
          <w:sz w:val="24"/>
          <w:szCs w:val="24"/>
        </w:rPr>
      </w:pPr>
      <w:r w:rsidRPr="0089158A">
        <w:rPr>
          <w:rFonts w:ascii="Arial" w:hAnsi="Arial" w:cs="Arial"/>
          <w:sz w:val="24"/>
          <w:szCs w:val="24"/>
        </w:rPr>
        <w:t>Każda z w</w:t>
      </w:r>
      <w:r w:rsidR="00762E6F" w:rsidRPr="0089158A">
        <w:rPr>
          <w:rFonts w:ascii="Arial" w:hAnsi="Arial" w:cs="Arial"/>
          <w:sz w:val="24"/>
          <w:szCs w:val="24"/>
        </w:rPr>
        <w:t>ymontowan</w:t>
      </w:r>
      <w:r w:rsidRPr="0089158A">
        <w:rPr>
          <w:rFonts w:ascii="Arial" w:hAnsi="Arial" w:cs="Arial"/>
          <w:sz w:val="24"/>
          <w:szCs w:val="24"/>
        </w:rPr>
        <w:t>ych</w:t>
      </w:r>
      <w:r w:rsidR="00637C9D" w:rsidRPr="0089158A">
        <w:rPr>
          <w:rFonts w:ascii="Arial" w:hAnsi="Arial" w:cs="Arial"/>
          <w:sz w:val="24"/>
          <w:szCs w:val="24"/>
        </w:rPr>
        <w:t xml:space="preserve"> cz</w:t>
      </w:r>
      <w:r w:rsidR="00637C9D" w:rsidRPr="0089158A">
        <w:rPr>
          <w:rFonts w:ascii="Arial" w:eastAsia="TimesNewRoman" w:hAnsi="Arial" w:cs="Arial"/>
          <w:sz w:val="24"/>
          <w:szCs w:val="24"/>
        </w:rPr>
        <w:t>ęś</w:t>
      </w:r>
      <w:r w:rsidR="00762E6F" w:rsidRPr="0089158A">
        <w:rPr>
          <w:rFonts w:ascii="Arial" w:eastAsia="TimesNewRoman" w:hAnsi="Arial" w:cs="Arial"/>
          <w:sz w:val="24"/>
          <w:szCs w:val="24"/>
        </w:rPr>
        <w:t>ci</w:t>
      </w:r>
      <w:r w:rsidR="00637C9D" w:rsidRPr="0089158A">
        <w:rPr>
          <w:rFonts w:ascii="Arial" w:eastAsia="TimesNewRoman" w:hAnsi="Arial" w:cs="Arial"/>
          <w:sz w:val="24"/>
          <w:szCs w:val="24"/>
        </w:rPr>
        <w:t xml:space="preserve"> </w:t>
      </w:r>
      <w:r w:rsidR="00637C9D" w:rsidRPr="0089158A">
        <w:rPr>
          <w:rFonts w:ascii="Arial" w:hAnsi="Arial" w:cs="Arial"/>
          <w:sz w:val="24"/>
          <w:szCs w:val="24"/>
        </w:rPr>
        <w:t xml:space="preserve">i element </w:t>
      </w:r>
      <w:r w:rsidR="00762E6F" w:rsidRPr="0089158A">
        <w:rPr>
          <w:rFonts w:ascii="Arial" w:hAnsi="Arial" w:cs="Arial"/>
          <w:sz w:val="24"/>
          <w:szCs w:val="24"/>
        </w:rPr>
        <w:t>pojazdu</w:t>
      </w:r>
      <w:r w:rsidR="0053018F" w:rsidRPr="0089158A">
        <w:rPr>
          <w:rFonts w:ascii="Arial" w:hAnsi="Arial" w:cs="Arial"/>
          <w:sz w:val="24"/>
          <w:szCs w:val="24"/>
        </w:rPr>
        <w:t xml:space="preserve"> będą poddane </w:t>
      </w:r>
      <w:r w:rsidR="00762E6F" w:rsidRPr="0089158A">
        <w:rPr>
          <w:rFonts w:ascii="Arial" w:hAnsi="Arial" w:cs="Arial"/>
          <w:sz w:val="24"/>
          <w:szCs w:val="24"/>
        </w:rPr>
        <w:t>szczegółowej ocenie stopnia zu</w:t>
      </w:r>
      <w:r w:rsidR="00762E6F" w:rsidRPr="0089158A">
        <w:rPr>
          <w:rFonts w:ascii="Arial" w:eastAsia="TimesNewRoman" w:hAnsi="Arial" w:cs="Arial"/>
          <w:sz w:val="24"/>
          <w:szCs w:val="24"/>
        </w:rPr>
        <w:t>ż</w:t>
      </w:r>
      <w:r w:rsidR="00762E6F" w:rsidRPr="0089158A">
        <w:rPr>
          <w:rFonts w:ascii="Arial" w:hAnsi="Arial" w:cs="Arial"/>
          <w:sz w:val="24"/>
          <w:szCs w:val="24"/>
        </w:rPr>
        <w:t xml:space="preserve">ycia </w:t>
      </w:r>
      <w:r w:rsidR="0053018F" w:rsidRPr="0089158A">
        <w:rPr>
          <w:rFonts w:ascii="Arial" w:hAnsi="Arial" w:cs="Arial"/>
          <w:sz w:val="24"/>
          <w:szCs w:val="24"/>
        </w:rPr>
        <w:t xml:space="preserve">i </w:t>
      </w:r>
      <w:r w:rsidR="00762E6F" w:rsidRPr="0089158A">
        <w:rPr>
          <w:rFonts w:ascii="Arial" w:hAnsi="Arial" w:cs="Arial"/>
          <w:sz w:val="24"/>
          <w:szCs w:val="24"/>
        </w:rPr>
        <w:t xml:space="preserve"> regeneracji</w:t>
      </w:r>
      <w:r w:rsidR="0053018F" w:rsidRPr="0089158A">
        <w:rPr>
          <w:rFonts w:ascii="Arial" w:hAnsi="Arial" w:cs="Arial"/>
          <w:sz w:val="24"/>
          <w:szCs w:val="24"/>
        </w:rPr>
        <w:t>.  P</w:t>
      </w:r>
      <w:r w:rsidR="00637C9D" w:rsidRPr="0089158A">
        <w:rPr>
          <w:rFonts w:ascii="Arial" w:hAnsi="Arial" w:cs="Arial"/>
          <w:sz w:val="24"/>
          <w:szCs w:val="24"/>
        </w:rPr>
        <w:t xml:space="preserve">o przeprowadzonej </w:t>
      </w:r>
      <w:r w:rsidRPr="0089158A">
        <w:rPr>
          <w:rFonts w:ascii="Arial" w:hAnsi="Arial" w:cs="Arial"/>
          <w:sz w:val="24"/>
          <w:szCs w:val="24"/>
        </w:rPr>
        <w:t xml:space="preserve">następnie </w:t>
      </w:r>
      <w:r w:rsidR="00637C9D" w:rsidRPr="0089158A">
        <w:rPr>
          <w:rFonts w:ascii="Arial" w:hAnsi="Arial" w:cs="Arial"/>
          <w:sz w:val="24"/>
          <w:szCs w:val="24"/>
        </w:rPr>
        <w:t>ocenie</w:t>
      </w:r>
      <w:r w:rsidRPr="0089158A">
        <w:rPr>
          <w:rFonts w:ascii="Arial" w:hAnsi="Arial" w:cs="Arial"/>
          <w:sz w:val="24"/>
          <w:szCs w:val="24"/>
        </w:rPr>
        <w:t xml:space="preserve">, </w:t>
      </w:r>
      <w:r w:rsidRPr="0089158A">
        <w:rPr>
          <w:rFonts w:ascii="Arial" w:hAnsi="Arial" w:cs="Arial"/>
          <w:sz w:val="24"/>
          <w:szCs w:val="24"/>
        </w:rPr>
        <w:br/>
        <w:t xml:space="preserve">w zależności od stopnia ich przydatności </w:t>
      </w:r>
      <w:r w:rsidR="0053018F" w:rsidRPr="0089158A">
        <w:rPr>
          <w:rFonts w:ascii="Arial" w:hAnsi="Arial" w:cs="Arial"/>
          <w:sz w:val="24"/>
          <w:szCs w:val="24"/>
        </w:rPr>
        <w:t>transportowane będą</w:t>
      </w:r>
      <w:r w:rsidRPr="0089158A">
        <w:rPr>
          <w:rFonts w:ascii="Arial" w:hAnsi="Arial" w:cs="Arial"/>
          <w:sz w:val="24"/>
          <w:szCs w:val="24"/>
        </w:rPr>
        <w:t xml:space="preserve"> </w:t>
      </w:r>
      <w:r w:rsidR="0053018F" w:rsidRPr="0089158A">
        <w:rPr>
          <w:rFonts w:ascii="Arial" w:hAnsi="Arial" w:cs="Arial"/>
          <w:sz w:val="24"/>
          <w:szCs w:val="24"/>
        </w:rPr>
        <w:t xml:space="preserve">do sektora V </w:t>
      </w:r>
      <w:r w:rsidRPr="0089158A">
        <w:rPr>
          <w:rFonts w:ascii="Arial" w:hAnsi="Arial" w:cs="Arial"/>
          <w:sz w:val="24"/>
          <w:szCs w:val="24"/>
        </w:rPr>
        <w:br/>
      </w:r>
      <w:r w:rsidR="00637C9D" w:rsidRPr="0089158A">
        <w:rPr>
          <w:rFonts w:ascii="Arial" w:hAnsi="Arial" w:cs="Arial"/>
          <w:sz w:val="24"/>
          <w:szCs w:val="24"/>
        </w:rPr>
        <w:t>z przeznaczeniem do odsprzeda</w:t>
      </w:r>
      <w:r w:rsidR="00637C9D" w:rsidRPr="0089158A">
        <w:rPr>
          <w:rFonts w:ascii="Arial" w:eastAsia="TimesNewRoman" w:hAnsi="Arial" w:cs="Arial"/>
          <w:sz w:val="24"/>
          <w:szCs w:val="24"/>
        </w:rPr>
        <w:t>ż</w:t>
      </w:r>
      <w:r w:rsidR="00637C9D" w:rsidRPr="0089158A">
        <w:rPr>
          <w:rFonts w:ascii="Arial" w:hAnsi="Arial" w:cs="Arial"/>
          <w:sz w:val="24"/>
          <w:szCs w:val="24"/>
        </w:rPr>
        <w:t>y i dalszego u</w:t>
      </w:r>
      <w:r w:rsidR="00637C9D" w:rsidRPr="0089158A">
        <w:rPr>
          <w:rFonts w:ascii="Arial" w:eastAsia="TimesNewRoman" w:hAnsi="Arial" w:cs="Arial"/>
          <w:sz w:val="24"/>
          <w:szCs w:val="24"/>
        </w:rPr>
        <w:t>ż</w:t>
      </w:r>
      <w:r w:rsidR="00637C9D" w:rsidRPr="0089158A">
        <w:rPr>
          <w:rFonts w:ascii="Arial" w:hAnsi="Arial" w:cs="Arial"/>
          <w:sz w:val="24"/>
          <w:szCs w:val="24"/>
        </w:rPr>
        <w:t>ytkowania</w:t>
      </w:r>
      <w:r w:rsidR="0053018F" w:rsidRPr="0089158A">
        <w:rPr>
          <w:rFonts w:ascii="Arial" w:hAnsi="Arial" w:cs="Arial"/>
          <w:sz w:val="24"/>
          <w:szCs w:val="24"/>
        </w:rPr>
        <w:t xml:space="preserve"> lub do sektora IV – magazynowania odpadów, gdzie magazynowane będą jako odpad w odrębnych pojemnikach do czasu zebrania ilości transportowej. </w:t>
      </w:r>
      <w:bookmarkStart w:id="13" w:name="_Hlk20735063"/>
    </w:p>
    <w:bookmarkEnd w:id="13"/>
    <w:p w14:paraId="355DEFDA" w14:textId="77777777" w:rsidR="0053018F" w:rsidRPr="0089158A" w:rsidRDefault="0053018F" w:rsidP="00CD410D">
      <w:pPr>
        <w:autoSpaceDE w:val="0"/>
        <w:autoSpaceDN w:val="0"/>
        <w:adjustRightInd w:val="0"/>
        <w:spacing w:after="0"/>
        <w:rPr>
          <w:rFonts w:ascii="Arial" w:hAnsi="Arial" w:cs="Arial"/>
          <w:b/>
          <w:bCs/>
          <w:sz w:val="24"/>
          <w:szCs w:val="24"/>
        </w:rPr>
      </w:pPr>
      <w:r w:rsidRPr="0089158A">
        <w:rPr>
          <w:rFonts w:ascii="Arial" w:hAnsi="Arial" w:cs="Arial"/>
          <w:b/>
          <w:color w:val="000000" w:themeColor="text1"/>
          <w:sz w:val="24"/>
          <w:szCs w:val="24"/>
        </w:rPr>
        <w:lastRenderedPageBreak/>
        <w:t>I.4.</w:t>
      </w:r>
      <w:r w:rsidR="00F04867" w:rsidRPr="0089158A">
        <w:rPr>
          <w:rFonts w:ascii="Arial" w:hAnsi="Arial" w:cs="Arial"/>
          <w:b/>
          <w:color w:val="000000" w:themeColor="text1"/>
          <w:sz w:val="24"/>
          <w:szCs w:val="24"/>
        </w:rPr>
        <w:t>6</w:t>
      </w:r>
      <w:r w:rsidRPr="0089158A">
        <w:rPr>
          <w:rFonts w:ascii="Arial" w:hAnsi="Arial" w:cs="Arial"/>
          <w:b/>
          <w:bCs/>
          <w:sz w:val="24"/>
          <w:szCs w:val="24"/>
        </w:rPr>
        <w:t xml:space="preserve">. Etap VI - </w:t>
      </w:r>
      <w:r w:rsidR="00637C9D" w:rsidRPr="0089158A">
        <w:rPr>
          <w:rFonts w:ascii="Arial" w:hAnsi="Arial" w:cs="Arial"/>
          <w:b/>
          <w:bCs/>
          <w:sz w:val="24"/>
          <w:szCs w:val="24"/>
        </w:rPr>
        <w:t xml:space="preserve">przekazanie odpadów </w:t>
      </w:r>
    </w:p>
    <w:p w14:paraId="4B6F9B20" w14:textId="77777777" w:rsidR="0053018F" w:rsidRPr="0089158A" w:rsidRDefault="0053018F" w:rsidP="00CD410D">
      <w:pPr>
        <w:spacing w:after="0"/>
        <w:jc w:val="both"/>
        <w:rPr>
          <w:rFonts w:ascii="Arial" w:hAnsi="Arial" w:cs="Arial"/>
          <w:sz w:val="24"/>
          <w:szCs w:val="24"/>
        </w:rPr>
      </w:pPr>
      <w:r w:rsidRPr="0089158A">
        <w:rPr>
          <w:rFonts w:ascii="Arial" w:hAnsi="Arial" w:cs="Arial"/>
          <w:sz w:val="24"/>
          <w:szCs w:val="24"/>
        </w:rPr>
        <w:t>Zdemontowane części i elementy nie posiadające wartości użytkowych, jako odpady po zebraniu ilości uzasadniającej transport przekazywane będą uprawnionym podmiotom do zagospodarowania w procesach recyklingu, odzysku lub unieszkodliwiania.</w:t>
      </w:r>
    </w:p>
    <w:p w14:paraId="645428D5" w14:textId="77777777" w:rsidR="005442A8" w:rsidRPr="0089158A" w:rsidRDefault="005442A8" w:rsidP="005D1232">
      <w:pPr>
        <w:tabs>
          <w:tab w:val="left" w:pos="0"/>
        </w:tabs>
        <w:autoSpaceDE w:val="0"/>
        <w:autoSpaceDN w:val="0"/>
        <w:adjustRightInd w:val="0"/>
        <w:spacing w:after="0"/>
        <w:jc w:val="both"/>
        <w:rPr>
          <w:rFonts w:ascii="Arial" w:hAnsi="Arial" w:cs="Arial"/>
          <w:b/>
          <w:sz w:val="24"/>
          <w:szCs w:val="24"/>
          <w:u w:val="single"/>
        </w:rPr>
      </w:pPr>
    </w:p>
    <w:p w14:paraId="748B056F" w14:textId="786AB26C" w:rsidR="007A1D4B" w:rsidRPr="00952223" w:rsidRDefault="007A1D4B" w:rsidP="00952223">
      <w:pPr>
        <w:pStyle w:val="Nagwek3"/>
        <w:rPr>
          <w:b/>
          <w:bCs/>
        </w:rPr>
      </w:pPr>
      <w:r w:rsidRPr="00952223">
        <w:rPr>
          <w:b/>
          <w:bCs/>
        </w:rPr>
        <w:t xml:space="preserve">I.5. Planowany termin uruchomienia instalacji, od którego ustalona została emisja:  </w:t>
      </w:r>
      <w:r w:rsidR="00C74266" w:rsidRPr="00952223">
        <w:rPr>
          <w:b/>
          <w:bCs/>
        </w:rPr>
        <w:t>2</w:t>
      </w:r>
      <w:r w:rsidRPr="00952223">
        <w:rPr>
          <w:b/>
          <w:bCs/>
        </w:rPr>
        <w:t xml:space="preserve"> styczeń 2021r.</w:t>
      </w:r>
    </w:p>
    <w:p w14:paraId="0C867659" w14:textId="77777777" w:rsidR="006C0844" w:rsidRPr="0089158A" w:rsidRDefault="006C0844" w:rsidP="005D1232">
      <w:pPr>
        <w:tabs>
          <w:tab w:val="left" w:pos="0"/>
        </w:tabs>
        <w:autoSpaceDE w:val="0"/>
        <w:autoSpaceDN w:val="0"/>
        <w:adjustRightInd w:val="0"/>
        <w:spacing w:after="0"/>
        <w:jc w:val="both"/>
        <w:rPr>
          <w:rFonts w:ascii="Arial" w:hAnsi="Arial" w:cs="Arial"/>
          <w:b/>
          <w:sz w:val="24"/>
          <w:szCs w:val="24"/>
          <w:u w:val="single"/>
        </w:rPr>
      </w:pPr>
    </w:p>
    <w:p w14:paraId="548845BA" w14:textId="3E443E7C" w:rsidR="002337BB" w:rsidRDefault="002337BB" w:rsidP="00952223">
      <w:pPr>
        <w:pStyle w:val="Nagwek2"/>
        <w:rPr>
          <w:b/>
          <w:bCs/>
        </w:rPr>
      </w:pPr>
      <w:r w:rsidRPr="00952223">
        <w:rPr>
          <w:b/>
          <w:bCs/>
        </w:rPr>
        <w:t>II. Maksymalną dopuszczaln</w:t>
      </w:r>
      <w:r w:rsidR="004404B3" w:rsidRPr="00952223">
        <w:rPr>
          <w:b/>
          <w:bCs/>
        </w:rPr>
        <w:t xml:space="preserve">ą emisję w warunkach normalnego </w:t>
      </w:r>
      <w:r w:rsidRPr="00952223">
        <w:rPr>
          <w:b/>
          <w:bCs/>
        </w:rPr>
        <w:t xml:space="preserve">funkcjonowania </w:t>
      </w:r>
      <w:r w:rsidR="000555DB" w:rsidRPr="00952223">
        <w:rPr>
          <w:b/>
          <w:bCs/>
        </w:rPr>
        <w:t>instalacji</w:t>
      </w:r>
    </w:p>
    <w:p w14:paraId="0AE7E4F0" w14:textId="443F109B" w:rsidR="007D263E" w:rsidRPr="00952223" w:rsidRDefault="007D263E" w:rsidP="00952223">
      <w:pPr>
        <w:pStyle w:val="Nagwek3"/>
        <w:rPr>
          <w:b/>
          <w:bCs/>
        </w:rPr>
      </w:pPr>
      <w:r w:rsidRPr="00952223">
        <w:rPr>
          <w:b/>
          <w:bCs/>
        </w:rPr>
        <w:t>II.1. Emisję gazów i pyłów wprowadzanych do powietrza z instalacji</w:t>
      </w:r>
    </w:p>
    <w:p w14:paraId="15233852" w14:textId="3DE0335F" w:rsidR="00A74A9E" w:rsidRPr="0089158A" w:rsidRDefault="00A74A9E" w:rsidP="00A74A9E">
      <w:pPr>
        <w:autoSpaceDE w:val="0"/>
        <w:autoSpaceDN w:val="0"/>
        <w:adjustRightInd w:val="0"/>
        <w:spacing w:after="0"/>
        <w:jc w:val="both"/>
        <w:rPr>
          <w:rFonts w:ascii="Arial" w:hAnsi="Arial" w:cs="Arial"/>
          <w:sz w:val="24"/>
          <w:szCs w:val="24"/>
        </w:rPr>
      </w:pPr>
      <w:bookmarkStart w:id="14" w:name="_Hlk2683620"/>
      <w:r w:rsidRPr="0089158A">
        <w:rPr>
          <w:rFonts w:ascii="Arial" w:hAnsi="Arial" w:cs="Arial"/>
          <w:b/>
          <w:bCs/>
          <w:sz w:val="24"/>
          <w:szCs w:val="24"/>
        </w:rPr>
        <w:t>II.1.1.</w:t>
      </w:r>
      <w:r w:rsidRPr="0089158A">
        <w:rPr>
          <w:rFonts w:ascii="Arial" w:hAnsi="Arial" w:cs="Arial"/>
          <w:sz w:val="24"/>
          <w:szCs w:val="24"/>
        </w:rPr>
        <w:t xml:space="preserve"> Instalacja nie będzie stanowić źródła  emisji zanieczyszcze</w:t>
      </w:r>
      <w:r w:rsidRPr="0089158A">
        <w:rPr>
          <w:rFonts w:ascii="Arial" w:eastAsia="TimesNewRoman" w:hAnsi="Arial" w:cs="Arial"/>
          <w:sz w:val="24"/>
          <w:szCs w:val="24"/>
        </w:rPr>
        <w:t xml:space="preserve">ń </w:t>
      </w:r>
      <w:r w:rsidRPr="0089158A">
        <w:rPr>
          <w:rFonts w:ascii="Arial" w:hAnsi="Arial" w:cs="Arial"/>
          <w:sz w:val="24"/>
          <w:szCs w:val="24"/>
        </w:rPr>
        <w:t xml:space="preserve">do powietrza – powietrze procesowe ujmowane będzie w system wentylacji wyposażony </w:t>
      </w:r>
      <w:r w:rsidRPr="0089158A">
        <w:rPr>
          <w:rFonts w:ascii="Arial" w:hAnsi="Arial" w:cs="Arial"/>
          <w:sz w:val="24"/>
          <w:szCs w:val="24"/>
        </w:rPr>
        <w:br/>
        <w:t xml:space="preserve">w urządzenie ochrony powietrza i po oczyszczeniu zawracane </w:t>
      </w:r>
      <w:r w:rsidR="00E83C5C" w:rsidRPr="0089158A">
        <w:rPr>
          <w:rFonts w:ascii="Arial" w:hAnsi="Arial" w:cs="Arial"/>
          <w:sz w:val="24"/>
          <w:szCs w:val="24"/>
        </w:rPr>
        <w:t xml:space="preserve">będzie </w:t>
      </w:r>
      <w:r w:rsidRPr="0089158A">
        <w:rPr>
          <w:rFonts w:ascii="Arial" w:hAnsi="Arial" w:cs="Arial"/>
          <w:sz w:val="24"/>
          <w:szCs w:val="24"/>
        </w:rPr>
        <w:t xml:space="preserve">na halę. </w:t>
      </w:r>
    </w:p>
    <w:bookmarkEnd w:id="14"/>
    <w:p w14:paraId="0E45E3B5" w14:textId="1198B2CC" w:rsidR="00920AE0" w:rsidRPr="0089158A" w:rsidRDefault="00920AE0" w:rsidP="00920AE0">
      <w:pPr>
        <w:pStyle w:val="Default"/>
        <w:spacing w:line="276" w:lineRule="auto"/>
        <w:jc w:val="both"/>
        <w:rPr>
          <w:b/>
          <w:bCs/>
          <w:color w:val="auto"/>
        </w:rPr>
      </w:pPr>
      <w:r w:rsidRPr="0089158A">
        <w:rPr>
          <w:b/>
          <w:bCs/>
          <w:color w:val="auto"/>
        </w:rPr>
        <w:t>II.</w:t>
      </w:r>
      <w:r w:rsidR="004370F9" w:rsidRPr="0089158A">
        <w:rPr>
          <w:b/>
          <w:bCs/>
          <w:color w:val="auto"/>
        </w:rPr>
        <w:t>1</w:t>
      </w:r>
      <w:r w:rsidRPr="0089158A">
        <w:rPr>
          <w:b/>
          <w:bCs/>
          <w:color w:val="auto"/>
        </w:rPr>
        <w:t>.</w:t>
      </w:r>
      <w:r w:rsidR="004370F9" w:rsidRPr="0089158A">
        <w:rPr>
          <w:b/>
          <w:bCs/>
          <w:color w:val="auto"/>
        </w:rPr>
        <w:t>2</w:t>
      </w:r>
      <w:r w:rsidRPr="0089158A">
        <w:rPr>
          <w:b/>
          <w:bCs/>
          <w:color w:val="auto"/>
        </w:rPr>
        <w:t>. Zastosowane techniki w celu zapobiegania emisjom rozproszonym do powietrza, w szczególności pyłu, związków organicznych i odorów lub ich ograniczania (Bat 14, Bat 39):</w:t>
      </w:r>
    </w:p>
    <w:p w14:paraId="0B6415F9" w14:textId="5169A6E7" w:rsidR="00920AE0" w:rsidRPr="0089158A" w:rsidRDefault="00920AE0" w:rsidP="00707C51">
      <w:pPr>
        <w:pStyle w:val="Default"/>
        <w:numPr>
          <w:ilvl w:val="0"/>
          <w:numId w:val="39"/>
        </w:numPr>
        <w:spacing w:line="276" w:lineRule="auto"/>
        <w:ind w:left="426" w:hanging="426"/>
        <w:jc w:val="both"/>
        <w:rPr>
          <w:bCs/>
        </w:rPr>
      </w:pPr>
      <w:r w:rsidRPr="0089158A">
        <w:rPr>
          <w:bCs/>
        </w:rPr>
        <w:t xml:space="preserve">minimalizowanie liczby ewentualnych źródeł emisji rozproszonych </w:t>
      </w:r>
      <w:bookmarkStart w:id="15" w:name="_Hlk36714148"/>
      <w:r w:rsidRPr="0089158A">
        <w:rPr>
          <w:bCs/>
        </w:rPr>
        <w:t xml:space="preserve">(Bat 14a), </w:t>
      </w:r>
      <w:bookmarkEnd w:id="15"/>
    </w:p>
    <w:p w14:paraId="19ABA563" w14:textId="4D30386D" w:rsidR="00920AE0" w:rsidRPr="0089158A" w:rsidRDefault="00920AE0" w:rsidP="00707C51">
      <w:pPr>
        <w:pStyle w:val="Default"/>
        <w:numPr>
          <w:ilvl w:val="0"/>
          <w:numId w:val="39"/>
        </w:numPr>
        <w:spacing w:line="276" w:lineRule="auto"/>
        <w:ind w:left="426" w:hanging="426"/>
        <w:jc w:val="both"/>
        <w:rPr>
          <w:b/>
          <w:bCs/>
          <w:sz w:val="20"/>
          <w:szCs w:val="20"/>
        </w:rPr>
      </w:pPr>
      <w:r w:rsidRPr="0089158A">
        <w:rPr>
          <w:bCs/>
        </w:rPr>
        <w:t xml:space="preserve">ograniczenie rozprzestrzeniania, gromadzenia </w:t>
      </w:r>
      <w:r w:rsidRPr="0089158A">
        <w:t xml:space="preserve">i przetwarzanie emisji rozproszonych poprzez </w:t>
      </w:r>
      <w:r w:rsidRPr="0089158A">
        <w:rPr>
          <w:color w:val="auto"/>
        </w:rPr>
        <w:t xml:space="preserve">przechowywanie, obróbkę i </w:t>
      </w:r>
      <w:r w:rsidRPr="0089158A">
        <w:rPr>
          <w:bCs/>
        </w:rPr>
        <w:t>przetwarzanie odpadów, które mogą generować emisje rozproszone w budynk</w:t>
      </w:r>
      <w:r w:rsidR="00480E77" w:rsidRPr="0089158A">
        <w:rPr>
          <w:bCs/>
        </w:rPr>
        <w:t>u</w:t>
      </w:r>
      <w:r w:rsidRPr="0089158A">
        <w:rPr>
          <w:bCs/>
        </w:rPr>
        <w:t xml:space="preserve"> zamknięty</w:t>
      </w:r>
      <w:r w:rsidR="00480E77" w:rsidRPr="0089158A">
        <w:rPr>
          <w:bCs/>
        </w:rPr>
        <w:t>m</w:t>
      </w:r>
      <w:r w:rsidRPr="0089158A">
        <w:rPr>
          <w:bCs/>
        </w:rPr>
        <w:t xml:space="preserve">, oraz gromadzenie i kierowanie emisji do odpowiedniego systemu redukcji emisji (Bat 14d),  </w:t>
      </w:r>
    </w:p>
    <w:p w14:paraId="0554FAE0" w14:textId="77777777" w:rsidR="00920AE0" w:rsidRPr="0089158A" w:rsidRDefault="00920AE0" w:rsidP="00707C51">
      <w:pPr>
        <w:pStyle w:val="Default"/>
        <w:numPr>
          <w:ilvl w:val="0"/>
          <w:numId w:val="39"/>
        </w:numPr>
        <w:spacing w:line="276" w:lineRule="auto"/>
        <w:ind w:left="426" w:hanging="426"/>
        <w:jc w:val="both"/>
        <w:rPr>
          <w:b/>
          <w:bCs/>
          <w:sz w:val="20"/>
          <w:szCs w:val="20"/>
        </w:rPr>
      </w:pPr>
      <w:r w:rsidRPr="0089158A">
        <w:rPr>
          <w:bCs/>
        </w:rPr>
        <w:t>recyrkulacja gazów odlotowych(Bat 39b),</w:t>
      </w:r>
    </w:p>
    <w:p w14:paraId="28290D7D" w14:textId="77777777" w:rsidR="00920AE0" w:rsidRPr="0089158A" w:rsidRDefault="00920AE0"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dobór i stosowanie sprzętu o wysokim poziomie integralności (Bat 14b),</w:t>
      </w:r>
    </w:p>
    <w:p w14:paraId="49F72B08" w14:textId="77777777" w:rsidR="00920AE0" w:rsidRPr="0089158A" w:rsidRDefault="00920AE0"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 xml:space="preserve">zapobieganie korozji poprzez dobór odpowiednich materiałów budowlanych oraz stosowanie powłok ochronnych (Bat 14c), </w:t>
      </w:r>
    </w:p>
    <w:p w14:paraId="2A3ABBB5" w14:textId="77777777" w:rsidR="00920AE0" w:rsidRPr="0089158A" w:rsidRDefault="00920AE0"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obsługa techniczna instalacji obejmująca regularne wymiany urządzeń i sprzętu oraz systematyczne kontrole (Bat 14f),</w:t>
      </w:r>
    </w:p>
    <w:p w14:paraId="2A3FD484" w14:textId="77777777" w:rsidR="00920AE0" w:rsidRPr="0089158A" w:rsidRDefault="00920AE0"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 xml:space="preserve">regularne czyszczenie terenu, na którym są przetwarzane i magazynowane odpady (Bat 14g). </w:t>
      </w:r>
    </w:p>
    <w:p w14:paraId="392B5EFA" w14:textId="77777777" w:rsidR="00CD1B4C" w:rsidRPr="0089158A" w:rsidRDefault="00CD1B4C" w:rsidP="00920AE0">
      <w:pPr>
        <w:pStyle w:val="Default"/>
        <w:spacing w:line="276" w:lineRule="auto"/>
        <w:jc w:val="both"/>
        <w:rPr>
          <w:b/>
          <w:bCs/>
          <w:color w:val="auto"/>
        </w:rPr>
      </w:pPr>
      <w:bookmarkStart w:id="16" w:name="_Hlk36634539"/>
    </w:p>
    <w:bookmarkEnd w:id="16"/>
    <w:p w14:paraId="2167BF83" w14:textId="7FED9F06" w:rsidR="00E2652B" w:rsidRPr="00DC0563" w:rsidRDefault="00E2652B" w:rsidP="00DC0563">
      <w:pPr>
        <w:pStyle w:val="Nagwek3"/>
        <w:rPr>
          <w:b/>
          <w:bCs/>
        </w:rPr>
      </w:pPr>
      <w:r w:rsidRPr="00DC0563">
        <w:rPr>
          <w:b/>
          <w:bCs/>
        </w:rPr>
        <w:t>I</w:t>
      </w:r>
      <w:r w:rsidR="00E65816" w:rsidRPr="00DC0563">
        <w:rPr>
          <w:b/>
          <w:bCs/>
        </w:rPr>
        <w:t>I.2</w:t>
      </w:r>
      <w:r w:rsidRPr="00DC0563">
        <w:rPr>
          <w:b/>
          <w:bCs/>
        </w:rPr>
        <w:t>.</w:t>
      </w:r>
      <w:r w:rsidRPr="00DC0563">
        <w:rPr>
          <w:b/>
          <w:bCs/>
        </w:rPr>
        <w:tab/>
        <w:t>Dopuszczalne rodzaje i ilości wytwarzanych odpadów</w:t>
      </w:r>
    </w:p>
    <w:p w14:paraId="3DEBFC6B" w14:textId="77777777" w:rsidR="00DC0563" w:rsidRDefault="00DC0563" w:rsidP="005D1232">
      <w:pPr>
        <w:pStyle w:val="1"/>
        <w:spacing w:line="276" w:lineRule="auto"/>
        <w:ind w:firstLine="0"/>
        <w:rPr>
          <w:rFonts w:ascii="Arial" w:hAnsi="Arial"/>
          <w:b/>
          <w:szCs w:val="24"/>
        </w:rPr>
      </w:pPr>
    </w:p>
    <w:p w14:paraId="161233C8" w14:textId="57E316BC" w:rsidR="00E2652B" w:rsidRPr="0089158A" w:rsidRDefault="00E65816" w:rsidP="005D1232">
      <w:pPr>
        <w:pStyle w:val="1"/>
        <w:spacing w:line="276" w:lineRule="auto"/>
        <w:ind w:firstLine="0"/>
        <w:rPr>
          <w:rFonts w:ascii="Arial" w:hAnsi="Arial"/>
          <w:szCs w:val="24"/>
        </w:rPr>
      </w:pPr>
      <w:r w:rsidRPr="0089158A">
        <w:rPr>
          <w:rFonts w:ascii="Arial" w:hAnsi="Arial"/>
          <w:b/>
          <w:szCs w:val="24"/>
        </w:rPr>
        <w:t>II.2</w:t>
      </w:r>
      <w:r w:rsidR="00E2652B" w:rsidRPr="0089158A">
        <w:rPr>
          <w:rFonts w:ascii="Arial" w:hAnsi="Arial"/>
          <w:b/>
          <w:szCs w:val="24"/>
        </w:rPr>
        <w:t>.1.</w:t>
      </w:r>
      <w:r w:rsidR="00E2652B" w:rsidRPr="0089158A">
        <w:rPr>
          <w:rFonts w:ascii="Arial" w:hAnsi="Arial"/>
          <w:b/>
          <w:szCs w:val="24"/>
        </w:rPr>
        <w:tab/>
      </w:r>
      <w:r w:rsidR="00E2652B" w:rsidRPr="0089158A">
        <w:rPr>
          <w:rFonts w:ascii="Arial" w:hAnsi="Arial"/>
          <w:szCs w:val="24"/>
        </w:rPr>
        <w:t xml:space="preserve">Odpady inne niż </w:t>
      </w:r>
      <w:r w:rsidR="00635B22" w:rsidRPr="0089158A">
        <w:rPr>
          <w:rFonts w:ascii="Arial" w:hAnsi="Arial"/>
          <w:szCs w:val="24"/>
        </w:rPr>
        <w:t>niebezpieczne</w:t>
      </w:r>
    </w:p>
    <w:p w14:paraId="53593D79" w14:textId="6B8D0195" w:rsidR="0043716D" w:rsidRDefault="00FD21D4" w:rsidP="007E0F99">
      <w:pPr>
        <w:pStyle w:val="1"/>
        <w:spacing w:before="120" w:after="120" w:line="276" w:lineRule="auto"/>
        <w:ind w:firstLine="0"/>
        <w:rPr>
          <w:rFonts w:ascii="Arial" w:hAnsi="Arial"/>
          <w:sz w:val="20"/>
        </w:rPr>
      </w:pPr>
      <w:r w:rsidRPr="0089158A">
        <w:rPr>
          <w:rFonts w:ascii="Arial" w:hAnsi="Arial"/>
          <w:sz w:val="20"/>
        </w:rPr>
        <w:t>Tabela 2</w:t>
      </w:r>
    </w:p>
    <w:tbl>
      <w:tblPr>
        <w:tblStyle w:val="Tabela-Siatka1"/>
        <w:tblW w:w="9072" w:type="dxa"/>
        <w:tblLayout w:type="fixed"/>
        <w:tblLook w:val="00A0" w:firstRow="1" w:lastRow="0" w:firstColumn="1" w:lastColumn="0" w:noHBand="0" w:noVBand="0"/>
        <w:tblDescription w:val="Dopuszczalne rodzaje i ilości wytwarzanych odpadów. Odpady inne niż niebezpieczne.&#10;"/>
      </w:tblPr>
      <w:tblGrid>
        <w:gridCol w:w="567"/>
        <w:gridCol w:w="1134"/>
        <w:gridCol w:w="1701"/>
        <w:gridCol w:w="2127"/>
        <w:gridCol w:w="2693"/>
        <w:gridCol w:w="850"/>
      </w:tblGrid>
      <w:tr w:rsidR="00FD21D4" w:rsidRPr="00D2254F" w14:paraId="37C11FC7" w14:textId="77777777" w:rsidTr="00D2254F">
        <w:trPr>
          <w:trHeight w:hRule="exact" w:val="731"/>
          <w:tblHeader/>
        </w:trPr>
        <w:tc>
          <w:tcPr>
            <w:tcW w:w="567" w:type="dxa"/>
            <w:vAlign w:val="center"/>
          </w:tcPr>
          <w:p w14:paraId="21981F2E" w14:textId="77777777" w:rsidR="00FD21D4" w:rsidRPr="00D2254F" w:rsidRDefault="00FD21D4" w:rsidP="00D2254F">
            <w:pPr>
              <w:pStyle w:val="Normalny11"/>
              <w:jc w:val="center"/>
              <w:rPr>
                <w:rFonts w:ascii="Arial" w:hAnsi="Arial" w:cs="Arial"/>
                <w:b/>
                <w:sz w:val="18"/>
                <w:szCs w:val="18"/>
              </w:rPr>
            </w:pPr>
            <w:bookmarkStart w:id="17" w:name="_Hlk2686332"/>
            <w:bookmarkStart w:id="18" w:name="_Hlk1716620"/>
            <w:bookmarkStart w:id="19" w:name="_Hlk1981285"/>
            <w:bookmarkStart w:id="20" w:name="_Hlk21083301"/>
            <w:r w:rsidRPr="00D2254F">
              <w:rPr>
                <w:rFonts w:ascii="Arial" w:hAnsi="Arial" w:cs="Arial"/>
                <w:b/>
                <w:sz w:val="18"/>
                <w:szCs w:val="18"/>
              </w:rPr>
              <w:t>Lp</w:t>
            </w:r>
            <w:r w:rsidR="00FD6BB3" w:rsidRPr="00D2254F">
              <w:rPr>
                <w:rFonts w:ascii="Arial" w:hAnsi="Arial" w:cs="Arial"/>
                <w:b/>
                <w:sz w:val="18"/>
                <w:szCs w:val="18"/>
              </w:rPr>
              <w:t>.</w:t>
            </w:r>
          </w:p>
        </w:tc>
        <w:tc>
          <w:tcPr>
            <w:tcW w:w="1134" w:type="dxa"/>
            <w:vAlign w:val="center"/>
          </w:tcPr>
          <w:p w14:paraId="63F0E17B" w14:textId="77777777" w:rsidR="00FD21D4" w:rsidRPr="00D2254F" w:rsidRDefault="00FD21D4" w:rsidP="00D2254F">
            <w:pPr>
              <w:pStyle w:val="Normalny11"/>
              <w:jc w:val="center"/>
              <w:rPr>
                <w:rFonts w:ascii="Arial" w:hAnsi="Arial" w:cs="Arial"/>
                <w:b/>
                <w:sz w:val="18"/>
                <w:szCs w:val="18"/>
              </w:rPr>
            </w:pPr>
            <w:r w:rsidRPr="00D2254F">
              <w:rPr>
                <w:rFonts w:ascii="Arial" w:hAnsi="Arial" w:cs="Arial"/>
                <w:b/>
                <w:sz w:val="18"/>
                <w:szCs w:val="18"/>
              </w:rPr>
              <w:t>Kod odpadów</w:t>
            </w:r>
          </w:p>
        </w:tc>
        <w:tc>
          <w:tcPr>
            <w:tcW w:w="1701" w:type="dxa"/>
            <w:vAlign w:val="center"/>
          </w:tcPr>
          <w:p w14:paraId="2B07073F" w14:textId="77777777" w:rsidR="00FD21D4" w:rsidRPr="00D2254F" w:rsidRDefault="00FD21D4" w:rsidP="00D2254F">
            <w:pPr>
              <w:pStyle w:val="Normalny11"/>
              <w:jc w:val="center"/>
              <w:rPr>
                <w:rFonts w:ascii="Arial" w:hAnsi="Arial" w:cs="Arial"/>
                <w:b/>
                <w:sz w:val="18"/>
                <w:szCs w:val="18"/>
              </w:rPr>
            </w:pPr>
            <w:r w:rsidRPr="00D2254F">
              <w:rPr>
                <w:rFonts w:ascii="Arial" w:hAnsi="Arial" w:cs="Arial"/>
                <w:b/>
                <w:sz w:val="18"/>
                <w:szCs w:val="18"/>
              </w:rPr>
              <w:t>Rodzaj odpadu</w:t>
            </w:r>
          </w:p>
        </w:tc>
        <w:tc>
          <w:tcPr>
            <w:tcW w:w="2127" w:type="dxa"/>
            <w:vAlign w:val="center"/>
          </w:tcPr>
          <w:p w14:paraId="47ADD460" w14:textId="77777777" w:rsidR="00FD21D4" w:rsidRPr="00D2254F" w:rsidRDefault="00FD21D4" w:rsidP="00D2254F">
            <w:pPr>
              <w:pStyle w:val="Normalny11"/>
              <w:jc w:val="center"/>
              <w:rPr>
                <w:rFonts w:ascii="Arial" w:hAnsi="Arial" w:cs="Arial"/>
                <w:b/>
                <w:sz w:val="18"/>
                <w:szCs w:val="18"/>
              </w:rPr>
            </w:pPr>
            <w:r w:rsidRPr="00D2254F">
              <w:rPr>
                <w:rFonts w:ascii="Arial" w:hAnsi="Arial" w:cs="Arial"/>
                <w:b/>
                <w:sz w:val="18"/>
                <w:szCs w:val="18"/>
              </w:rPr>
              <w:t>Źródło powstawania odpadów</w:t>
            </w:r>
          </w:p>
        </w:tc>
        <w:tc>
          <w:tcPr>
            <w:tcW w:w="2693" w:type="dxa"/>
            <w:vAlign w:val="center"/>
          </w:tcPr>
          <w:p w14:paraId="72B95491" w14:textId="7B76414A" w:rsidR="00FD21D4" w:rsidRPr="00D2254F" w:rsidRDefault="00FD21D4" w:rsidP="00D2254F">
            <w:pPr>
              <w:pStyle w:val="Normalny11"/>
              <w:jc w:val="center"/>
              <w:rPr>
                <w:rFonts w:ascii="Arial" w:hAnsi="Arial" w:cs="Arial"/>
                <w:b/>
                <w:sz w:val="18"/>
                <w:szCs w:val="18"/>
              </w:rPr>
            </w:pPr>
            <w:r w:rsidRPr="00D2254F">
              <w:rPr>
                <w:rFonts w:ascii="Arial" w:hAnsi="Arial" w:cs="Arial"/>
                <w:b/>
                <w:sz w:val="18"/>
                <w:szCs w:val="18"/>
              </w:rPr>
              <w:t>Podstawowy skład chemiczny</w:t>
            </w:r>
          </w:p>
          <w:p w14:paraId="4AEE3BE1" w14:textId="77777777" w:rsidR="00FD21D4" w:rsidRPr="00D2254F" w:rsidRDefault="00FD21D4" w:rsidP="00D2254F">
            <w:pPr>
              <w:pStyle w:val="Normalny11"/>
              <w:jc w:val="center"/>
              <w:rPr>
                <w:rFonts w:ascii="Arial" w:hAnsi="Arial" w:cs="Arial"/>
                <w:b/>
                <w:sz w:val="18"/>
                <w:szCs w:val="18"/>
              </w:rPr>
            </w:pPr>
            <w:r w:rsidRPr="00D2254F">
              <w:rPr>
                <w:rFonts w:ascii="Arial" w:hAnsi="Arial" w:cs="Arial"/>
                <w:b/>
                <w:sz w:val="18"/>
                <w:szCs w:val="18"/>
              </w:rPr>
              <w:t>i właściwości odpadu</w:t>
            </w:r>
          </w:p>
        </w:tc>
        <w:tc>
          <w:tcPr>
            <w:tcW w:w="850" w:type="dxa"/>
            <w:vAlign w:val="center"/>
          </w:tcPr>
          <w:p w14:paraId="307C14A9" w14:textId="77777777" w:rsidR="00FD21D4" w:rsidRPr="00D2254F" w:rsidRDefault="00FD21D4" w:rsidP="00D2254F">
            <w:pPr>
              <w:pStyle w:val="Normalny11"/>
              <w:ind w:right="-10"/>
              <w:jc w:val="center"/>
              <w:rPr>
                <w:rStyle w:val="Domylnaczcionkaakapitu1"/>
                <w:rFonts w:ascii="Arial" w:hAnsi="Arial" w:cs="Arial"/>
                <w:b/>
                <w:sz w:val="18"/>
                <w:szCs w:val="18"/>
              </w:rPr>
            </w:pPr>
            <w:r w:rsidRPr="00D2254F">
              <w:rPr>
                <w:rStyle w:val="Domylnaczcionkaakapitu1"/>
                <w:rFonts w:ascii="Arial" w:hAnsi="Arial" w:cs="Arial"/>
                <w:b/>
                <w:sz w:val="18"/>
                <w:szCs w:val="18"/>
              </w:rPr>
              <w:t>Ilość</w:t>
            </w:r>
          </w:p>
          <w:p w14:paraId="23315CC8" w14:textId="77777777" w:rsidR="00FD21D4" w:rsidRPr="00D2254F" w:rsidRDefault="00FD21D4" w:rsidP="00D2254F">
            <w:pPr>
              <w:pStyle w:val="Normalny11"/>
              <w:ind w:right="-10"/>
              <w:jc w:val="center"/>
              <w:rPr>
                <w:rFonts w:ascii="Arial" w:hAnsi="Arial" w:cs="Arial"/>
                <w:sz w:val="18"/>
                <w:szCs w:val="18"/>
              </w:rPr>
            </w:pPr>
            <w:r w:rsidRPr="00D2254F">
              <w:rPr>
                <w:rStyle w:val="Domylnaczcionkaakapitu1"/>
                <w:rFonts w:ascii="Arial" w:hAnsi="Arial" w:cs="Arial"/>
                <w:b/>
                <w:sz w:val="18"/>
                <w:szCs w:val="18"/>
              </w:rPr>
              <w:t>Mg/rok</w:t>
            </w:r>
          </w:p>
        </w:tc>
      </w:tr>
      <w:bookmarkEnd w:id="17"/>
      <w:tr w:rsidR="00804F4A" w:rsidRPr="00D2254F" w14:paraId="4566CD47" w14:textId="77777777" w:rsidTr="00D2254F">
        <w:tc>
          <w:tcPr>
            <w:tcW w:w="567" w:type="dxa"/>
            <w:vAlign w:val="center"/>
          </w:tcPr>
          <w:p w14:paraId="06ECD4D6" w14:textId="143E93DF" w:rsidR="00804F4A" w:rsidRPr="00D2254F" w:rsidRDefault="00A364B3" w:rsidP="00D2254F">
            <w:pPr>
              <w:pStyle w:val="Normalny11"/>
              <w:jc w:val="center"/>
              <w:rPr>
                <w:rFonts w:ascii="Arial" w:hAnsi="Arial" w:cs="Arial"/>
                <w:sz w:val="18"/>
                <w:szCs w:val="18"/>
              </w:rPr>
            </w:pPr>
            <w:r w:rsidRPr="00D2254F">
              <w:rPr>
                <w:rFonts w:ascii="Arial" w:hAnsi="Arial" w:cs="Arial"/>
                <w:sz w:val="18"/>
                <w:szCs w:val="18"/>
              </w:rPr>
              <w:t>1</w:t>
            </w:r>
            <w:r w:rsidR="00666B95" w:rsidRPr="00D2254F">
              <w:rPr>
                <w:rFonts w:ascii="Arial" w:hAnsi="Arial" w:cs="Arial"/>
                <w:sz w:val="18"/>
                <w:szCs w:val="18"/>
              </w:rPr>
              <w:t>.</w:t>
            </w:r>
          </w:p>
        </w:tc>
        <w:tc>
          <w:tcPr>
            <w:tcW w:w="1134" w:type="dxa"/>
            <w:vAlign w:val="center"/>
          </w:tcPr>
          <w:p w14:paraId="46ADCA6B" w14:textId="77777777" w:rsidR="00804F4A" w:rsidRPr="00D2254F" w:rsidRDefault="00804F4A"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16 01 03</w:t>
            </w:r>
          </w:p>
        </w:tc>
        <w:tc>
          <w:tcPr>
            <w:tcW w:w="1701" w:type="dxa"/>
            <w:vAlign w:val="center"/>
          </w:tcPr>
          <w:p w14:paraId="143B38F3" w14:textId="77777777" w:rsidR="00804F4A" w:rsidRPr="00D2254F" w:rsidRDefault="00804F4A" w:rsidP="00D2254F">
            <w:pPr>
              <w:pStyle w:val="Normalny1"/>
              <w:spacing w:before="0" w:after="0"/>
              <w:rPr>
                <w:sz w:val="18"/>
                <w:szCs w:val="18"/>
              </w:rPr>
            </w:pPr>
            <w:r w:rsidRPr="00D2254F">
              <w:rPr>
                <w:sz w:val="18"/>
                <w:szCs w:val="18"/>
              </w:rPr>
              <w:t>Zużyte opony</w:t>
            </w:r>
          </w:p>
        </w:tc>
        <w:tc>
          <w:tcPr>
            <w:tcW w:w="2127" w:type="dxa"/>
            <w:vAlign w:val="center"/>
          </w:tcPr>
          <w:p w14:paraId="3F048018" w14:textId="77777777" w:rsidR="00804F4A" w:rsidRPr="00D2254F" w:rsidRDefault="00CA39BC" w:rsidP="00D2254F">
            <w:pPr>
              <w:pStyle w:val="Normalny1"/>
              <w:spacing w:after="0"/>
              <w:ind w:right="-110"/>
              <w:rPr>
                <w:sz w:val="18"/>
                <w:szCs w:val="18"/>
              </w:rPr>
            </w:pPr>
            <w:r w:rsidRPr="00D2254F">
              <w:rPr>
                <w:sz w:val="18"/>
                <w:szCs w:val="18"/>
              </w:rPr>
              <w:t>Demontaż pojazdów</w:t>
            </w:r>
          </w:p>
          <w:p w14:paraId="2AB2ECF1" w14:textId="77777777" w:rsidR="00CA39BC" w:rsidRPr="00D2254F" w:rsidRDefault="00CA39BC" w:rsidP="00D2254F">
            <w:pPr>
              <w:pStyle w:val="Normalny1"/>
              <w:spacing w:after="0"/>
              <w:ind w:right="-110"/>
              <w:rPr>
                <w:sz w:val="18"/>
                <w:szCs w:val="18"/>
              </w:rPr>
            </w:pPr>
            <w:r w:rsidRPr="00D2254F">
              <w:rPr>
                <w:sz w:val="18"/>
                <w:szCs w:val="18"/>
              </w:rPr>
              <w:t>wycofanych</w:t>
            </w:r>
            <w:r w:rsidR="008D0F26" w:rsidRPr="00D2254F">
              <w:rPr>
                <w:sz w:val="18"/>
                <w:szCs w:val="18"/>
              </w:rPr>
              <w:br/>
            </w:r>
            <w:r w:rsidRPr="00D2254F">
              <w:rPr>
                <w:sz w:val="18"/>
                <w:szCs w:val="18"/>
              </w:rPr>
              <w:t>z eksploatacji</w:t>
            </w:r>
          </w:p>
        </w:tc>
        <w:tc>
          <w:tcPr>
            <w:tcW w:w="2693" w:type="dxa"/>
            <w:vAlign w:val="center"/>
          </w:tcPr>
          <w:p w14:paraId="2D389352" w14:textId="77777777" w:rsidR="00F10646" w:rsidRPr="00D2254F" w:rsidRDefault="00F10646"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6E788C59" w14:textId="77777777" w:rsidR="00804F4A" w:rsidRPr="00D2254F" w:rsidRDefault="00CA39BC" w:rsidP="00D2254F">
            <w:pPr>
              <w:autoSpaceDE w:val="0"/>
              <w:autoSpaceDN w:val="0"/>
              <w:adjustRightInd w:val="0"/>
              <w:jc w:val="center"/>
              <w:rPr>
                <w:rFonts w:ascii="Arial" w:hAnsi="Arial" w:cs="Arial"/>
                <w:sz w:val="18"/>
                <w:szCs w:val="18"/>
              </w:rPr>
            </w:pPr>
            <w:r w:rsidRPr="00D2254F">
              <w:rPr>
                <w:rFonts w:ascii="Arial" w:hAnsi="Arial" w:cs="Arial"/>
                <w:sz w:val="18"/>
                <w:szCs w:val="18"/>
              </w:rPr>
              <w:t>Skład chemiczny:</w:t>
            </w:r>
            <w:r w:rsidR="008D0F26" w:rsidRPr="00D2254F">
              <w:rPr>
                <w:rFonts w:ascii="Arial" w:hAnsi="Arial" w:cs="Arial"/>
                <w:sz w:val="18"/>
                <w:szCs w:val="18"/>
              </w:rPr>
              <w:t xml:space="preserve"> </w:t>
            </w:r>
            <w:r w:rsidR="00D75E70" w:rsidRPr="00D2254F">
              <w:rPr>
                <w:rFonts w:ascii="Arial" w:hAnsi="Arial" w:cs="Arial"/>
                <w:sz w:val="18"/>
                <w:szCs w:val="18"/>
              </w:rPr>
              <w:t xml:space="preserve">ściany boczne i warstwa wewnętrzna - </w:t>
            </w:r>
            <w:r w:rsidRPr="00D2254F">
              <w:rPr>
                <w:rFonts w:ascii="Arial" w:hAnsi="Arial" w:cs="Arial"/>
                <w:sz w:val="18"/>
                <w:szCs w:val="18"/>
              </w:rPr>
              <w:t xml:space="preserve">guma </w:t>
            </w:r>
            <w:r w:rsidR="00D75E70" w:rsidRPr="00D2254F">
              <w:rPr>
                <w:rFonts w:ascii="Arial" w:hAnsi="Arial" w:cs="Arial"/>
                <w:sz w:val="18"/>
                <w:szCs w:val="18"/>
              </w:rPr>
              <w:t>-</w:t>
            </w:r>
            <w:r w:rsidR="008D0F26" w:rsidRPr="00D2254F">
              <w:rPr>
                <w:rFonts w:ascii="Arial" w:hAnsi="Arial" w:cs="Arial"/>
                <w:sz w:val="18"/>
                <w:szCs w:val="18"/>
              </w:rPr>
              <w:t xml:space="preserve"> </w:t>
            </w:r>
            <w:r w:rsidRPr="00D2254F">
              <w:rPr>
                <w:rFonts w:ascii="Arial" w:hAnsi="Arial" w:cs="Arial"/>
                <w:sz w:val="18"/>
                <w:szCs w:val="18"/>
              </w:rPr>
              <w:t xml:space="preserve">elastomer zbudowany </w:t>
            </w:r>
            <w:r w:rsidR="008D0F26" w:rsidRPr="00D2254F">
              <w:rPr>
                <w:rFonts w:ascii="Arial" w:hAnsi="Arial" w:cs="Arial"/>
                <w:sz w:val="18"/>
                <w:szCs w:val="18"/>
              </w:rPr>
              <w:br/>
            </w:r>
            <w:r w:rsidRPr="00D2254F">
              <w:rPr>
                <w:rFonts w:ascii="Arial" w:hAnsi="Arial" w:cs="Arial"/>
                <w:sz w:val="18"/>
                <w:szCs w:val="18"/>
              </w:rPr>
              <w:t>z</w:t>
            </w:r>
            <w:r w:rsidR="008D0F26" w:rsidRPr="00D2254F">
              <w:rPr>
                <w:rFonts w:ascii="Arial" w:hAnsi="Arial" w:cs="Arial"/>
                <w:sz w:val="18"/>
                <w:szCs w:val="18"/>
              </w:rPr>
              <w:t xml:space="preserve"> </w:t>
            </w:r>
            <w:r w:rsidRPr="00D2254F">
              <w:rPr>
                <w:rFonts w:ascii="Arial" w:hAnsi="Arial" w:cs="Arial"/>
                <w:sz w:val="18"/>
                <w:szCs w:val="18"/>
              </w:rPr>
              <w:t xml:space="preserve">alifatycznych łańcuchów polimerowych np. </w:t>
            </w:r>
            <w:proofErr w:type="spellStart"/>
            <w:r w:rsidRPr="00D2254F">
              <w:rPr>
                <w:rFonts w:ascii="Arial" w:hAnsi="Arial" w:cs="Arial"/>
                <w:sz w:val="18"/>
                <w:szCs w:val="18"/>
              </w:rPr>
              <w:t>poliolefin</w:t>
            </w:r>
            <w:proofErr w:type="spellEnd"/>
            <w:r w:rsidRPr="00D2254F">
              <w:rPr>
                <w:rFonts w:ascii="Arial" w:hAnsi="Arial" w:cs="Arial"/>
                <w:sz w:val="18"/>
                <w:szCs w:val="18"/>
              </w:rPr>
              <w:t xml:space="preserve">, sadza techniczna </w:t>
            </w:r>
            <w:r w:rsidR="008D0F26" w:rsidRPr="00D2254F">
              <w:rPr>
                <w:rFonts w:ascii="Arial" w:hAnsi="Arial" w:cs="Arial"/>
                <w:sz w:val="18"/>
                <w:szCs w:val="18"/>
              </w:rPr>
              <w:br/>
            </w:r>
            <w:r w:rsidRPr="00D2254F">
              <w:rPr>
                <w:rFonts w:ascii="Arial" w:hAnsi="Arial" w:cs="Arial"/>
                <w:sz w:val="18"/>
                <w:szCs w:val="18"/>
              </w:rPr>
              <w:t>i</w:t>
            </w:r>
            <w:r w:rsidR="008D0F26" w:rsidRPr="00D2254F">
              <w:rPr>
                <w:rFonts w:ascii="Arial" w:hAnsi="Arial" w:cs="Arial"/>
                <w:sz w:val="18"/>
                <w:szCs w:val="18"/>
              </w:rPr>
              <w:t xml:space="preserve"> </w:t>
            </w:r>
            <w:r w:rsidRPr="00D2254F">
              <w:rPr>
                <w:rFonts w:ascii="Arial" w:hAnsi="Arial" w:cs="Arial"/>
                <w:sz w:val="18"/>
                <w:szCs w:val="18"/>
              </w:rPr>
              <w:t>plastyfikatory</w:t>
            </w:r>
            <w:r w:rsidR="00D75E70" w:rsidRPr="00D2254F">
              <w:rPr>
                <w:rFonts w:ascii="Arial" w:hAnsi="Arial" w:cs="Arial"/>
                <w:sz w:val="18"/>
                <w:szCs w:val="18"/>
              </w:rPr>
              <w:t>,</w:t>
            </w:r>
          </w:p>
          <w:p w14:paraId="21AD3130" w14:textId="77777777" w:rsidR="00D75E70" w:rsidRPr="00D2254F" w:rsidRDefault="00736C8C" w:rsidP="00D2254F">
            <w:pPr>
              <w:autoSpaceDE w:val="0"/>
              <w:autoSpaceDN w:val="0"/>
              <w:adjustRightInd w:val="0"/>
              <w:jc w:val="center"/>
              <w:rPr>
                <w:rFonts w:ascii="Arial" w:hAnsi="Arial" w:cs="Arial"/>
                <w:sz w:val="18"/>
                <w:szCs w:val="18"/>
              </w:rPr>
            </w:pPr>
            <w:r w:rsidRPr="00D2254F">
              <w:rPr>
                <w:rFonts w:ascii="Arial" w:hAnsi="Arial" w:cs="Arial"/>
                <w:sz w:val="18"/>
                <w:szCs w:val="18"/>
              </w:rPr>
              <w:lastRenderedPageBreak/>
              <w:t>kord stalowy – żelazo, węgiel, siarka, stal.</w:t>
            </w:r>
          </w:p>
        </w:tc>
        <w:tc>
          <w:tcPr>
            <w:tcW w:w="850" w:type="dxa"/>
            <w:vAlign w:val="center"/>
          </w:tcPr>
          <w:p w14:paraId="0C44C5D9" w14:textId="7DF49455" w:rsidR="00804F4A" w:rsidRPr="00D2254F" w:rsidRDefault="00666B95" w:rsidP="00D2254F">
            <w:pPr>
              <w:pStyle w:val="Normalny11"/>
              <w:jc w:val="center"/>
              <w:rPr>
                <w:rFonts w:ascii="Arial" w:hAnsi="Arial" w:cs="Arial"/>
                <w:b/>
                <w:sz w:val="18"/>
                <w:szCs w:val="18"/>
              </w:rPr>
            </w:pPr>
            <w:r w:rsidRPr="00D2254F">
              <w:rPr>
                <w:rFonts w:ascii="Arial" w:hAnsi="Arial" w:cs="Arial"/>
                <w:b/>
                <w:sz w:val="18"/>
                <w:szCs w:val="18"/>
              </w:rPr>
              <w:lastRenderedPageBreak/>
              <w:t>250</w:t>
            </w:r>
          </w:p>
        </w:tc>
      </w:tr>
      <w:tr w:rsidR="00666B95" w:rsidRPr="00D2254F" w14:paraId="76BE13A9" w14:textId="77777777" w:rsidTr="00D2254F">
        <w:tc>
          <w:tcPr>
            <w:tcW w:w="567" w:type="dxa"/>
            <w:vAlign w:val="center"/>
          </w:tcPr>
          <w:p w14:paraId="5CA28024" w14:textId="184A7A98" w:rsidR="00666B95" w:rsidRPr="00D2254F" w:rsidRDefault="00A364B3" w:rsidP="00D2254F">
            <w:pPr>
              <w:pStyle w:val="Normalny11"/>
              <w:jc w:val="center"/>
              <w:rPr>
                <w:rFonts w:ascii="Arial" w:hAnsi="Arial" w:cs="Arial"/>
                <w:sz w:val="18"/>
                <w:szCs w:val="18"/>
              </w:rPr>
            </w:pPr>
            <w:r w:rsidRPr="00D2254F">
              <w:rPr>
                <w:rFonts w:ascii="Arial" w:hAnsi="Arial" w:cs="Arial"/>
                <w:sz w:val="18"/>
                <w:szCs w:val="18"/>
              </w:rPr>
              <w:t>2</w:t>
            </w:r>
            <w:r w:rsidR="00666B95" w:rsidRPr="00D2254F">
              <w:rPr>
                <w:rFonts w:ascii="Arial" w:hAnsi="Arial" w:cs="Arial"/>
                <w:sz w:val="18"/>
                <w:szCs w:val="18"/>
              </w:rPr>
              <w:t>.</w:t>
            </w:r>
          </w:p>
        </w:tc>
        <w:tc>
          <w:tcPr>
            <w:tcW w:w="1134" w:type="dxa"/>
            <w:vAlign w:val="center"/>
          </w:tcPr>
          <w:p w14:paraId="611ACE0D" w14:textId="2D22DB90" w:rsidR="00666B95" w:rsidRPr="00D2254F" w:rsidRDefault="00666B95"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16 01 12</w:t>
            </w:r>
          </w:p>
        </w:tc>
        <w:tc>
          <w:tcPr>
            <w:tcW w:w="1701" w:type="dxa"/>
            <w:vAlign w:val="center"/>
          </w:tcPr>
          <w:p w14:paraId="5C5FB4EB" w14:textId="77E414A2" w:rsidR="00666B95" w:rsidRPr="00D2254F" w:rsidRDefault="00666B95" w:rsidP="00D2254F">
            <w:pPr>
              <w:pStyle w:val="Normalny1"/>
              <w:spacing w:before="0" w:after="0"/>
              <w:rPr>
                <w:sz w:val="18"/>
                <w:szCs w:val="18"/>
              </w:rPr>
            </w:pPr>
            <w:r w:rsidRPr="00D2254F">
              <w:rPr>
                <w:sz w:val="18"/>
                <w:szCs w:val="18"/>
              </w:rPr>
              <w:t xml:space="preserve">Okładziny hamulcowe inne niż wymienione </w:t>
            </w:r>
            <w:r w:rsidRPr="00D2254F">
              <w:rPr>
                <w:sz w:val="18"/>
                <w:szCs w:val="18"/>
              </w:rPr>
              <w:br/>
              <w:t>w 16 01 11</w:t>
            </w:r>
          </w:p>
        </w:tc>
        <w:tc>
          <w:tcPr>
            <w:tcW w:w="2127" w:type="dxa"/>
            <w:vAlign w:val="center"/>
          </w:tcPr>
          <w:p w14:paraId="6046AF2E" w14:textId="77777777" w:rsidR="00666B95" w:rsidRPr="00D2254F" w:rsidRDefault="00666B95" w:rsidP="00D2254F">
            <w:pPr>
              <w:pStyle w:val="Normalny1"/>
              <w:spacing w:after="0"/>
              <w:ind w:right="-110"/>
              <w:rPr>
                <w:sz w:val="18"/>
                <w:szCs w:val="18"/>
              </w:rPr>
            </w:pPr>
            <w:r w:rsidRPr="00D2254F">
              <w:rPr>
                <w:sz w:val="18"/>
                <w:szCs w:val="18"/>
              </w:rPr>
              <w:t>Demontaż pojazdów</w:t>
            </w:r>
          </w:p>
          <w:p w14:paraId="5EAC804C" w14:textId="12BB5C58" w:rsidR="00666B95" w:rsidRPr="00D2254F" w:rsidRDefault="00666B95"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07424C07" w14:textId="77777777" w:rsidR="00666B95" w:rsidRPr="00D2254F" w:rsidRDefault="00666B95"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156B5A86" w14:textId="77777777" w:rsidR="00666B95" w:rsidRPr="00D2254F" w:rsidRDefault="00666B95" w:rsidP="00D2254F">
            <w:pPr>
              <w:jc w:val="center"/>
              <w:rPr>
                <w:rFonts w:ascii="Arial" w:hAnsi="Arial" w:cs="Arial"/>
                <w:sz w:val="18"/>
                <w:szCs w:val="18"/>
              </w:rPr>
            </w:pPr>
            <w:r w:rsidRPr="00D2254F">
              <w:rPr>
                <w:rFonts w:ascii="Arial" w:hAnsi="Arial" w:cs="Arial"/>
                <w:sz w:val="18"/>
                <w:szCs w:val="18"/>
              </w:rPr>
              <w:t>Skład chemiczny:</w:t>
            </w:r>
          </w:p>
          <w:p w14:paraId="527C8013" w14:textId="77777777" w:rsidR="00666B95" w:rsidRPr="00D2254F" w:rsidRDefault="00666B95"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materiał cierny okładzin </w:t>
            </w:r>
            <w:r w:rsidRPr="00D2254F">
              <w:rPr>
                <w:rFonts w:ascii="Arial" w:hAnsi="Arial" w:cs="Arial"/>
                <w:sz w:val="18"/>
                <w:szCs w:val="18"/>
              </w:rPr>
              <w:br/>
              <w:t>i klocków hamulcowych -</w:t>
            </w:r>
          </w:p>
          <w:p w14:paraId="0D4A37FD" w14:textId="77777777" w:rsidR="00666B95" w:rsidRPr="00D2254F" w:rsidRDefault="00666B95"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stop żeliwny żelaza </w:t>
            </w:r>
            <w:r w:rsidRPr="00D2254F">
              <w:rPr>
                <w:rFonts w:ascii="Arial" w:hAnsi="Arial" w:cs="Arial"/>
                <w:sz w:val="18"/>
                <w:szCs w:val="18"/>
              </w:rPr>
              <w:br/>
              <w:t>z węglem, krzemem, manganem, fosforem, siarką i innymi</w:t>
            </w:r>
          </w:p>
          <w:p w14:paraId="1AC2D727" w14:textId="7352ABA4" w:rsidR="00666B95" w:rsidRPr="00D2254F" w:rsidRDefault="00666B95" w:rsidP="00D2254F">
            <w:pPr>
              <w:jc w:val="center"/>
              <w:rPr>
                <w:rFonts w:ascii="Arial" w:hAnsi="Arial" w:cs="Arial"/>
                <w:sz w:val="18"/>
                <w:szCs w:val="18"/>
                <w:lang w:eastAsia="en-US"/>
              </w:rPr>
            </w:pPr>
            <w:r w:rsidRPr="00D2254F">
              <w:rPr>
                <w:rFonts w:ascii="Arial" w:hAnsi="Arial" w:cs="Arial"/>
                <w:sz w:val="18"/>
                <w:szCs w:val="18"/>
              </w:rPr>
              <w:t>składnikami.</w:t>
            </w:r>
          </w:p>
        </w:tc>
        <w:tc>
          <w:tcPr>
            <w:tcW w:w="850" w:type="dxa"/>
            <w:vAlign w:val="center"/>
          </w:tcPr>
          <w:p w14:paraId="3FC4AA17" w14:textId="0652EA5F" w:rsidR="00666B95" w:rsidRPr="00D2254F" w:rsidRDefault="00666B95" w:rsidP="00D2254F">
            <w:pPr>
              <w:pStyle w:val="Normalny11"/>
              <w:jc w:val="center"/>
              <w:rPr>
                <w:rFonts w:ascii="Arial" w:hAnsi="Arial" w:cs="Arial"/>
                <w:b/>
                <w:sz w:val="18"/>
                <w:szCs w:val="18"/>
              </w:rPr>
            </w:pPr>
            <w:r w:rsidRPr="00D2254F">
              <w:rPr>
                <w:rFonts w:ascii="Arial" w:hAnsi="Arial" w:cs="Arial"/>
                <w:b/>
                <w:sz w:val="18"/>
                <w:szCs w:val="18"/>
              </w:rPr>
              <w:t>1</w:t>
            </w:r>
          </w:p>
        </w:tc>
      </w:tr>
      <w:bookmarkEnd w:id="18"/>
      <w:bookmarkEnd w:id="19"/>
      <w:tr w:rsidR="00440D1F" w:rsidRPr="00D2254F" w14:paraId="6295A49B" w14:textId="77777777" w:rsidTr="00D2254F">
        <w:tc>
          <w:tcPr>
            <w:tcW w:w="567" w:type="dxa"/>
            <w:vAlign w:val="center"/>
          </w:tcPr>
          <w:p w14:paraId="6C23A008" w14:textId="65CB84E6"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3.</w:t>
            </w:r>
          </w:p>
        </w:tc>
        <w:tc>
          <w:tcPr>
            <w:tcW w:w="1134" w:type="dxa"/>
            <w:vAlign w:val="center"/>
          </w:tcPr>
          <w:p w14:paraId="2DBF5210" w14:textId="4BB6580D"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16 01 15</w:t>
            </w:r>
          </w:p>
        </w:tc>
        <w:tc>
          <w:tcPr>
            <w:tcW w:w="1701" w:type="dxa"/>
            <w:vAlign w:val="center"/>
          </w:tcPr>
          <w:p w14:paraId="1FBBECBB" w14:textId="2D5CC52A" w:rsidR="00440D1F" w:rsidRPr="00D2254F" w:rsidRDefault="00440D1F" w:rsidP="00D2254F">
            <w:pPr>
              <w:pStyle w:val="Normalny1"/>
              <w:spacing w:before="0" w:after="0"/>
              <w:rPr>
                <w:sz w:val="18"/>
                <w:szCs w:val="18"/>
              </w:rPr>
            </w:pPr>
            <w:r w:rsidRPr="00D2254F">
              <w:rPr>
                <w:sz w:val="18"/>
                <w:szCs w:val="18"/>
              </w:rPr>
              <w:t xml:space="preserve">Płyny zapobiegające zamarzaniu inne niż wymienione </w:t>
            </w:r>
            <w:r w:rsidRPr="00D2254F">
              <w:rPr>
                <w:sz w:val="18"/>
                <w:szCs w:val="18"/>
              </w:rPr>
              <w:br/>
              <w:t>w 16 01 14</w:t>
            </w:r>
          </w:p>
        </w:tc>
        <w:tc>
          <w:tcPr>
            <w:tcW w:w="2127" w:type="dxa"/>
            <w:vAlign w:val="center"/>
          </w:tcPr>
          <w:p w14:paraId="58147F81"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07758F43" w14:textId="256C6662"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42DF4A5D"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ciekły</w:t>
            </w:r>
          </w:p>
          <w:p w14:paraId="0B3499A5" w14:textId="69C2606F" w:rsidR="00440D1F" w:rsidRPr="00D2254F" w:rsidRDefault="00440D1F" w:rsidP="00D2254F">
            <w:pPr>
              <w:autoSpaceDE w:val="0"/>
              <w:autoSpaceDN w:val="0"/>
              <w:adjustRightInd w:val="0"/>
              <w:jc w:val="center"/>
              <w:rPr>
                <w:rFonts w:ascii="Arial" w:hAnsi="Arial" w:cs="Arial"/>
                <w:sz w:val="18"/>
                <w:szCs w:val="18"/>
                <w:lang w:eastAsia="en-US"/>
              </w:rPr>
            </w:pPr>
            <w:r w:rsidRPr="00D2254F">
              <w:rPr>
                <w:rFonts w:ascii="Arial" w:hAnsi="Arial" w:cs="Arial"/>
                <w:sz w:val="18"/>
                <w:szCs w:val="18"/>
              </w:rPr>
              <w:t>Skład chemiczny: glikol etylowy lub glikol propylowy, tlen, wodór.</w:t>
            </w:r>
          </w:p>
          <w:p w14:paraId="4405C233" w14:textId="77777777" w:rsidR="00440D1F" w:rsidRPr="00D2254F" w:rsidRDefault="00440D1F" w:rsidP="00D2254F">
            <w:pPr>
              <w:jc w:val="center"/>
              <w:rPr>
                <w:rFonts w:ascii="Arial" w:hAnsi="Arial" w:cs="Arial"/>
                <w:sz w:val="18"/>
                <w:szCs w:val="18"/>
                <w:lang w:eastAsia="en-US"/>
              </w:rPr>
            </w:pPr>
          </w:p>
        </w:tc>
        <w:tc>
          <w:tcPr>
            <w:tcW w:w="850" w:type="dxa"/>
            <w:vAlign w:val="center"/>
          </w:tcPr>
          <w:p w14:paraId="2BF7F598" w14:textId="2D26782A"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6</w:t>
            </w:r>
          </w:p>
        </w:tc>
      </w:tr>
      <w:tr w:rsidR="00440D1F" w:rsidRPr="00D2254F" w14:paraId="5A70C016" w14:textId="77777777" w:rsidTr="00D2254F">
        <w:trPr>
          <w:trHeight w:val="766"/>
        </w:trPr>
        <w:tc>
          <w:tcPr>
            <w:tcW w:w="567" w:type="dxa"/>
            <w:vAlign w:val="center"/>
          </w:tcPr>
          <w:p w14:paraId="0BDEBB5C" w14:textId="2EC04413"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4.</w:t>
            </w:r>
          </w:p>
        </w:tc>
        <w:tc>
          <w:tcPr>
            <w:tcW w:w="1134" w:type="dxa"/>
            <w:vAlign w:val="center"/>
          </w:tcPr>
          <w:p w14:paraId="7AC65F4E" w14:textId="60FA733D"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16 01 17</w:t>
            </w:r>
          </w:p>
        </w:tc>
        <w:tc>
          <w:tcPr>
            <w:tcW w:w="1701" w:type="dxa"/>
            <w:vAlign w:val="center"/>
          </w:tcPr>
          <w:p w14:paraId="27433DF5" w14:textId="77777777" w:rsidR="00440D1F" w:rsidRPr="00D2254F" w:rsidRDefault="00440D1F" w:rsidP="00D2254F">
            <w:pPr>
              <w:pStyle w:val="Normalny1"/>
              <w:spacing w:before="0" w:after="0"/>
              <w:rPr>
                <w:sz w:val="18"/>
                <w:szCs w:val="18"/>
              </w:rPr>
            </w:pPr>
            <w:r w:rsidRPr="00D2254F">
              <w:rPr>
                <w:sz w:val="18"/>
                <w:szCs w:val="18"/>
              </w:rPr>
              <w:t>Metale żelazne</w:t>
            </w:r>
          </w:p>
          <w:p w14:paraId="59AC94FA"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(wymontowane,</w:t>
            </w:r>
          </w:p>
          <w:p w14:paraId="4CDC24C5"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nienadające się do wykorzystania</w:t>
            </w:r>
          </w:p>
          <w:p w14:paraId="347B6D43"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elementy składające się głównie </w:t>
            </w:r>
            <w:r w:rsidRPr="00D2254F">
              <w:rPr>
                <w:rFonts w:ascii="Arial" w:hAnsi="Arial" w:cs="Arial"/>
                <w:sz w:val="18"/>
                <w:szCs w:val="18"/>
              </w:rPr>
              <w:br/>
              <w:t>z metali żelaznych, np.: silniki</w:t>
            </w:r>
          </w:p>
          <w:p w14:paraId="7E1B790E"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samochodowe, skrzynie biegów, całe zestawy napędowe, rozrusznik,</w:t>
            </w:r>
          </w:p>
          <w:p w14:paraId="7F00067E"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alternatory, tylne mosty, ramy</w:t>
            </w:r>
          </w:p>
          <w:p w14:paraId="3F060C14" w14:textId="77777777" w:rsidR="00440D1F" w:rsidRPr="00D2254F" w:rsidRDefault="00440D1F" w:rsidP="00D2254F">
            <w:pPr>
              <w:pStyle w:val="Normalny1"/>
              <w:spacing w:before="0" w:after="0"/>
              <w:rPr>
                <w:sz w:val="18"/>
                <w:szCs w:val="18"/>
              </w:rPr>
            </w:pPr>
            <w:r w:rsidRPr="00D2254F">
              <w:rPr>
                <w:sz w:val="18"/>
                <w:szCs w:val="18"/>
              </w:rPr>
              <w:t>pojazdów, zawieszenia)</w:t>
            </w:r>
          </w:p>
        </w:tc>
        <w:tc>
          <w:tcPr>
            <w:tcW w:w="2127" w:type="dxa"/>
            <w:vAlign w:val="center"/>
          </w:tcPr>
          <w:p w14:paraId="660A424A"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329E07B8"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p w14:paraId="739AFAD4" w14:textId="77777777" w:rsidR="00440D1F" w:rsidRPr="00D2254F" w:rsidRDefault="00440D1F" w:rsidP="00D2254F">
            <w:pPr>
              <w:pStyle w:val="Normalny1"/>
              <w:spacing w:after="0"/>
              <w:ind w:right="-110"/>
              <w:rPr>
                <w:sz w:val="18"/>
                <w:szCs w:val="18"/>
              </w:rPr>
            </w:pPr>
          </w:p>
        </w:tc>
        <w:tc>
          <w:tcPr>
            <w:tcW w:w="2693" w:type="dxa"/>
            <w:vAlign w:val="center"/>
          </w:tcPr>
          <w:p w14:paraId="1B9580D1"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517B97AF" w14:textId="0323E11A" w:rsidR="00440D1F" w:rsidRPr="00D2254F" w:rsidRDefault="00440D1F" w:rsidP="00D2254F">
            <w:pPr>
              <w:autoSpaceDE w:val="0"/>
              <w:autoSpaceDN w:val="0"/>
              <w:adjustRightInd w:val="0"/>
              <w:jc w:val="center"/>
              <w:rPr>
                <w:rFonts w:ascii="Arial" w:hAnsi="Arial" w:cs="Arial"/>
                <w:sz w:val="18"/>
                <w:szCs w:val="18"/>
                <w:lang w:eastAsia="en-US"/>
              </w:rPr>
            </w:pPr>
            <w:r w:rsidRPr="00D2254F">
              <w:rPr>
                <w:rFonts w:ascii="Arial" w:hAnsi="Arial" w:cs="Arial"/>
                <w:sz w:val="18"/>
                <w:szCs w:val="18"/>
              </w:rPr>
              <w:t xml:space="preserve">Skład chemiczny: żelazo, chrom, nikiel, węgiel i inne pierwiastki np. mangan </w:t>
            </w:r>
            <w:r w:rsidRPr="00D2254F">
              <w:rPr>
                <w:rFonts w:ascii="Arial" w:hAnsi="Arial" w:cs="Arial"/>
                <w:sz w:val="18"/>
                <w:szCs w:val="18"/>
              </w:rPr>
              <w:br/>
              <w:t>i krzem.</w:t>
            </w:r>
          </w:p>
          <w:p w14:paraId="0D76F28A" w14:textId="77777777" w:rsidR="00440D1F" w:rsidRPr="00D2254F" w:rsidRDefault="00440D1F" w:rsidP="00D2254F">
            <w:pPr>
              <w:jc w:val="center"/>
              <w:rPr>
                <w:rFonts w:ascii="Arial" w:hAnsi="Arial" w:cs="Arial"/>
                <w:sz w:val="18"/>
                <w:szCs w:val="18"/>
                <w:lang w:eastAsia="en-US"/>
              </w:rPr>
            </w:pPr>
          </w:p>
        </w:tc>
        <w:tc>
          <w:tcPr>
            <w:tcW w:w="850" w:type="dxa"/>
            <w:vAlign w:val="center"/>
          </w:tcPr>
          <w:p w14:paraId="5F4EA6C7" w14:textId="10E11F93" w:rsidR="00440D1F" w:rsidRPr="00D2254F" w:rsidRDefault="00982E50" w:rsidP="00D2254F">
            <w:pPr>
              <w:pStyle w:val="Normalny11"/>
              <w:jc w:val="center"/>
              <w:rPr>
                <w:rFonts w:ascii="Arial" w:hAnsi="Arial" w:cs="Arial"/>
                <w:b/>
                <w:sz w:val="18"/>
                <w:szCs w:val="18"/>
              </w:rPr>
            </w:pPr>
            <w:r w:rsidRPr="00D2254F">
              <w:rPr>
                <w:rFonts w:ascii="Arial" w:hAnsi="Arial" w:cs="Arial"/>
                <w:b/>
                <w:sz w:val="18"/>
                <w:szCs w:val="18"/>
              </w:rPr>
              <w:t>2 </w:t>
            </w:r>
            <w:r w:rsidR="00440D1F" w:rsidRPr="00D2254F">
              <w:rPr>
                <w:rFonts w:ascii="Arial" w:hAnsi="Arial" w:cs="Arial"/>
                <w:b/>
                <w:sz w:val="18"/>
                <w:szCs w:val="18"/>
              </w:rPr>
              <w:t>000</w:t>
            </w:r>
          </w:p>
          <w:p w14:paraId="27434312" w14:textId="68853344" w:rsidR="00982E50" w:rsidRPr="00D2254F" w:rsidRDefault="00982E50" w:rsidP="00D2254F">
            <w:pPr>
              <w:pStyle w:val="Normalny11"/>
              <w:jc w:val="center"/>
              <w:rPr>
                <w:rFonts w:ascii="Arial" w:hAnsi="Arial" w:cs="Arial"/>
                <w:b/>
                <w:sz w:val="18"/>
                <w:szCs w:val="18"/>
              </w:rPr>
            </w:pPr>
          </w:p>
        </w:tc>
      </w:tr>
      <w:tr w:rsidR="00440D1F" w:rsidRPr="00D2254F" w14:paraId="0342DA2B" w14:textId="77777777" w:rsidTr="00D2254F">
        <w:trPr>
          <w:trHeight w:val="766"/>
        </w:trPr>
        <w:tc>
          <w:tcPr>
            <w:tcW w:w="567" w:type="dxa"/>
            <w:vAlign w:val="center"/>
          </w:tcPr>
          <w:p w14:paraId="3285EED3" w14:textId="23FD0088"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5.</w:t>
            </w:r>
          </w:p>
        </w:tc>
        <w:tc>
          <w:tcPr>
            <w:tcW w:w="1134" w:type="dxa"/>
            <w:vAlign w:val="center"/>
          </w:tcPr>
          <w:p w14:paraId="5727DE88" w14:textId="127F522E"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ex</w:t>
            </w:r>
          </w:p>
          <w:p w14:paraId="2F90E4FE"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16 01 17</w:t>
            </w:r>
          </w:p>
        </w:tc>
        <w:tc>
          <w:tcPr>
            <w:tcW w:w="1701" w:type="dxa"/>
            <w:vAlign w:val="center"/>
          </w:tcPr>
          <w:p w14:paraId="64ADB917" w14:textId="77777777" w:rsidR="00440D1F" w:rsidRPr="00D2254F" w:rsidRDefault="00440D1F" w:rsidP="00D2254F">
            <w:pPr>
              <w:pStyle w:val="Normalny1"/>
              <w:spacing w:before="0" w:after="0"/>
              <w:rPr>
                <w:sz w:val="18"/>
                <w:szCs w:val="18"/>
              </w:rPr>
            </w:pPr>
            <w:r w:rsidRPr="00D2254F">
              <w:rPr>
                <w:sz w:val="18"/>
                <w:szCs w:val="18"/>
              </w:rPr>
              <w:t>Metale żelazne (pozostałości z</w:t>
            </w:r>
          </w:p>
          <w:p w14:paraId="77A298DE"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pojazdów wycofanych z eksploatacji</w:t>
            </w:r>
          </w:p>
          <w:p w14:paraId="33CF83F8" w14:textId="77777777" w:rsidR="00440D1F" w:rsidRPr="00D2254F" w:rsidRDefault="00440D1F" w:rsidP="00D2254F">
            <w:pPr>
              <w:pStyle w:val="Normalny1"/>
              <w:spacing w:before="0" w:after="0"/>
              <w:rPr>
                <w:sz w:val="18"/>
                <w:szCs w:val="18"/>
              </w:rPr>
            </w:pPr>
            <w:r w:rsidRPr="00D2254F">
              <w:rPr>
                <w:sz w:val="18"/>
                <w:szCs w:val="18"/>
              </w:rPr>
              <w:t>przeznaczone do strzępienia)</w:t>
            </w:r>
          </w:p>
        </w:tc>
        <w:tc>
          <w:tcPr>
            <w:tcW w:w="2127" w:type="dxa"/>
            <w:vAlign w:val="center"/>
          </w:tcPr>
          <w:p w14:paraId="3B069CBB"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07B79165"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p w14:paraId="285192E7" w14:textId="77777777" w:rsidR="00440D1F" w:rsidRPr="00D2254F" w:rsidRDefault="00440D1F" w:rsidP="00D2254F">
            <w:pPr>
              <w:pStyle w:val="Normalny1"/>
              <w:spacing w:after="0"/>
              <w:ind w:right="-110"/>
              <w:rPr>
                <w:sz w:val="18"/>
                <w:szCs w:val="18"/>
              </w:rPr>
            </w:pPr>
          </w:p>
        </w:tc>
        <w:tc>
          <w:tcPr>
            <w:tcW w:w="2693" w:type="dxa"/>
            <w:vAlign w:val="center"/>
          </w:tcPr>
          <w:p w14:paraId="5C7D7F22"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558325AC" w14:textId="398056E0" w:rsidR="00440D1F" w:rsidRPr="00D2254F" w:rsidRDefault="00440D1F" w:rsidP="00D2254F">
            <w:pPr>
              <w:autoSpaceDE w:val="0"/>
              <w:autoSpaceDN w:val="0"/>
              <w:adjustRightInd w:val="0"/>
              <w:jc w:val="center"/>
              <w:rPr>
                <w:rFonts w:ascii="Arial" w:hAnsi="Arial" w:cs="Arial"/>
                <w:sz w:val="18"/>
                <w:szCs w:val="18"/>
                <w:lang w:eastAsia="en-US"/>
              </w:rPr>
            </w:pPr>
            <w:r w:rsidRPr="00D2254F">
              <w:rPr>
                <w:rFonts w:ascii="Arial" w:hAnsi="Arial" w:cs="Arial"/>
                <w:sz w:val="18"/>
                <w:szCs w:val="18"/>
              </w:rPr>
              <w:t xml:space="preserve">Skład chemiczny: żelazo, chrom, nikiel, węgiel i inne pierwiastki np. mangan </w:t>
            </w:r>
            <w:r w:rsidRPr="00D2254F">
              <w:rPr>
                <w:rFonts w:ascii="Arial" w:hAnsi="Arial" w:cs="Arial"/>
                <w:sz w:val="18"/>
                <w:szCs w:val="18"/>
              </w:rPr>
              <w:br/>
              <w:t>i krzem.</w:t>
            </w:r>
          </w:p>
          <w:p w14:paraId="23492E06" w14:textId="77777777" w:rsidR="00440D1F" w:rsidRPr="00D2254F" w:rsidRDefault="00440D1F" w:rsidP="00D2254F">
            <w:pPr>
              <w:jc w:val="center"/>
              <w:rPr>
                <w:rFonts w:ascii="Arial" w:hAnsi="Arial" w:cs="Arial"/>
                <w:sz w:val="18"/>
                <w:szCs w:val="18"/>
                <w:lang w:eastAsia="en-US"/>
              </w:rPr>
            </w:pPr>
          </w:p>
        </w:tc>
        <w:tc>
          <w:tcPr>
            <w:tcW w:w="850" w:type="dxa"/>
            <w:vAlign w:val="center"/>
          </w:tcPr>
          <w:p w14:paraId="49775D4B" w14:textId="48BC3F54" w:rsidR="00440D1F" w:rsidRPr="00D2254F" w:rsidRDefault="00982E50" w:rsidP="00D2254F">
            <w:pPr>
              <w:pStyle w:val="Normalny11"/>
              <w:jc w:val="center"/>
              <w:rPr>
                <w:rFonts w:ascii="Arial" w:hAnsi="Arial" w:cs="Arial"/>
                <w:b/>
                <w:sz w:val="18"/>
                <w:szCs w:val="18"/>
              </w:rPr>
            </w:pPr>
            <w:r w:rsidRPr="00D2254F">
              <w:rPr>
                <w:rFonts w:ascii="Arial" w:hAnsi="Arial" w:cs="Arial"/>
                <w:b/>
                <w:sz w:val="18"/>
                <w:szCs w:val="18"/>
              </w:rPr>
              <w:t>6</w:t>
            </w:r>
            <w:r w:rsidR="00440D1F" w:rsidRPr="00D2254F">
              <w:rPr>
                <w:rFonts w:ascii="Arial" w:hAnsi="Arial" w:cs="Arial"/>
                <w:b/>
                <w:sz w:val="18"/>
                <w:szCs w:val="18"/>
              </w:rPr>
              <w:t xml:space="preserve"> 000</w:t>
            </w:r>
          </w:p>
        </w:tc>
      </w:tr>
      <w:tr w:rsidR="00440D1F" w:rsidRPr="00D2254F" w14:paraId="5FC9FDC4" w14:textId="77777777" w:rsidTr="00D2254F">
        <w:trPr>
          <w:trHeight w:val="766"/>
        </w:trPr>
        <w:tc>
          <w:tcPr>
            <w:tcW w:w="567" w:type="dxa"/>
            <w:vAlign w:val="center"/>
          </w:tcPr>
          <w:p w14:paraId="36B867E2" w14:textId="6A3D2EDB"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6.</w:t>
            </w:r>
          </w:p>
        </w:tc>
        <w:tc>
          <w:tcPr>
            <w:tcW w:w="1134" w:type="dxa"/>
            <w:vAlign w:val="center"/>
          </w:tcPr>
          <w:p w14:paraId="5B760EC9"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16 01 18</w:t>
            </w:r>
          </w:p>
        </w:tc>
        <w:tc>
          <w:tcPr>
            <w:tcW w:w="1701" w:type="dxa"/>
            <w:vAlign w:val="center"/>
          </w:tcPr>
          <w:p w14:paraId="5B222303" w14:textId="77777777" w:rsidR="00440D1F" w:rsidRPr="00D2254F" w:rsidRDefault="00440D1F" w:rsidP="00D2254F">
            <w:pPr>
              <w:pStyle w:val="Normalny1"/>
              <w:spacing w:before="0" w:after="0"/>
              <w:rPr>
                <w:sz w:val="18"/>
                <w:szCs w:val="18"/>
              </w:rPr>
            </w:pPr>
            <w:r w:rsidRPr="00D2254F">
              <w:rPr>
                <w:sz w:val="18"/>
                <w:szCs w:val="18"/>
              </w:rPr>
              <w:t>Metale nieżelazne</w:t>
            </w:r>
          </w:p>
        </w:tc>
        <w:tc>
          <w:tcPr>
            <w:tcW w:w="2127" w:type="dxa"/>
            <w:vAlign w:val="center"/>
          </w:tcPr>
          <w:p w14:paraId="47A61CCE"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4AABE832"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p w14:paraId="3FF7AC71" w14:textId="77777777" w:rsidR="00440D1F" w:rsidRPr="00D2254F" w:rsidRDefault="00440D1F" w:rsidP="00D2254F">
            <w:pPr>
              <w:pStyle w:val="Normalny1"/>
              <w:spacing w:after="0"/>
              <w:ind w:right="-110"/>
              <w:rPr>
                <w:sz w:val="18"/>
                <w:szCs w:val="18"/>
              </w:rPr>
            </w:pPr>
          </w:p>
        </w:tc>
        <w:tc>
          <w:tcPr>
            <w:tcW w:w="2693" w:type="dxa"/>
            <w:vAlign w:val="center"/>
          </w:tcPr>
          <w:p w14:paraId="1B9F4292"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47C99482" w14:textId="0B91A7A5" w:rsidR="00440D1F" w:rsidRPr="00D2254F" w:rsidRDefault="00440D1F" w:rsidP="00D2254F">
            <w:pPr>
              <w:autoSpaceDE w:val="0"/>
              <w:autoSpaceDN w:val="0"/>
              <w:adjustRightInd w:val="0"/>
              <w:jc w:val="center"/>
              <w:rPr>
                <w:rFonts w:ascii="Arial" w:hAnsi="Arial" w:cs="Arial"/>
                <w:sz w:val="18"/>
                <w:szCs w:val="18"/>
                <w:lang w:eastAsia="en-US"/>
              </w:rPr>
            </w:pPr>
            <w:r w:rsidRPr="00D2254F">
              <w:rPr>
                <w:rFonts w:ascii="Arial" w:hAnsi="Arial" w:cs="Arial"/>
                <w:sz w:val="18"/>
                <w:szCs w:val="18"/>
              </w:rPr>
              <w:t>Skład chemiczny: metale typu: miedź, cynk, nikiel, aluminium, cyna, ołów, kadm i inne metale.</w:t>
            </w:r>
          </w:p>
        </w:tc>
        <w:tc>
          <w:tcPr>
            <w:tcW w:w="850" w:type="dxa"/>
            <w:vAlign w:val="center"/>
          </w:tcPr>
          <w:p w14:paraId="1B532548" w14:textId="3121FE6D"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340</w:t>
            </w:r>
          </w:p>
        </w:tc>
      </w:tr>
      <w:tr w:rsidR="00440D1F" w:rsidRPr="00D2254F" w14:paraId="714D61CF" w14:textId="77777777" w:rsidTr="00D2254F">
        <w:trPr>
          <w:trHeight w:val="766"/>
        </w:trPr>
        <w:tc>
          <w:tcPr>
            <w:tcW w:w="567" w:type="dxa"/>
            <w:vAlign w:val="center"/>
          </w:tcPr>
          <w:p w14:paraId="63193466" w14:textId="2E4A1BB9"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7.</w:t>
            </w:r>
          </w:p>
        </w:tc>
        <w:tc>
          <w:tcPr>
            <w:tcW w:w="1134" w:type="dxa"/>
            <w:vAlign w:val="center"/>
          </w:tcPr>
          <w:p w14:paraId="58FC11FB"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16 01 19</w:t>
            </w:r>
          </w:p>
        </w:tc>
        <w:tc>
          <w:tcPr>
            <w:tcW w:w="1701" w:type="dxa"/>
            <w:vAlign w:val="center"/>
          </w:tcPr>
          <w:p w14:paraId="594ABDB9" w14:textId="77777777" w:rsidR="00440D1F" w:rsidRPr="00D2254F" w:rsidRDefault="00440D1F" w:rsidP="00D2254F">
            <w:pPr>
              <w:pStyle w:val="Normalny1"/>
              <w:spacing w:before="0" w:after="0"/>
              <w:rPr>
                <w:sz w:val="18"/>
                <w:szCs w:val="18"/>
              </w:rPr>
            </w:pPr>
            <w:r w:rsidRPr="00D2254F">
              <w:rPr>
                <w:sz w:val="18"/>
                <w:szCs w:val="18"/>
              </w:rPr>
              <w:t>Tworzywa sztuczne</w:t>
            </w:r>
          </w:p>
        </w:tc>
        <w:tc>
          <w:tcPr>
            <w:tcW w:w="2127" w:type="dxa"/>
            <w:vAlign w:val="center"/>
          </w:tcPr>
          <w:p w14:paraId="235D3F7F"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4B59A415"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48F89544"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0383312A"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rPr>
              <w:t xml:space="preserve">Skład chemiczny: elementy pojazdu wykonane </w:t>
            </w:r>
            <w:r w:rsidRPr="00D2254F">
              <w:rPr>
                <w:rFonts w:ascii="Arial" w:hAnsi="Arial" w:cs="Arial"/>
                <w:sz w:val="18"/>
                <w:szCs w:val="18"/>
              </w:rPr>
              <w:br/>
              <w:t>z tworzyw sztucznych - polimery typu: PET, PP, PS, PE, PEHD, PELD, PVC, PC.</w:t>
            </w:r>
          </w:p>
        </w:tc>
        <w:tc>
          <w:tcPr>
            <w:tcW w:w="850" w:type="dxa"/>
            <w:vAlign w:val="center"/>
          </w:tcPr>
          <w:p w14:paraId="5B01DB78" w14:textId="6B617D11"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120</w:t>
            </w:r>
          </w:p>
        </w:tc>
      </w:tr>
      <w:tr w:rsidR="00440D1F" w:rsidRPr="00D2254F" w14:paraId="6F82726C" w14:textId="77777777" w:rsidTr="00D2254F">
        <w:trPr>
          <w:trHeight w:val="766"/>
        </w:trPr>
        <w:tc>
          <w:tcPr>
            <w:tcW w:w="567" w:type="dxa"/>
            <w:vAlign w:val="center"/>
          </w:tcPr>
          <w:p w14:paraId="40AE2C86" w14:textId="2CD130AD"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8.</w:t>
            </w:r>
          </w:p>
        </w:tc>
        <w:tc>
          <w:tcPr>
            <w:tcW w:w="1134" w:type="dxa"/>
            <w:vAlign w:val="center"/>
          </w:tcPr>
          <w:p w14:paraId="74EEE0ED"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16 01 20</w:t>
            </w:r>
          </w:p>
        </w:tc>
        <w:tc>
          <w:tcPr>
            <w:tcW w:w="1701" w:type="dxa"/>
            <w:vAlign w:val="center"/>
          </w:tcPr>
          <w:p w14:paraId="0B37D28C" w14:textId="6DD9175E" w:rsidR="00440D1F" w:rsidRPr="00D2254F" w:rsidRDefault="00440D1F" w:rsidP="00D2254F">
            <w:pPr>
              <w:pStyle w:val="Normalny1"/>
              <w:spacing w:before="0" w:after="0"/>
              <w:rPr>
                <w:sz w:val="18"/>
                <w:szCs w:val="18"/>
              </w:rPr>
            </w:pPr>
            <w:r w:rsidRPr="00D2254F">
              <w:rPr>
                <w:sz w:val="18"/>
                <w:szCs w:val="18"/>
              </w:rPr>
              <w:t>Szkło</w:t>
            </w:r>
          </w:p>
        </w:tc>
        <w:tc>
          <w:tcPr>
            <w:tcW w:w="2127" w:type="dxa"/>
            <w:vAlign w:val="center"/>
          </w:tcPr>
          <w:p w14:paraId="7794EE71"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278C5DFD"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4EFE6CFB"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Stan skupienia - stały</w:t>
            </w:r>
          </w:p>
          <w:p w14:paraId="11A7AA42" w14:textId="3C62545B"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Skład chemiczny:</w:t>
            </w:r>
          </w:p>
          <w:p w14:paraId="683B6DFB"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elementy pojazdu wykonane </w:t>
            </w:r>
            <w:r w:rsidRPr="00D2254F">
              <w:rPr>
                <w:rFonts w:ascii="Arial" w:hAnsi="Arial" w:cs="Arial"/>
                <w:sz w:val="18"/>
                <w:szCs w:val="18"/>
              </w:rPr>
              <w:br/>
              <w:t>ze szkła - piasek</w:t>
            </w:r>
          </w:p>
          <w:p w14:paraId="4AF72560" w14:textId="234AED6B"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rPr>
              <w:t>kwarcowy, sód i wapień.</w:t>
            </w:r>
          </w:p>
        </w:tc>
        <w:tc>
          <w:tcPr>
            <w:tcW w:w="850" w:type="dxa"/>
            <w:vAlign w:val="center"/>
          </w:tcPr>
          <w:p w14:paraId="0661C2FF" w14:textId="54F0E7FE"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140</w:t>
            </w:r>
          </w:p>
        </w:tc>
      </w:tr>
      <w:tr w:rsidR="00440D1F" w:rsidRPr="00D2254F" w14:paraId="1B604685" w14:textId="77777777" w:rsidTr="00D2254F">
        <w:trPr>
          <w:trHeight w:val="766"/>
        </w:trPr>
        <w:tc>
          <w:tcPr>
            <w:tcW w:w="567" w:type="dxa"/>
            <w:vAlign w:val="center"/>
          </w:tcPr>
          <w:p w14:paraId="7A6C8581" w14:textId="705CB306"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9.</w:t>
            </w:r>
          </w:p>
        </w:tc>
        <w:tc>
          <w:tcPr>
            <w:tcW w:w="1134" w:type="dxa"/>
            <w:vAlign w:val="center"/>
          </w:tcPr>
          <w:p w14:paraId="304A91D6"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16 01 22</w:t>
            </w:r>
          </w:p>
        </w:tc>
        <w:tc>
          <w:tcPr>
            <w:tcW w:w="1701" w:type="dxa"/>
            <w:vAlign w:val="center"/>
          </w:tcPr>
          <w:p w14:paraId="37C98ED7" w14:textId="77777777" w:rsidR="00440D1F" w:rsidRPr="00D2254F" w:rsidRDefault="00440D1F" w:rsidP="00D2254F">
            <w:pPr>
              <w:pStyle w:val="Normalny1"/>
              <w:spacing w:before="0" w:after="0"/>
              <w:rPr>
                <w:sz w:val="18"/>
                <w:szCs w:val="18"/>
              </w:rPr>
            </w:pPr>
            <w:r w:rsidRPr="00D2254F">
              <w:rPr>
                <w:sz w:val="18"/>
                <w:szCs w:val="18"/>
              </w:rPr>
              <w:t>Inne niewymienione elementy (wiązki elektryczne)</w:t>
            </w:r>
          </w:p>
        </w:tc>
        <w:tc>
          <w:tcPr>
            <w:tcW w:w="2127" w:type="dxa"/>
            <w:vAlign w:val="center"/>
          </w:tcPr>
          <w:p w14:paraId="4A79AE9D"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392C9514"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7E5FE426"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3FC07560" w14:textId="0C82EADB"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Skład chemiczny:</w:t>
            </w:r>
          </w:p>
          <w:p w14:paraId="5563A92F" w14:textId="157883E4"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m.in. wiązki elektryczne z drutu miedzianego i osłonki -  miedź, polimery naturalne </w:t>
            </w:r>
            <w:r w:rsidRPr="00D2254F">
              <w:rPr>
                <w:rFonts w:ascii="Arial" w:hAnsi="Arial" w:cs="Arial"/>
                <w:sz w:val="18"/>
                <w:szCs w:val="18"/>
              </w:rPr>
              <w:br/>
            </w:r>
            <w:r w:rsidRPr="00D2254F">
              <w:rPr>
                <w:rFonts w:ascii="Arial" w:hAnsi="Arial" w:cs="Arial"/>
                <w:sz w:val="18"/>
                <w:szCs w:val="18"/>
              </w:rPr>
              <w:lastRenderedPageBreak/>
              <w:t>i syntetyczne, stal szlachetna, kordy - poliamid,</w:t>
            </w:r>
            <w:r w:rsidRPr="00D2254F">
              <w:rPr>
                <w:rFonts w:ascii="Arial" w:hAnsi="Arial" w:cs="Arial"/>
                <w:sz w:val="18"/>
                <w:szCs w:val="18"/>
              </w:rPr>
              <w:br/>
              <w:t>sadza, siarka, chlor.</w:t>
            </w:r>
          </w:p>
        </w:tc>
        <w:tc>
          <w:tcPr>
            <w:tcW w:w="850" w:type="dxa"/>
            <w:vAlign w:val="center"/>
          </w:tcPr>
          <w:p w14:paraId="6B5E4A96" w14:textId="128C74F2"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lastRenderedPageBreak/>
              <w:t>10</w:t>
            </w:r>
          </w:p>
        </w:tc>
      </w:tr>
      <w:tr w:rsidR="00440D1F" w:rsidRPr="00D2254F" w14:paraId="0F13EF68" w14:textId="77777777" w:rsidTr="00D2254F">
        <w:trPr>
          <w:trHeight w:val="766"/>
        </w:trPr>
        <w:tc>
          <w:tcPr>
            <w:tcW w:w="567" w:type="dxa"/>
            <w:vAlign w:val="center"/>
          </w:tcPr>
          <w:p w14:paraId="577E10B1" w14:textId="30F46BB3"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10.</w:t>
            </w:r>
          </w:p>
        </w:tc>
        <w:tc>
          <w:tcPr>
            <w:tcW w:w="1134" w:type="dxa"/>
            <w:vAlign w:val="center"/>
          </w:tcPr>
          <w:p w14:paraId="1A532EDE"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16 01 99</w:t>
            </w:r>
          </w:p>
        </w:tc>
        <w:tc>
          <w:tcPr>
            <w:tcW w:w="1701" w:type="dxa"/>
            <w:vAlign w:val="center"/>
          </w:tcPr>
          <w:p w14:paraId="0439C8F4"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Inne niewymienione odpady</w:t>
            </w:r>
          </w:p>
          <w:p w14:paraId="37DEE500"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(resztki</w:t>
            </w:r>
          </w:p>
          <w:p w14:paraId="7D03F8DA"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tapicerki, tekstylia, obicia siedzeń,</w:t>
            </w:r>
          </w:p>
          <w:p w14:paraId="1C6ECAD1"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wykładziny podłogowe, uszczelki, dętki</w:t>
            </w:r>
            <w:r w:rsidRPr="00D2254F">
              <w:rPr>
                <w:rFonts w:ascii="Arial" w:hAnsi="Arial" w:cs="Arial"/>
                <w:sz w:val="18"/>
                <w:szCs w:val="18"/>
              </w:rPr>
              <w:br/>
              <w:t>i inne )</w:t>
            </w:r>
          </w:p>
        </w:tc>
        <w:tc>
          <w:tcPr>
            <w:tcW w:w="2127" w:type="dxa"/>
            <w:vAlign w:val="center"/>
          </w:tcPr>
          <w:p w14:paraId="61678512"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5B68F8E0"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65209472"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2DEBC8E9"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Skład chemiczny: elementy zbudowane z gumy - elastomer zbudowany</w:t>
            </w:r>
            <w:r w:rsidRPr="00D2254F">
              <w:rPr>
                <w:rFonts w:ascii="Arial" w:hAnsi="Arial" w:cs="Arial"/>
                <w:sz w:val="18"/>
                <w:szCs w:val="18"/>
              </w:rPr>
              <w:br/>
              <w:t>z alifatycznych</w:t>
            </w:r>
          </w:p>
          <w:p w14:paraId="498750E9"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łańcuchów polimerowych np. </w:t>
            </w:r>
            <w:proofErr w:type="spellStart"/>
            <w:r w:rsidRPr="00D2254F">
              <w:rPr>
                <w:rFonts w:ascii="Arial" w:hAnsi="Arial" w:cs="Arial"/>
                <w:sz w:val="18"/>
                <w:szCs w:val="18"/>
              </w:rPr>
              <w:t>poliolefin</w:t>
            </w:r>
            <w:proofErr w:type="spellEnd"/>
            <w:r w:rsidRPr="00D2254F">
              <w:rPr>
                <w:rFonts w:ascii="Arial" w:hAnsi="Arial" w:cs="Arial"/>
                <w:sz w:val="18"/>
                <w:szCs w:val="18"/>
              </w:rPr>
              <w:t>, sadza techniczna i plastyfikatory,</w:t>
            </w:r>
          </w:p>
          <w:p w14:paraId="6737D24F"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tapicerka - tkaniny naturalne</w:t>
            </w:r>
            <w:r w:rsidRPr="00D2254F">
              <w:rPr>
                <w:rFonts w:ascii="Arial" w:hAnsi="Arial" w:cs="Arial"/>
                <w:sz w:val="18"/>
                <w:szCs w:val="18"/>
              </w:rPr>
              <w:br/>
              <w:t>i sztuczne, kauczuk, politlenki fenylu.</w:t>
            </w:r>
          </w:p>
        </w:tc>
        <w:tc>
          <w:tcPr>
            <w:tcW w:w="850" w:type="dxa"/>
            <w:vAlign w:val="center"/>
          </w:tcPr>
          <w:p w14:paraId="638C0E78" w14:textId="77777777"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10</w:t>
            </w:r>
          </w:p>
        </w:tc>
      </w:tr>
      <w:tr w:rsidR="00440D1F" w:rsidRPr="00D2254F" w14:paraId="34D2A5B1" w14:textId="77777777" w:rsidTr="00D2254F">
        <w:trPr>
          <w:trHeight w:val="766"/>
        </w:trPr>
        <w:tc>
          <w:tcPr>
            <w:tcW w:w="567" w:type="dxa"/>
            <w:vAlign w:val="center"/>
          </w:tcPr>
          <w:p w14:paraId="0AD42C25" w14:textId="0FE1E50B"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11.</w:t>
            </w:r>
          </w:p>
        </w:tc>
        <w:tc>
          <w:tcPr>
            <w:tcW w:w="1134" w:type="dxa"/>
            <w:vAlign w:val="center"/>
          </w:tcPr>
          <w:p w14:paraId="08AE463C"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16 02 14</w:t>
            </w:r>
          </w:p>
        </w:tc>
        <w:tc>
          <w:tcPr>
            <w:tcW w:w="1701" w:type="dxa"/>
            <w:vAlign w:val="center"/>
          </w:tcPr>
          <w:p w14:paraId="20C92784"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Zużyte urządzenia inne niż wymienione</w:t>
            </w:r>
          </w:p>
          <w:p w14:paraId="5FFDC3E0"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w 16 02 09 do </w:t>
            </w:r>
            <w:r w:rsidRPr="00D2254F">
              <w:rPr>
                <w:rFonts w:ascii="Arial" w:hAnsi="Arial" w:cs="Arial"/>
                <w:sz w:val="18"/>
                <w:szCs w:val="18"/>
              </w:rPr>
              <w:br/>
              <w:t>16 02 13</w:t>
            </w:r>
          </w:p>
        </w:tc>
        <w:tc>
          <w:tcPr>
            <w:tcW w:w="2127" w:type="dxa"/>
            <w:vAlign w:val="center"/>
          </w:tcPr>
          <w:p w14:paraId="255048CF" w14:textId="77777777" w:rsidR="00440D1F" w:rsidRPr="00D2254F" w:rsidRDefault="00440D1F" w:rsidP="00D2254F">
            <w:pPr>
              <w:pStyle w:val="Normalny1"/>
              <w:spacing w:after="0"/>
              <w:ind w:right="-110"/>
              <w:rPr>
                <w:sz w:val="18"/>
                <w:szCs w:val="18"/>
              </w:rPr>
            </w:pPr>
            <w:r w:rsidRPr="00D2254F">
              <w:rPr>
                <w:sz w:val="18"/>
                <w:szCs w:val="18"/>
              </w:rPr>
              <w:t>Demontaż pojazdów</w:t>
            </w:r>
          </w:p>
          <w:p w14:paraId="1405FE46" w14:textId="77777777" w:rsidR="00440D1F" w:rsidRPr="00D2254F" w:rsidRDefault="00440D1F" w:rsidP="00D2254F">
            <w:pPr>
              <w:pStyle w:val="Normalny1"/>
              <w:spacing w:after="0"/>
              <w:ind w:right="-110"/>
              <w:rPr>
                <w:sz w:val="18"/>
                <w:szCs w:val="18"/>
              </w:rPr>
            </w:pPr>
            <w:r w:rsidRPr="00D2254F">
              <w:rPr>
                <w:sz w:val="18"/>
                <w:szCs w:val="18"/>
              </w:rPr>
              <w:t>wycofanych</w:t>
            </w:r>
            <w:r w:rsidRPr="00D2254F">
              <w:rPr>
                <w:sz w:val="18"/>
                <w:szCs w:val="18"/>
              </w:rPr>
              <w:br/>
              <w:t>z eksploatacji</w:t>
            </w:r>
          </w:p>
        </w:tc>
        <w:tc>
          <w:tcPr>
            <w:tcW w:w="2693" w:type="dxa"/>
            <w:vAlign w:val="center"/>
          </w:tcPr>
          <w:p w14:paraId="44F88B70"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0E0A1085" w14:textId="4B687B5F" w:rsidR="00440D1F" w:rsidRPr="00D2254F" w:rsidRDefault="00440D1F" w:rsidP="00D2254F">
            <w:pPr>
              <w:autoSpaceDE w:val="0"/>
              <w:autoSpaceDN w:val="0"/>
              <w:adjustRightInd w:val="0"/>
              <w:jc w:val="center"/>
              <w:rPr>
                <w:rFonts w:ascii="Arial" w:hAnsi="Arial" w:cs="Arial"/>
                <w:sz w:val="18"/>
                <w:szCs w:val="18"/>
                <w:lang w:eastAsia="en-US"/>
              </w:rPr>
            </w:pPr>
            <w:r w:rsidRPr="00D2254F">
              <w:rPr>
                <w:rFonts w:ascii="Arial" w:hAnsi="Arial" w:cs="Arial"/>
                <w:sz w:val="18"/>
                <w:szCs w:val="18"/>
              </w:rPr>
              <w:t xml:space="preserve">Skład chemiczny: m.in. urządzenia elektryczne </w:t>
            </w:r>
            <w:r w:rsidRPr="00D2254F">
              <w:rPr>
                <w:rFonts w:ascii="Arial" w:hAnsi="Arial" w:cs="Arial"/>
                <w:sz w:val="18"/>
                <w:szCs w:val="18"/>
              </w:rPr>
              <w:br/>
              <w:t>i elektroniczne - metale żelazne i nieżelazne tj.: aluminium, cyna, miedź, ołów oraz  tworzywa PP.</w:t>
            </w:r>
          </w:p>
        </w:tc>
        <w:tc>
          <w:tcPr>
            <w:tcW w:w="850" w:type="dxa"/>
            <w:vAlign w:val="center"/>
          </w:tcPr>
          <w:p w14:paraId="33288713" w14:textId="53A11B61"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10</w:t>
            </w:r>
          </w:p>
        </w:tc>
      </w:tr>
      <w:tr w:rsidR="00440D1F" w:rsidRPr="00D2254F" w14:paraId="7FA52194" w14:textId="77777777" w:rsidTr="00D2254F">
        <w:trPr>
          <w:trHeight w:val="766"/>
        </w:trPr>
        <w:tc>
          <w:tcPr>
            <w:tcW w:w="567" w:type="dxa"/>
            <w:vAlign w:val="center"/>
          </w:tcPr>
          <w:p w14:paraId="6C2EF6DB" w14:textId="2D93CC1E"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12.</w:t>
            </w:r>
          </w:p>
        </w:tc>
        <w:tc>
          <w:tcPr>
            <w:tcW w:w="1134" w:type="dxa"/>
            <w:vAlign w:val="center"/>
          </w:tcPr>
          <w:p w14:paraId="60C114C9" w14:textId="076693C5"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16 08 01</w:t>
            </w:r>
          </w:p>
        </w:tc>
        <w:tc>
          <w:tcPr>
            <w:tcW w:w="1701" w:type="dxa"/>
            <w:vAlign w:val="center"/>
          </w:tcPr>
          <w:p w14:paraId="5BF29E6C"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Zużyte katalizatory zawierające złoto,</w:t>
            </w:r>
          </w:p>
          <w:p w14:paraId="05B4828F"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srebro, ren, rod, pallad, iryd lub platynę</w:t>
            </w:r>
          </w:p>
          <w:p w14:paraId="6A474C24" w14:textId="308C7F83"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(z wyłączeniem 16 08 07 )</w:t>
            </w:r>
          </w:p>
        </w:tc>
        <w:tc>
          <w:tcPr>
            <w:tcW w:w="2127" w:type="dxa"/>
            <w:vAlign w:val="center"/>
          </w:tcPr>
          <w:p w14:paraId="4C40FB36" w14:textId="2CC51185" w:rsidR="00440D1F" w:rsidRPr="00D2254F" w:rsidRDefault="00440D1F" w:rsidP="00D2254F">
            <w:pPr>
              <w:pStyle w:val="Normalny1"/>
              <w:spacing w:after="0"/>
              <w:ind w:right="-110"/>
              <w:rPr>
                <w:sz w:val="18"/>
                <w:szCs w:val="18"/>
              </w:rPr>
            </w:pPr>
            <w:r w:rsidRPr="00D2254F">
              <w:rPr>
                <w:sz w:val="18"/>
                <w:szCs w:val="18"/>
              </w:rPr>
              <w:t>Demontaż pojazdów wycofanych</w:t>
            </w:r>
            <w:r w:rsidRPr="00D2254F">
              <w:rPr>
                <w:sz w:val="18"/>
                <w:szCs w:val="18"/>
              </w:rPr>
              <w:br/>
              <w:t>z eksploatacji</w:t>
            </w:r>
          </w:p>
        </w:tc>
        <w:tc>
          <w:tcPr>
            <w:tcW w:w="2693" w:type="dxa"/>
            <w:vAlign w:val="center"/>
          </w:tcPr>
          <w:p w14:paraId="786DCB46" w14:textId="77777777"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lang w:eastAsia="en-US"/>
              </w:rPr>
              <w:t>Stan skupienia  - stały</w:t>
            </w:r>
          </w:p>
          <w:p w14:paraId="271C378A"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Skład chemiczny: reaktor katalityczny z rdzenia ceramicznego - węglik krzemu, tlenek </w:t>
            </w:r>
            <w:proofErr w:type="spellStart"/>
            <w:r w:rsidRPr="00D2254F">
              <w:rPr>
                <w:rFonts w:ascii="Arial" w:hAnsi="Arial" w:cs="Arial"/>
                <w:sz w:val="18"/>
                <w:szCs w:val="18"/>
              </w:rPr>
              <w:t>glinu</w:t>
            </w:r>
            <w:proofErr w:type="spellEnd"/>
            <w:r w:rsidRPr="00D2254F">
              <w:rPr>
                <w:rFonts w:ascii="Arial" w:hAnsi="Arial" w:cs="Arial"/>
                <w:sz w:val="18"/>
                <w:szCs w:val="18"/>
              </w:rPr>
              <w:t xml:space="preserve">, żelazo, węgiel, warstwa pośrednia - tlenek </w:t>
            </w:r>
            <w:proofErr w:type="spellStart"/>
            <w:r w:rsidRPr="00D2254F">
              <w:rPr>
                <w:rFonts w:ascii="Arial" w:hAnsi="Arial" w:cs="Arial"/>
                <w:sz w:val="18"/>
                <w:szCs w:val="18"/>
              </w:rPr>
              <w:t>glinu</w:t>
            </w:r>
            <w:proofErr w:type="spellEnd"/>
            <w:r w:rsidRPr="00D2254F">
              <w:rPr>
                <w:rFonts w:ascii="Arial" w:hAnsi="Arial" w:cs="Arial"/>
                <w:sz w:val="18"/>
                <w:szCs w:val="18"/>
              </w:rPr>
              <w:t>, warstwa aktywna - złoto, platyna, pallad, srebro, ren, rod, warstwa uszczelniająca i izolująca - tlenki ceru, stal żaroodporna</w:t>
            </w:r>
          </w:p>
          <w:p w14:paraId="73F2234D" w14:textId="008B6D66" w:rsidR="00440D1F" w:rsidRPr="00D2254F" w:rsidRDefault="00440D1F" w:rsidP="00D2254F">
            <w:pPr>
              <w:jc w:val="center"/>
              <w:rPr>
                <w:rFonts w:ascii="Arial" w:hAnsi="Arial" w:cs="Arial"/>
                <w:sz w:val="18"/>
                <w:szCs w:val="18"/>
                <w:lang w:eastAsia="en-US"/>
              </w:rPr>
            </w:pPr>
            <w:r w:rsidRPr="00D2254F">
              <w:rPr>
                <w:rFonts w:ascii="Arial" w:hAnsi="Arial" w:cs="Arial"/>
                <w:sz w:val="18"/>
                <w:szCs w:val="18"/>
              </w:rPr>
              <w:t>chromowo-niklowa obudowa -  stal nierdzewna, żelazo, chrom, węgiel.</w:t>
            </w:r>
          </w:p>
        </w:tc>
        <w:tc>
          <w:tcPr>
            <w:tcW w:w="850" w:type="dxa"/>
            <w:vAlign w:val="center"/>
          </w:tcPr>
          <w:p w14:paraId="2B413543" w14:textId="67874764"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45</w:t>
            </w:r>
          </w:p>
        </w:tc>
      </w:tr>
      <w:bookmarkEnd w:id="20"/>
    </w:tbl>
    <w:p w14:paraId="7F5B7BC0" w14:textId="77777777" w:rsidR="0011182C" w:rsidRPr="0089158A" w:rsidRDefault="0011182C" w:rsidP="000C102F">
      <w:pPr>
        <w:pStyle w:val="1"/>
        <w:spacing w:before="120" w:after="120" w:line="276" w:lineRule="auto"/>
        <w:ind w:firstLine="0"/>
        <w:rPr>
          <w:rFonts w:ascii="Arial" w:hAnsi="Arial"/>
          <w:b/>
          <w:sz w:val="6"/>
          <w:szCs w:val="6"/>
        </w:rPr>
      </w:pPr>
    </w:p>
    <w:p w14:paraId="0C1EA72B" w14:textId="6EC7BAF0" w:rsidR="000C102F" w:rsidRPr="0089158A" w:rsidRDefault="000C102F" w:rsidP="000C102F">
      <w:pPr>
        <w:pStyle w:val="1"/>
        <w:spacing w:before="120" w:after="120" w:line="276" w:lineRule="auto"/>
        <w:ind w:firstLine="0"/>
        <w:rPr>
          <w:rFonts w:ascii="Arial" w:hAnsi="Arial"/>
          <w:szCs w:val="24"/>
        </w:rPr>
      </w:pPr>
      <w:r w:rsidRPr="0089158A">
        <w:rPr>
          <w:rFonts w:ascii="Arial" w:hAnsi="Arial"/>
          <w:b/>
          <w:szCs w:val="24"/>
        </w:rPr>
        <w:t>II.2.2.</w:t>
      </w:r>
      <w:r w:rsidRPr="0089158A">
        <w:rPr>
          <w:rFonts w:ascii="Arial" w:hAnsi="Arial"/>
          <w:b/>
          <w:szCs w:val="24"/>
        </w:rPr>
        <w:tab/>
      </w:r>
      <w:r w:rsidRPr="0089158A">
        <w:rPr>
          <w:rFonts w:ascii="Arial" w:hAnsi="Arial"/>
          <w:szCs w:val="24"/>
        </w:rPr>
        <w:t>Odpady niebezpieczne</w:t>
      </w:r>
    </w:p>
    <w:p w14:paraId="0EFFE3BB" w14:textId="4BA28690" w:rsidR="000C102F" w:rsidRPr="0089158A" w:rsidRDefault="000C102F" w:rsidP="000C102F">
      <w:pPr>
        <w:pStyle w:val="1"/>
        <w:spacing w:line="276" w:lineRule="auto"/>
        <w:ind w:firstLine="0"/>
        <w:rPr>
          <w:rFonts w:ascii="Arial" w:hAnsi="Arial"/>
          <w:sz w:val="20"/>
        </w:rPr>
      </w:pPr>
      <w:r w:rsidRPr="0089158A">
        <w:rPr>
          <w:rFonts w:ascii="Arial" w:hAnsi="Arial"/>
          <w:sz w:val="20"/>
        </w:rPr>
        <w:t>Tabela 3</w:t>
      </w:r>
    </w:p>
    <w:p w14:paraId="35112BBD" w14:textId="77777777" w:rsidR="0011182C" w:rsidRPr="0089158A" w:rsidRDefault="0011182C" w:rsidP="000C102F">
      <w:pPr>
        <w:pStyle w:val="1"/>
        <w:spacing w:line="276" w:lineRule="auto"/>
        <w:ind w:firstLine="0"/>
        <w:rPr>
          <w:rFonts w:ascii="Arial" w:hAnsi="Arial"/>
          <w:sz w:val="2"/>
          <w:szCs w:val="2"/>
        </w:rPr>
      </w:pPr>
    </w:p>
    <w:tbl>
      <w:tblPr>
        <w:tblStyle w:val="Tabela-Siatka1"/>
        <w:tblW w:w="9072" w:type="dxa"/>
        <w:tblLayout w:type="fixed"/>
        <w:tblLook w:val="00A0" w:firstRow="1" w:lastRow="0" w:firstColumn="1" w:lastColumn="0" w:noHBand="0" w:noVBand="0"/>
        <w:tblDescription w:val="Dopuszczalne rodzaje i ilości wytwarzanych odpadów. Odpady niebezpieczne.&#10;"/>
      </w:tblPr>
      <w:tblGrid>
        <w:gridCol w:w="567"/>
        <w:gridCol w:w="1134"/>
        <w:gridCol w:w="1701"/>
        <w:gridCol w:w="2127"/>
        <w:gridCol w:w="2693"/>
        <w:gridCol w:w="850"/>
      </w:tblGrid>
      <w:tr w:rsidR="000C102F" w:rsidRPr="00D2254F" w14:paraId="1AA55734" w14:textId="77777777" w:rsidTr="00D2254F">
        <w:trPr>
          <w:trHeight w:hRule="exact" w:val="731"/>
          <w:tblHeader/>
        </w:trPr>
        <w:tc>
          <w:tcPr>
            <w:tcW w:w="567" w:type="dxa"/>
            <w:vAlign w:val="center"/>
          </w:tcPr>
          <w:p w14:paraId="09D03EE0" w14:textId="77777777" w:rsidR="000C102F" w:rsidRPr="00D2254F" w:rsidRDefault="000C102F" w:rsidP="00D2254F">
            <w:pPr>
              <w:pStyle w:val="Normalny11"/>
              <w:jc w:val="center"/>
              <w:rPr>
                <w:rFonts w:ascii="Arial" w:hAnsi="Arial" w:cs="Arial"/>
                <w:b/>
                <w:sz w:val="18"/>
                <w:szCs w:val="18"/>
              </w:rPr>
            </w:pPr>
            <w:r w:rsidRPr="00D2254F">
              <w:rPr>
                <w:rFonts w:ascii="Arial" w:hAnsi="Arial" w:cs="Arial"/>
                <w:b/>
                <w:sz w:val="18"/>
                <w:szCs w:val="18"/>
              </w:rPr>
              <w:t>Lp</w:t>
            </w:r>
            <w:r w:rsidR="00200EAB" w:rsidRPr="00D2254F">
              <w:rPr>
                <w:rFonts w:ascii="Arial" w:hAnsi="Arial" w:cs="Arial"/>
                <w:b/>
                <w:sz w:val="18"/>
                <w:szCs w:val="18"/>
              </w:rPr>
              <w:t>.</w:t>
            </w:r>
          </w:p>
        </w:tc>
        <w:tc>
          <w:tcPr>
            <w:tcW w:w="1134" w:type="dxa"/>
            <w:vAlign w:val="center"/>
          </w:tcPr>
          <w:p w14:paraId="1508C4DC" w14:textId="77777777" w:rsidR="000C102F" w:rsidRPr="00D2254F" w:rsidRDefault="000C102F" w:rsidP="00D2254F">
            <w:pPr>
              <w:pStyle w:val="Normalny11"/>
              <w:jc w:val="center"/>
              <w:rPr>
                <w:rFonts w:ascii="Arial" w:hAnsi="Arial" w:cs="Arial"/>
                <w:b/>
                <w:sz w:val="18"/>
                <w:szCs w:val="18"/>
              </w:rPr>
            </w:pPr>
            <w:r w:rsidRPr="00D2254F">
              <w:rPr>
                <w:rFonts w:ascii="Arial" w:hAnsi="Arial" w:cs="Arial"/>
                <w:b/>
                <w:sz w:val="18"/>
                <w:szCs w:val="18"/>
              </w:rPr>
              <w:t>Kod odpadów</w:t>
            </w:r>
          </w:p>
        </w:tc>
        <w:tc>
          <w:tcPr>
            <w:tcW w:w="1701" w:type="dxa"/>
            <w:vAlign w:val="center"/>
          </w:tcPr>
          <w:p w14:paraId="0C74E937" w14:textId="77777777" w:rsidR="000C102F" w:rsidRPr="00D2254F" w:rsidRDefault="000C102F" w:rsidP="00D2254F">
            <w:pPr>
              <w:pStyle w:val="Normalny11"/>
              <w:jc w:val="center"/>
              <w:rPr>
                <w:rFonts w:ascii="Arial" w:hAnsi="Arial" w:cs="Arial"/>
                <w:b/>
                <w:sz w:val="18"/>
                <w:szCs w:val="18"/>
              </w:rPr>
            </w:pPr>
            <w:r w:rsidRPr="00D2254F">
              <w:rPr>
                <w:rFonts w:ascii="Arial" w:hAnsi="Arial" w:cs="Arial"/>
                <w:b/>
                <w:sz w:val="18"/>
                <w:szCs w:val="18"/>
              </w:rPr>
              <w:t>Rodzaj odpadu</w:t>
            </w:r>
          </w:p>
        </w:tc>
        <w:tc>
          <w:tcPr>
            <w:tcW w:w="2127" w:type="dxa"/>
            <w:vAlign w:val="center"/>
          </w:tcPr>
          <w:p w14:paraId="7C23ACC8" w14:textId="77777777" w:rsidR="000C102F" w:rsidRPr="00D2254F" w:rsidRDefault="000C102F" w:rsidP="00D2254F">
            <w:pPr>
              <w:pStyle w:val="Normalny11"/>
              <w:jc w:val="center"/>
              <w:rPr>
                <w:rFonts w:ascii="Arial" w:hAnsi="Arial" w:cs="Arial"/>
                <w:b/>
                <w:sz w:val="18"/>
                <w:szCs w:val="18"/>
              </w:rPr>
            </w:pPr>
            <w:r w:rsidRPr="00D2254F">
              <w:rPr>
                <w:rFonts w:ascii="Arial" w:hAnsi="Arial" w:cs="Arial"/>
                <w:b/>
                <w:sz w:val="18"/>
                <w:szCs w:val="18"/>
              </w:rPr>
              <w:t>Źródło powstawania odpadów</w:t>
            </w:r>
          </w:p>
        </w:tc>
        <w:tc>
          <w:tcPr>
            <w:tcW w:w="2693" w:type="dxa"/>
            <w:vAlign w:val="center"/>
          </w:tcPr>
          <w:p w14:paraId="7FA871A2" w14:textId="5CA5DE36" w:rsidR="000C102F" w:rsidRPr="00D2254F" w:rsidRDefault="000C102F" w:rsidP="00D2254F">
            <w:pPr>
              <w:pStyle w:val="Normalny11"/>
              <w:jc w:val="center"/>
              <w:rPr>
                <w:rFonts w:ascii="Arial" w:hAnsi="Arial" w:cs="Arial"/>
                <w:b/>
                <w:sz w:val="18"/>
                <w:szCs w:val="18"/>
              </w:rPr>
            </w:pPr>
            <w:r w:rsidRPr="00D2254F">
              <w:rPr>
                <w:rFonts w:ascii="Arial" w:hAnsi="Arial" w:cs="Arial"/>
                <w:b/>
                <w:sz w:val="18"/>
                <w:szCs w:val="18"/>
              </w:rPr>
              <w:t>Podstawowy skład chemiczny</w:t>
            </w:r>
          </w:p>
          <w:p w14:paraId="7C1C5327" w14:textId="77777777" w:rsidR="000C102F" w:rsidRPr="00D2254F" w:rsidRDefault="000C102F" w:rsidP="00D2254F">
            <w:pPr>
              <w:pStyle w:val="Normalny11"/>
              <w:jc w:val="center"/>
              <w:rPr>
                <w:rFonts w:ascii="Arial" w:hAnsi="Arial" w:cs="Arial"/>
                <w:b/>
                <w:sz w:val="18"/>
                <w:szCs w:val="18"/>
              </w:rPr>
            </w:pPr>
            <w:r w:rsidRPr="00D2254F">
              <w:rPr>
                <w:rFonts w:ascii="Arial" w:hAnsi="Arial" w:cs="Arial"/>
                <w:b/>
                <w:sz w:val="18"/>
                <w:szCs w:val="18"/>
              </w:rPr>
              <w:t>i właściwości odpadu</w:t>
            </w:r>
          </w:p>
        </w:tc>
        <w:tc>
          <w:tcPr>
            <w:tcW w:w="850" w:type="dxa"/>
            <w:vAlign w:val="center"/>
          </w:tcPr>
          <w:p w14:paraId="65AEF062" w14:textId="77777777" w:rsidR="000C102F" w:rsidRPr="00D2254F" w:rsidRDefault="000C102F" w:rsidP="00D2254F">
            <w:pPr>
              <w:pStyle w:val="Normalny11"/>
              <w:ind w:right="-10"/>
              <w:jc w:val="center"/>
              <w:rPr>
                <w:rStyle w:val="Domylnaczcionkaakapitu1"/>
                <w:rFonts w:ascii="Arial" w:hAnsi="Arial" w:cs="Arial"/>
                <w:b/>
                <w:sz w:val="18"/>
                <w:szCs w:val="18"/>
              </w:rPr>
            </w:pPr>
            <w:r w:rsidRPr="00D2254F">
              <w:rPr>
                <w:rStyle w:val="Domylnaczcionkaakapitu1"/>
                <w:rFonts w:ascii="Arial" w:hAnsi="Arial" w:cs="Arial"/>
                <w:b/>
                <w:sz w:val="18"/>
                <w:szCs w:val="18"/>
              </w:rPr>
              <w:t>Ilość</w:t>
            </w:r>
          </w:p>
          <w:p w14:paraId="0348CB21" w14:textId="77777777" w:rsidR="000C102F" w:rsidRPr="00D2254F" w:rsidRDefault="000C102F" w:rsidP="00D2254F">
            <w:pPr>
              <w:pStyle w:val="Normalny11"/>
              <w:ind w:right="-10"/>
              <w:jc w:val="center"/>
              <w:rPr>
                <w:rFonts w:ascii="Arial" w:hAnsi="Arial" w:cs="Arial"/>
                <w:sz w:val="18"/>
                <w:szCs w:val="18"/>
              </w:rPr>
            </w:pPr>
            <w:r w:rsidRPr="00D2254F">
              <w:rPr>
                <w:rStyle w:val="Domylnaczcionkaakapitu1"/>
                <w:rFonts w:ascii="Arial" w:hAnsi="Arial" w:cs="Arial"/>
                <w:b/>
                <w:sz w:val="18"/>
                <w:szCs w:val="18"/>
              </w:rPr>
              <w:t>Mg/rok</w:t>
            </w:r>
          </w:p>
        </w:tc>
      </w:tr>
      <w:tr w:rsidR="00440D1F" w:rsidRPr="00D2254F" w14:paraId="14F61FD6" w14:textId="77777777" w:rsidTr="004B03EB">
        <w:trPr>
          <w:trHeight w:hRule="exact" w:val="3600"/>
        </w:trPr>
        <w:tc>
          <w:tcPr>
            <w:tcW w:w="567" w:type="dxa"/>
            <w:vAlign w:val="center"/>
          </w:tcPr>
          <w:p w14:paraId="22D02603" w14:textId="24F2C96A" w:rsidR="00440D1F" w:rsidRPr="00D2254F" w:rsidRDefault="00440D1F" w:rsidP="00D2254F">
            <w:pPr>
              <w:pStyle w:val="Normalny11"/>
              <w:jc w:val="center"/>
              <w:rPr>
                <w:rFonts w:ascii="Arial" w:hAnsi="Arial" w:cs="Arial"/>
                <w:bCs/>
                <w:sz w:val="18"/>
                <w:szCs w:val="18"/>
              </w:rPr>
            </w:pPr>
            <w:r w:rsidRPr="00D2254F">
              <w:rPr>
                <w:rFonts w:ascii="Arial" w:hAnsi="Arial" w:cs="Arial"/>
                <w:bCs/>
                <w:sz w:val="18"/>
                <w:szCs w:val="18"/>
              </w:rPr>
              <w:t>1.</w:t>
            </w:r>
          </w:p>
        </w:tc>
        <w:tc>
          <w:tcPr>
            <w:tcW w:w="1134" w:type="dxa"/>
            <w:vAlign w:val="center"/>
          </w:tcPr>
          <w:p w14:paraId="264F1756" w14:textId="0CFB3FE1" w:rsidR="00440D1F" w:rsidRPr="00D2254F" w:rsidRDefault="00440D1F" w:rsidP="00D2254F">
            <w:pPr>
              <w:pStyle w:val="Normalny11"/>
              <w:jc w:val="center"/>
              <w:rPr>
                <w:rFonts w:ascii="Arial" w:hAnsi="Arial" w:cs="Arial"/>
                <w:b/>
                <w:sz w:val="18"/>
                <w:szCs w:val="18"/>
              </w:rPr>
            </w:pPr>
            <w:r w:rsidRPr="00D2254F">
              <w:rPr>
                <w:rStyle w:val="Domylnaczcionkaakapitu1"/>
                <w:rFonts w:ascii="Arial" w:hAnsi="Arial" w:cs="Arial"/>
                <w:b/>
                <w:color w:val="000000"/>
                <w:sz w:val="18"/>
                <w:szCs w:val="18"/>
              </w:rPr>
              <w:t>13 02 08*</w:t>
            </w:r>
          </w:p>
        </w:tc>
        <w:tc>
          <w:tcPr>
            <w:tcW w:w="1701" w:type="dxa"/>
            <w:vAlign w:val="center"/>
          </w:tcPr>
          <w:p w14:paraId="433EF457" w14:textId="5231D384" w:rsidR="00440D1F" w:rsidRPr="00D2254F" w:rsidRDefault="00440D1F" w:rsidP="00D2254F">
            <w:pPr>
              <w:pStyle w:val="Normalny11"/>
              <w:jc w:val="center"/>
              <w:rPr>
                <w:rFonts w:ascii="Arial" w:hAnsi="Arial" w:cs="Arial"/>
                <w:color w:val="000000"/>
                <w:sz w:val="18"/>
                <w:szCs w:val="18"/>
              </w:rPr>
            </w:pPr>
            <w:r w:rsidRPr="00D2254F">
              <w:rPr>
                <w:rFonts w:ascii="Arial" w:hAnsi="Arial" w:cs="Arial"/>
                <w:sz w:val="18"/>
                <w:szCs w:val="18"/>
              </w:rPr>
              <w:t xml:space="preserve">Inne oleje silnikowe, przekładniowe </w:t>
            </w:r>
            <w:r w:rsidRPr="00D2254F">
              <w:rPr>
                <w:rFonts w:ascii="Arial" w:hAnsi="Arial" w:cs="Arial"/>
                <w:sz w:val="18"/>
                <w:szCs w:val="18"/>
              </w:rPr>
              <w:br/>
              <w:t>i smarowe</w:t>
            </w:r>
          </w:p>
        </w:tc>
        <w:tc>
          <w:tcPr>
            <w:tcW w:w="2127" w:type="dxa"/>
            <w:vAlign w:val="center"/>
          </w:tcPr>
          <w:p w14:paraId="61308CFD" w14:textId="31D9AE59" w:rsidR="00440D1F" w:rsidRPr="00D2254F" w:rsidRDefault="00440D1F" w:rsidP="00D2254F">
            <w:pPr>
              <w:pStyle w:val="Normalny1"/>
              <w:spacing w:before="0" w:after="0"/>
              <w:ind w:right="-110"/>
              <w:rPr>
                <w:sz w:val="18"/>
                <w:szCs w:val="18"/>
              </w:rPr>
            </w:pPr>
            <w:r w:rsidRPr="00D2254F">
              <w:rPr>
                <w:sz w:val="18"/>
                <w:szCs w:val="18"/>
              </w:rPr>
              <w:t>Demontaż pojazdów wycofanych</w:t>
            </w:r>
            <w:r w:rsidRPr="00D2254F">
              <w:rPr>
                <w:sz w:val="18"/>
                <w:szCs w:val="18"/>
              </w:rPr>
              <w:br/>
              <w:t>z eksploatacji</w:t>
            </w:r>
          </w:p>
        </w:tc>
        <w:tc>
          <w:tcPr>
            <w:tcW w:w="2693" w:type="dxa"/>
            <w:vAlign w:val="center"/>
          </w:tcPr>
          <w:p w14:paraId="5C6AE675"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ciekły.</w:t>
            </w:r>
          </w:p>
          <w:p w14:paraId="0C17FB83" w14:textId="624AB846"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Podstawowy skład chemiczny:</w:t>
            </w:r>
          </w:p>
          <w:p w14:paraId="0F1889D7"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węglowodory alifatyczne</w:t>
            </w:r>
            <w:r w:rsidRPr="00D2254F">
              <w:rPr>
                <w:rFonts w:ascii="Arial" w:hAnsi="Arial" w:cs="Arial"/>
                <w:sz w:val="18"/>
                <w:szCs w:val="18"/>
              </w:rPr>
              <w:br/>
              <w:t xml:space="preserve">i aromatyczne, drobne frakcje pyłu i metali m.in. cyna, chrom, żelazo, aluminium, miedź, cząstki </w:t>
            </w:r>
            <w:r w:rsidRPr="00D2254F">
              <w:rPr>
                <w:rFonts w:ascii="Arial" w:hAnsi="Arial" w:cs="Arial"/>
                <w:sz w:val="18"/>
                <w:szCs w:val="18"/>
              </w:rPr>
              <w:br/>
              <w:t>i pyły sadzy, nagaru, związki ołowiu, związki fosforu, siarki, cynku i baru.</w:t>
            </w:r>
          </w:p>
          <w:p w14:paraId="3B6CA7E4"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6CCC378B"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H5 – „szkodliwe”,</w:t>
            </w:r>
          </w:p>
          <w:p w14:paraId="717BBEFD"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H6 –„ toksyczne”,</w:t>
            </w:r>
          </w:p>
          <w:p w14:paraId="335AD48A" w14:textId="77777777" w:rsidR="00440D1F" w:rsidRPr="00D2254F" w:rsidRDefault="00440D1F"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1E9DA885" w14:textId="678C3C87" w:rsidR="00440D1F" w:rsidRPr="00D2254F" w:rsidRDefault="00440D1F" w:rsidP="00D2254F">
            <w:pPr>
              <w:autoSpaceDE w:val="0"/>
              <w:autoSpaceDN w:val="0"/>
              <w:adjustRightInd w:val="0"/>
              <w:jc w:val="center"/>
              <w:rPr>
                <w:rFonts w:ascii="Arial" w:hAnsi="Arial" w:cs="Arial"/>
                <w:b/>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2156AB4B" w14:textId="3B8D5A0F" w:rsidR="00440D1F" w:rsidRPr="00D2254F" w:rsidRDefault="00440D1F" w:rsidP="00D2254F">
            <w:pPr>
              <w:pStyle w:val="Normalny11"/>
              <w:jc w:val="center"/>
              <w:rPr>
                <w:rStyle w:val="Domylnaczcionkaakapitu1"/>
                <w:rFonts w:ascii="Arial" w:hAnsi="Arial" w:cs="Arial"/>
                <w:b/>
                <w:sz w:val="18"/>
                <w:szCs w:val="18"/>
              </w:rPr>
            </w:pPr>
            <w:r w:rsidRPr="00D2254F">
              <w:rPr>
                <w:rFonts w:ascii="Arial" w:hAnsi="Arial" w:cs="Arial"/>
                <w:b/>
                <w:sz w:val="18"/>
                <w:szCs w:val="18"/>
              </w:rPr>
              <w:t>50</w:t>
            </w:r>
          </w:p>
        </w:tc>
      </w:tr>
      <w:tr w:rsidR="00440D1F" w:rsidRPr="00D2254F" w14:paraId="6150C890" w14:textId="77777777" w:rsidTr="00D2254F">
        <w:tc>
          <w:tcPr>
            <w:tcW w:w="567" w:type="dxa"/>
            <w:vAlign w:val="center"/>
          </w:tcPr>
          <w:p w14:paraId="19260174" w14:textId="0DDF9944"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2.</w:t>
            </w:r>
          </w:p>
        </w:tc>
        <w:tc>
          <w:tcPr>
            <w:tcW w:w="1134" w:type="dxa"/>
            <w:vAlign w:val="center"/>
          </w:tcPr>
          <w:p w14:paraId="621288E8" w14:textId="09FB04DA"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13 07 01*</w:t>
            </w:r>
          </w:p>
        </w:tc>
        <w:tc>
          <w:tcPr>
            <w:tcW w:w="1701" w:type="dxa"/>
            <w:vAlign w:val="center"/>
          </w:tcPr>
          <w:p w14:paraId="7C1B1298" w14:textId="77777777" w:rsidR="00440D1F" w:rsidRPr="00D2254F" w:rsidRDefault="00440D1F" w:rsidP="00D2254F">
            <w:pPr>
              <w:pStyle w:val="Normalny1"/>
              <w:spacing w:before="0" w:after="0"/>
              <w:rPr>
                <w:sz w:val="18"/>
                <w:szCs w:val="18"/>
              </w:rPr>
            </w:pPr>
            <w:r w:rsidRPr="00D2254F">
              <w:rPr>
                <w:rStyle w:val="Domylnaczcionkaakapitu1"/>
                <w:color w:val="000000"/>
                <w:sz w:val="18"/>
                <w:szCs w:val="18"/>
              </w:rPr>
              <w:t xml:space="preserve">Olej opałowy </w:t>
            </w:r>
            <w:r w:rsidRPr="00D2254F">
              <w:rPr>
                <w:rStyle w:val="Domylnaczcionkaakapitu1"/>
                <w:color w:val="000000"/>
                <w:sz w:val="18"/>
                <w:szCs w:val="18"/>
              </w:rPr>
              <w:br/>
              <w:t>i olej napędowy</w:t>
            </w:r>
          </w:p>
        </w:tc>
        <w:tc>
          <w:tcPr>
            <w:tcW w:w="2127" w:type="dxa"/>
            <w:vAlign w:val="center"/>
          </w:tcPr>
          <w:p w14:paraId="35A53F5D" w14:textId="77777777" w:rsidR="00440D1F" w:rsidRPr="00D2254F" w:rsidRDefault="00440D1F" w:rsidP="00D2254F">
            <w:pPr>
              <w:pStyle w:val="Normalny1"/>
              <w:spacing w:before="0" w:after="0"/>
              <w:ind w:right="-110"/>
              <w:rPr>
                <w:sz w:val="18"/>
                <w:szCs w:val="18"/>
              </w:rPr>
            </w:pPr>
            <w:r w:rsidRPr="00D2254F">
              <w:rPr>
                <w:sz w:val="18"/>
                <w:szCs w:val="18"/>
              </w:rPr>
              <w:t>Demontaż pojazdów wycofanych</w:t>
            </w:r>
            <w:r w:rsidRPr="00D2254F">
              <w:rPr>
                <w:sz w:val="18"/>
                <w:szCs w:val="18"/>
              </w:rPr>
              <w:br/>
            </w:r>
            <w:r w:rsidRPr="00D2254F">
              <w:rPr>
                <w:sz w:val="18"/>
                <w:szCs w:val="18"/>
              </w:rPr>
              <w:lastRenderedPageBreak/>
              <w:t>z eksploatacji</w:t>
            </w:r>
          </w:p>
        </w:tc>
        <w:tc>
          <w:tcPr>
            <w:tcW w:w="2693" w:type="dxa"/>
            <w:vAlign w:val="center"/>
          </w:tcPr>
          <w:p w14:paraId="1F7CAD3A"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lastRenderedPageBreak/>
              <w:t>Stan skupienia ciekły.</w:t>
            </w:r>
          </w:p>
          <w:p w14:paraId="0D0E46C4" w14:textId="7DF5D1B2"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Podstawowy skład chemiczny:</w:t>
            </w:r>
          </w:p>
          <w:p w14:paraId="77BD859F" w14:textId="5A7A83D6"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lastRenderedPageBreak/>
              <w:t>mieszanina węglowodorów pochodzenia naftowego,</w:t>
            </w:r>
          </w:p>
          <w:p w14:paraId="3CBC1C59"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estrów metylowych wyższych kwasów tłuszczowych,</w:t>
            </w:r>
          </w:p>
          <w:p w14:paraId="17985847"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dodatki uszlachetniające, detergenty, dodatki smarnościowe,</w:t>
            </w:r>
          </w:p>
          <w:p w14:paraId="4A7F5C61"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przeciwkorozyjne, poprawiające odporność na utlenianie, podwyższające liczbę cetanową, deemulgujące </w:t>
            </w:r>
            <w:r w:rsidRPr="00D2254F">
              <w:rPr>
                <w:rFonts w:ascii="Arial" w:hAnsi="Arial" w:cs="Arial"/>
                <w:sz w:val="18"/>
                <w:szCs w:val="18"/>
              </w:rPr>
              <w:br/>
              <w:t xml:space="preserve">i </w:t>
            </w:r>
            <w:proofErr w:type="spellStart"/>
            <w:r w:rsidRPr="00D2254F">
              <w:rPr>
                <w:rFonts w:ascii="Arial" w:hAnsi="Arial" w:cs="Arial"/>
                <w:sz w:val="18"/>
                <w:szCs w:val="18"/>
              </w:rPr>
              <w:t>depresatory</w:t>
            </w:r>
            <w:proofErr w:type="spellEnd"/>
            <w:r w:rsidRPr="00D2254F">
              <w:rPr>
                <w:rFonts w:ascii="Arial" w:hAnsi="Arial" w:cs="Arial"/>
                <w:sz w:val="18"/>
                <w:szCs w:val="18"/>
              </w:rPr>
              <w:t xml:space="preserve">, </w:t>
            </w:r>
            <w:proofErr w:type="spellStart"/>
            <w:r w:rsidRPr="00D2254F">
              <w:rPr>
                <w:rFonts w:ascii="Arial" w:hAnsi="Arial" w:cs="Arial"/>
                <w:sz w:val="18"/>
                <w:szCs w:val="18"/>
              </w:rPr>
              <w:t>przeciwpienne</w:t>
            </w:r>
            <w:proofErr w:type="spellEnd"/>
            <w:r w:rsidRPr="00D2254F">
              <w:rPr>
                <w:rFonts w:ascii="Arial" w:hAnsi="Arial" w:cs="Arial"/>
                <w:sz w:val="18"/>
                <w:szCs w:val="18"/>
              </w:rPr>
              <w:t>,</w:t>
            </w:r>
          </w:p>
          <w:p w14:paraId="1307E51C" w14:textId="2920916B"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biobójcze, znacznik paliwa.</w:t>
            </w:r>
          </w:p>
          <w:p w14:paraId="30ED1DEB"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13A1836F"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H-3 – „łatwopalne”,</w:t>
            </w:r>
          </w:p>
          <w:p w14:paraId="363C029B"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H5 – „szkodliwe”,</w:t>
            </w:r>
          </w:p>
          <w:p w14:paraId="373CC083"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H6 –„ toksyczne”,</w:t>
            </w:r>
          </w:p>
          <w:p w14:paraId="30B23104" w14:textId="77777777" w:rsidR="00440D1F" w:rsidRPr="00D2254F" w:rsidRDefault="00440D1F"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3F0F2E9C" w14:textId="45193D62"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447BED70" w14:textId="085EC060"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lastRenderedPageBreak/>
              <w:t>20</w:t>
            </w:r>
          </w:p>
        </w:tc>
      </w:tr>
      <w:tr w:rsidR="00440D1F" w:rsidRPr="00D2254F" w14:paraId="7AD84E73" w14:textId="77777777" w:rsidTr="00D2254F">
        <w:tc>
          <w:tcPr>
            <w:tcW w:w="567" w:type="dxa"/>
            <w:vAlign w:val="center"/>
          </w:tcPr>
          <w:p w14:paraId="732B2536" w14:textId="16147E1E"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3.</w:t>
            </w:r>
          </w:p>
        </w:tc>
        <w:tc>
          <w:tcPr>
            <w:tcW w:w="1134" w:type="dxa"/>
            <w:vAlign w:val="center"/>
          </w:tcPr>
          <w:p w14:paraId="593F6DD8" w14:textId="77777777" w:rsidR="00440D1F" w:rsidRPr="00D2254F" w:rsidRDefault="00440D1F" w:rsidP="00D2254F">
            <w:pPr>
              <w:pStyle w:val="Normalny11"/>
              <w:jc w:val="center"/>
              <w:rPr>
                <w:rStyle w:val="Domylnaczcionkaakapitu1"/>
                <w:rFonts w:ascii="Arial" w:hAnsi="Arial" w:cs="Arial"/>
                <w:b/>
                <w:color w:val="000000"/>
                <w:sz w:val="18"/>
                <w:szCs w:val="18"/>
              </w:rPr>
            </w:pPr>
          </w:p>
          <w:p w14:paraId="7165E097" w14:textId="61778631"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13 07 02*</w:t>
            </w:r>
          </w:p>
          <w:p w14:paraId="6C65FAFC" w14:textId="77777777" w:rsidR="00440D1F" w:rsidRPr="00D2254F" w:rsidRDefault="00440D1F" w:rsidP="00D2254F">
            <w:pPr>
              <w:pStyle w:val="Normalny11"/>
              <w:jc w:val="center"/>
              <w:rPr>
                <w:rStyle w:val="Domylnaczcionkaakapitu1"/>
                <w:rFonts w:ascii="Arial" w:hAnsi="Arial" w:cs="Arial"/>
                <w:b/>
                <w:color w:val="000000"/>
                <w:sz w:val="18"/>
                <w:szCs w:val="18"/>
              </w:rPr>
            </w:pPr>
          </w:p>
        </w:tc>
        <w:tc>
          <w:tcPr>
            <w:tcW w:w="1701" w:type="dxa"/>
            <w:vAlign w:val="center"/>
          </w:tcPr>
          <w:p w14:paraId="1F5A98C0" w14:textId="4163FB37" w:rsidR="00440D1F" w:rsidRPr="00D2254F" w:rsidRDefault="00440D1F" w:rsidP="00D2254F">
            <w:pPr>
              <w:pStyle w:val="Normalny1"/>
              <w:spacing w:before="0" w:after="0"/>
              <w:rPr>
                <w:rStyle w:val="Domylnaczcionkaakapitu1"/>
                <w:color w:val="000000"/>
                <w:sz w:val="18"/>
                <w:szCs w:val="18"/>
              </w:rPr>
            </w:pPr>
            <w:r w:rsidRPr="00D2254F">
              <w:rPr>
                <w:rStyle w:val="Domylnaczcionkaakapitu1"/>
                <w:color w:val="000000"/>
                <w:sz w:val="18"/>
                <w:szCs w:val="18"/>
              </w:rPr>
              <w:t>Benzyna</w:t>
            </w:r>
          </w:p>
        </w:tc>
        <w:tc>
          <w:tcPr>
            <w:tcW w:w="2127" w:type="dxa"/>
            <w:vAlign w:val="center"/>
          </w:tcPr>
          <w:p w14:paraId="71A2B352" w14:textId="77777777" w:rsidR="00440D1F" w:rsidRPr="00D2254F" w:rsidRDefault="00440D1F" w:rsidP="00D2254F">
            <w:pPr>
              <w:pStyle w:val="Normalny1"/>
              <w:spacing w:before="0" w:after="0"/>
              <w:ind w:right="-110"/>
              <w:rPr>
                <w:sz w:val="18"/>
                <w:szCs w:val="18"/>
              </w:rPr>
            </w:pPr>
            <w:r w:rsidRPr="00D2254F">
              <w:rPr>
                <w:sz w:val="18"/>
                <w:szCs w:val="18"/>
              </w:rPr>
              <w:t>Demontaż pojazdów wycofanych</w:t>
            </w:r>
            <w:r w:rsidRPr="00D2254F">
              <w:rPr>
                <w:sz w:val="18"/>
                <w:szCs w:val="18"/>
              </w:rPr>
              <w:br/>
              <w:t>z eksploatacji</w:t>
            </w:r>
          </w:p>
        </w:tc>
        <w:tc>
          <w:tcPr>
            <w:tcW w:w="2693" w:type="dxa"/>
            <w:vAlign w:val="center"/>
          </w:tcPr>
          <w:p w14:paraId="09C64C20"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ciekły.</w:t>
            </w:r>
          </w:p>
          <w:p w14:paraId="25D9B72A" w14:textId="33A938A9" w:rsidR="00440D1F" w:rsidRPr="00D2254F" w:rsidRDefault="00440D1F" w:rsidP="00D2254F">
            <w:pPr>
              <w:pStyle w:val="Normalny11"/>
              <w:jc w:val="center"/>
              <w:rPr>
                <w:rFonts w:ascii="Arial" w:hAnsi="Arial" w:cs="Arial"/>
                <w:sz w:val="18"/>
                <w:szCs w:val="18"/>
              </w:rPr>
            </w:pPr>
            <w:r w:rsidRPr="00D2254F">
              <w:rPr>
                <w:rFonts w:ascii="Arial" w:hAnsi="Arial" w:cs="Arial"/>
                <w:color w:val="000000"/>
                <w:sz w:val="18"/>
                <w:szCs w:val="18"/>
              </w:rPr>
              <w:t>Podstawowy skład chemiczny:</w:t>
            </w:r>
            <w:r w:rsidR="0011182C" w:rsidRPr="00D2254F">
              <w:rPr>
                <w:rFonts w:ascii="Arial" w:hAnsi="Arial" w:cs="Arial"/>
                <w:color w:val="000000"/>
                <w:sz w:val="18"/>
                <w:szCs w:val="18"/>
              </w:rPr>
              <w:t xml:space="preserve"> </w:t>
            </w:r>
            <w:r w:rsidRPr="00D2254F">
              <w:rPr>
                <w:rFonts w:ascii="Arial" w:hAnsi="Arial" w:cs="Arial"/>
                <w:sz w:val="18"/>
                <w:szCs w:val="18"/>
              </w:rPr>
              <w:t>2-etoksy-2-metylopropan,</w:t>
            </w:r>
            <w:r w:rsidR="0011182C" w:rsidRPr="00D2254F">
              <w:rPr>
                <w:rFonts w:ascii="Arial" w:hAnsi="Arial" w:cs="Arial"/>
                <w:sz w:val="18"/>
                <w:szCs w:val="18"/>
              </w:rPr>
              <w:t xml:space="preserve"> </w:t>
            </w:r>
            <w:r w:rsidRPr="00D2254F">
              <w:rPr>
                <w:rFonts w:ascii="Arial" w:hAnsi="Arial" w:cs="Arial"/>
                <w:sz w:val="18"/>
                <w:szCs w:val="18"/>
              </w:rPr>
              <w:t xml:space="preserve">eter </w:t>
            </w:r>
            <w:proofErr w:type="spellStart"/>
            <w:r w:rsidRPr="00D2254F">
              <w:rPr>
                <w:rFonts w:ascii="Arial" w:hAnsi="Arial" w:cs="Arial"/>
                <w:sz w:val="18"/>
                <w:szCs w:val="18"/>
              </w:rPr>
              <w:t>tert</w:t>
            </w:r>
            <w:proofErr w:type="spellEnd"/>
            <w:r w:rsidRPr="00D2254F">
              <w:rPr>
                <w:rFonts w:ascii="Arial" w:hAnsi="Arial" w:cs="Arial"/>
                <w:sz w:val="18"/>
                <w:szCs w:val="18"/>
              </w:rPr>
              <w:t>-butylowo-metylowy i etanol.</w:t>
            </w:r>
          </w:p>
          <w:p w14:paraId="2C54917D"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435E29F9"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H-3 – „łatwopalne”,</w:t>
            </w:r>
          </w:p>
          <w:p w14:paraId="0E7D0CD4"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H5 – „szkodliwe”,</w:t>
            </w:r>
          </w:p>
          <w:p w14:paraId="6E61CC8C"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H6 –„ toksyczne”,</w:t>
            </w:r>
          </w:p>
          <w:p w14:paraId="38F10528" w14:textId="77777777" w:rsidR="00440D1F" w:rsidRPr="00D2254F" w:rsidRDefault="00440D1F"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115F9165" w14:textId="53BE42E5"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1A599C92" w14:textId="74FDBB48"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45</w:t>
            </w:r>
          </w:p>
        </w:tc>
      </w:tr>
      <w:tr w:rsidR="00440D1F" w:rsidRPr="00D2254F" w14:paraId="070A6A21" w14:textId="77777777" w:rsidTr="00D2254F">
        <w:tc>
          <w:tcPr>
            <w:tcW w:w="567" w:type="dxa"/>
            <w:vAlign w:val="center"/>
          </w:tcPr>
          <w:p w14:paraId="57468192" w14:textId="2270B3B9"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4.</w:t>
            </w:r>
          </w:p>
        </w:tc>
        <w:tc>
          <w:tcPr>
            <w:tcW w:w="1134" w:type="dxa"/>
            <w:vAlign w:val="center"/>
          </w:tcPr>
          <w:p w14:paraId="46E5982D"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13 07 03*</w:t>
            </w:r>
          </w:p>
        </w:tc>
        <w:tc>
          <w:tcPr>
            <w:tcW w:w="1701" w:type="dxa"/>
            <w:vAlign w:val="center"/>
          </w:tcPr>
          <w:p w14:paraId="710BE3E4" w14:textId="77777777" w:rsidR="00440D1F" w:rsidRPr="00D2254F" w:rsidRDefault="00440D1F" w:rsidP="00D2254F">
            <w:pPr>
              <w:pStyle w:val="Normalny1"/>
              <w:spacing w:before="0" w:after="0"/>
              <w:rPr>
                <w:rStyle w:val="Domylnaczcionkaakapitu1"/>
                <w:color w:val="000000"/>
                <w:sz w:val="18"/>
                <w:szCs w:val="18"/>
              </w:rPr>
            </w:pPr>
            <w:r w:rsidRPr="00D2254F">
              <w:rPr>
                <w:rStyle w:val="Domylnaczcionkaakapitu1"/>
                <w:color w:val="000000"/>
                <w:sz w:val="18"/>
                <w:szCs w:val="18"/>
              </w:rPr>
              <w:t>Inne paliwa (włącznie z mieszaninami)</w:t>
            </w:r>
          </w:p>
        </w:tc>
        <w:tc>
          <w:tcPr>
            <w:tcW w:w="2127" w:type="dxa"/>
            <w:vAlign w:val="center"/>
          </w:tcPr>
          <w:p w14:paraId="70329118" w14:textId="77777777" w:rsidR="00440D1F" w:rsidRPr="00D2254F" w:rsidRDefault="00440D1F" w:rsidP="00D2254F">
            <w:pPr>
              <w:pStyle w:val="Normalny1"/>
              <w:spacing w:before="0" w:after="0"/>
              <w:ind w:right="-110"/>
              <w:rPr>
                <w:sz w:val="18"/>
                <w:szCs w:val="18"/>
              </w:rPr>
            </w:pPr>
            <w:r w:rsidRPr="00D2254F">
              <w:rPr>
                <w:sz w:val="18"/>
                <w:szCs w:val="18"/>
              </w:rPr>
              <w:t>Demontaż pojazdów wycofanych</w:t>
            </w:r>
            <w:r w:rsidRPr="00D2254F">
              <w:rPr>
                <w:sz w:val="18"/>
                <w:szCs w:val="18"/>
              </w:rPr>
              <w:br/>
              <w:t>z eksploatacji</w:t>
            </w:r>
          </w:p>
        </w:tc>
        <w:tc>
          <w:tcPr>
            <w:tcW w:w="2693" w:type="dxa"/>
            <w:vAlign w:val="center"/>
          </w:tcPr>
          <w:p w14:paraId="5EF53BE1"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ciekły.</w:t>
            </w:r>
          </w:p>
          <w:p w14:paraId="010711D1"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 mieszanina węglowodorów pochodzenia naftowego</w:t>
            </w:r>
          </w:p>
          <w:p w14:paraId="074321B2"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oraz estrów metylowych wyższych kwasów tłuszczowych,</w:t>
            </w:r>
          </w:p>
          <w:p w14:paraId="357067EE"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dodatki uszlachetniające, detergenty, dodatki smarnościowe,</w:t>
            </w:r>
          </w:p>
          <w:p w14:paraId="344FF8A1" w14:textId="7DEF7066" w:rsidR="00440D1F" w:rsidRPr="00D2254F" w:rsidRDefault="00440D1F"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przeciwkorozyjne, poprawiające odporność na utlenianie i inne.</w:t>
            </w:r>
          </w:p>
          <w:p w14:paraId="7B020E81"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18F358C9"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H-3 – „łatwopalne”,</w:t>
            </w:r>
          </w:p>
          <w:p w14:paraId="4AA1DC7A"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H5 – „szkodliwe”,</w:t>
            </w:r>
          </w:p>
          <w:p w14:paraId="3E941CC5"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H6 –„ toksyczne”,</w:t>
            </w:r>
          </w:p>
          <w:p w14:paraId="53209359" w14:textId="77777777" w:rsidR="00440D1F" w:rsidRPr="00D2254F" w:rsidRDefault="00440D1F"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23C198BF" w14:textId="7F4546B8"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550DA1F0" w14:textId="77777777"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10</w:t>
            </w:r>
          </w:p>
        </w:tc>
      </w:tr>
      <w:tr w:rsidR="00440D1F" w:rsidRPr="00D2254F" w14:paraId="4E3BE488" w14:textId="77777777" w:rsidTr="00D2254F">
        <w:tc>
          <w:tcPr>
            <w:tcW w:w="567" w:type="dxa"/>
            <w:vAlign w:val="center"/>
          </w:tcPr>
          <w:p w14:paraId="359623B8" w14:textId="6C553278"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5.</w:t>
            </w:r>
          </w:p>
        </w:tc>
        <w:tc>
          <w:tcPr>
            <w:tcW w:w="1134" w:type="dxa"/>
            <w:vAlign w:val="center"/>
          </w:tcPr>
          <w:p w14:paraId="5BE5185E"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14 06 01*</w:t>
            </w:r>
          </w:p>
        </w:tc>
        <w:tc>
          <w:tcPr>
            <w:tcW w:w="1701" w:type="dxa"/>
            <w:vAlign w:val="center"/>
          </w:tcPr>
          <w:p w14:paraId="7EE4B5C5" w14:textId="77777777" w:rsidR="00440D1F" w:rsidRPr="00D2254F" w:rsidRDefault="00440D1F" w:rsidP="00D2254F">
            <w:pPr>
              <w:pStyle w:val="Normalny1"/>
              <w:spacing w:before="0" w:after="0"/>
              <w:rPr>
                <w:rStyle w:val="Domylnaczcionkaakapitu1"/>
                <w:color w:val="000000"/>
                <w:sz w:val="18"/>
                <w:szCs w:val="18"/>
              </w:rPr>
            </w:pPr>
            <w:r w:rsidRPr="00D2254F">
              <w:rPr>
                <w:rStyle w:val="Domylnaczcionkaakapitu1"/>
                <w:color w:val="000000"/>
                <w:sz w:val="18"/>
                <w:szCs w:val="18"/>
              </w:rPr>
              <w:t>Freony, HCFC, HFC</w:t>
            </w:r>
          </w:p>
        </w:tc>
        <w:tc>
          <w:tcPr>
            <w:tcW w:w="2127" w:type="dxa"/>
            <w:vAlign w:val="center"/>
          </w:tcPr>
          <w:p w14:paraId="271E4ECA" w14:textId="1B7E25E0" w:rsidR="00440D1F" w:rsidRPr="00D2254F" w:rsidRDefault="00440D1F" w:rsidP="00D2254F">
            <w:pPr>
              <w:pStyle w:val="Normalny1"/>
              <w:spacing w:before="0" w:after="0"/>
              <w:ind w:right="-110"/>
              <w:rPr>
                <w:sz w:val="18"/>
                <w:szCs w:val="18"/>
              </w:rPr>
            </w:pPr>
            <w:r w:rsidRPr="00D2254F">
              <w:rPr>
                <w:sz w:val="18"/>
                <w:szCs w:val="18"/>
              </w:rPr>
              <w:t xml:space="preserve">Z demontażu układów chłodzących </w:t>
            </w:r>
            <w:r w:rsidRPr="00D2254F">
              <w:rPr>
                <w:sz w:val="18"/>
                <w:szCs w:val="18"/>
              </w:rPr>
              <w:br/>
              <w:t>i klimatyzacyjnych pojazdów</w:t>
            </w:r>
          </w:p>
        </w:tc>
        <w:tc>
          <w:tcPr>
            <w:tcW w:w="2693" w:type="dxa"/>
            <w:vAlign w:val="center"/>
          </w:tcPr>
          <w:p w14:paraId="50C1578D"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gaz.</w:t>
            </w:r>
          </w:p>
          <w:p w14:paraId="24489098" w14:textId="65B8046B"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 freon - chloro-</w:t>
            </w:r>
            <w:proofErr w:type="spellStart"/>
            <w:r w:rsidRPr="00D2254F">
              <w:rPr>
                <w:rFonts w:ascii="Arial" w:hAnsi="Arial" w:cs="Arial"/>
                <w:sz w:val="18"/>
                <w:szCs w:val="18"/>
              </w:rPr>
              <w:t>fluoro</w:t>
            </w:r>
            <w:proofErr w:type="spellEnd"/>
            <w:r w:rsidRPr="00D2254F">
              <w:rPr>
                <w:rFonts w:ascii="Arial" w:hAnsi="Arial" w:cs="Arial"/>
                <w:sz w:val="18"/>
                <w:szCs w:val="18"/>
              </w:rPr>
              <w:t>-w</w:t>
            </w:r>
            <w:r w:rsidRPr="00D2254F">
              <w:rPr>
                <w:rFonts w:ascii="Arial" w:eastAsia="TimesNewRoman" w:hAnsi="Arial" w:cs="Arial"/>
                <w:sz w:val="18"/>
                <w:szCs w:val="18"/>
              </w:rPr>
              <w:t>ę</w:t>
            </w:r>
            <w:r w:rsidRPr="00D2254F">
              <w:rPr>
                <w:rFonts w:ascii="Arial" w:hAnsi="Arial" w:cs="Arial"/>
                <w:sz w:val="18"/>
                <w:szCs w:val="18"/>
              </w:rPr>
              <w:t>giel,</w:t>
            </w:r>
          </w:p>
          <w:p w14:paraId="0EDFDEEE"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pochodna chlorowcowa w</w:t>
            </w:r>
            <w:r w:rsidRPr="00D2254F">
              <w:rPr>
                <w:rFonts w:ascii="Arial" w:eastAsia="TimesNewRoman" w:hAnsi="Arial" w:cs="Arial"/>
                <w:sz w:val="18"/>
                <w:szCs w:val="18"/>
              </w:rPr>
              <w:t>ę</w:t>
            </w:r>
            <w:r w:rsidRPr="00D2254F">
              <w:rPr>
                <w:rFonts w:ascii="Arial" w:hAnsi="Arial" w:cs="Arial"/>
                <w:sz w:val="18"/>
                <w:szCs w:val="18"/>
              </w:rPr>
              <w:t>glowodorów</w:t>
            </w:r>
          </w:p>
          <w:p w14:paraId="3D77FD6B"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nasyconych, w cząsteczce - atomy chloru </w:t>
            </w:r>
            <w:r w:rsidRPr="00D2254F">
              <w:rPr>
                <w:rFonts w:ascii="Arial" w:hAnsi="Arial" w:cs="Arial"/>
                <w:sz w:val="18"/>
                <w:szCs w:val="18"/>
              </w:rPr>
              <w:br/>
            </w:r>
            <w:r w:rsidRPr="00D2254F">
              <w:rPr>
                <w:rFonts w:ascii="Arial" w:hAnsi="Arial" w:cs="Arial"/>
                <w:sz w:val="18"/>
                <w:szCs w:val="18"/>
              </w:rPr>
              <w:lastRenderedPageBreak/>
              <w:t>i fluoru, niekiedy równie</w:t>
            </w:r>
            <w:r w:rsidRPr="00D2254F">
              <w:rPr>
                <w:rFonts w:ascii="Arial" w:eastAsia="TimesNewRoman" w:hAnsi="Arial" w:cs="Arial"/>
                <w:sz w:val="18"/>
                <w:szCs w:val="18"/>
              </w:rPr>
              <w:t xml:space="preserve">ż </w:t>
            </w:r>
            <w:r w:rsidRPr="00D2254F">
              <w:rPr>
                <w:rFonts w:ascii="Arial" w:hAnsi="Arial" w:cs="Arial"/>
                <w:sz w:val="18"/>
                <w:szCs w:val="18"/>
              </w:rPr>
              <w:t>bromu.</w:t>
            </w:r>
          </w:p>
          <w:p w14:paraId="3F41CB1C"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5A19D7D3" w14:textId="116EE20F"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2C798DA6" w14:textId="77777777"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lastRenderedPageBreak/>
              <w:t>1</w:t>
            </w:r>
          </w:p>
        </w:tc>
      </w:tr>
      <w:tr w:rsidR="00440D1F" w:rsidRPr="00D2254F" w14:paraId="003A406C" w14:textId="77777777" w:rsidTr="00D2254F">
        <w:tc>
          <w:tcPr>
            <w:tcW w:w="567" w:type="dxa"/>
            <w:vAlign w:val="center"/>
          </w:tcPr>
          <w:p w14:paraId="6ABB1D54" w14:textId="279BA8CA"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6.</w:t>
            </w:r>
          </w:p>
        </w:tc>
        <w:tc>
          <w:tcPr>
            <w:tcW w:w="1134" w:type="dxa"/>
            <w:vAlign w:val="center"/>
          </w:tcPr>
          <w:p w14:paraId="27611D3F" w14:textId="77777777" w:rsidR="00440D1F" w:rsidRPr="00D2254F" w:rsidRDefault="00440D1F"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15 02 02*</w:t>
            </w:r>
          </w:p>
        </w:tc>
        <w:tc>
          <w:tcPr>
            <w:tcW w:w="1701" w:type="dxa"/>
            <w:vAlign w:val="center"/>
          </w:tcPr>
          <w:p w14:paraId="53ABCBC8" w14:textId="77777777" w:rsidR="00440D1F" w:rsidRPr="00D2254F" w:rsidRDefault="00440D1F" w:rsidP="00D2254F">
            <w:pPr>
              <w:pStyle w:val="Normalny1"/>
              <w:spacing w:before="0" w:after="0"/>
              <w:rPr>
                <w:sz w:val="18"/>
                <w:szCs w:val="18"/>
              </w:rPr>
            </w:pPr>
            <w:r w:rsidRPr="00D2254F">
              <w:rPr>
                <w:sz w:val="18"/>
                <w:szCs w:val="18"/>
              </w:rPr>
              <w:t xml:space="preserve">Sorbenty, materiały filtracyjne </w:t>
            </w:r>
            <w:r w:rsidRPr="00D2254F">
              <w:rPr>
                <w:sz w:val="18"/>
                <w:szCs w:val="18"/>
              </w:rPr>
              <w:br/>
              <w:t xml:space="preserve">(w tym filtry olejowe nieujęte </w:t>
            </w:r>
            <w:r w:rsidRPr="00D2254F">
              <w:rPr>
                <w:sz w:val="18"/>
                <w:szCs w:val="18"/>
              </w:rPr>
              <w:br/>
              <w:t xml:space="preserve">w innych grupach), tkaniny  do  wycierania  (np.  szmaty,  ścierki) </w:t>
            </w:r>
            <w:r w:rsidRPr="00D2254F">
              <w:rPr>
                <w:sz w:val="18"/>
                <w:szCs w:val="18"/>
              </w:rPr>
              <w:br/>
              <w:t>i  ubrania  ochronne  zanieczyszczone substancjami niebezpiecznymi (np. PCB)</w:t>
            </w:r>
          </w:p>
        </w:tc>
        <w:tc>
          <w:tcPr>
            <w:tcW w:w="2127" w:type="dxa"/>
            <w:vAlign w:val="center"/>
          </w:tcPr>
          <w:p w14:paraId="00B5A5F4"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Czyszczenie zdemontowanych części oraz zabrudzonych powierzchni </w:t>
            </w:r>
            <w:r w:rsidRPr="00D2254F">
              <w:rPr>
                <w:rFonts w:ascii="Arial" w:hAnsi="Arial" w:cs="Arial"/>
                <w:sz w:val="18"/>
                <w:szCs w:val="18"/>
              </w:rPr>
              <w:br/>
              <w:t xml:space="preserve">(czyściwo), bieżące naprawy, usuwanie </w:t>
            </w:r>
            <w:proofErr w:type="spellStart"/>
            <w:r w:rsidRPr="00D2254F">
              <w:rPr>
                <w:rFonts w:ascii="Arial" w:hAnsi="Arial" w:cs="Arial"/>
                <w:sz w:val="18"/>
                <w:szCs w:val="18"/>
              </w:rPr>
              <w:t>rozchlapek</w:t>
            </w:r>
            <w:proofErr w:type="spellEnd"/>
          </w:p>
          <w:p w14:paraId="53AC4380" w14:textId="77777777" w:rsidR="00440D1F" w:rsidRPr="00D2254F" w:rsidRDefault="00440D1F" w:rsidP="00D2254F">
            <w:pPr>
              <w:pStyle w:val="Normalny1"/>
              <w:spacing w:before="0" w:after="0"/>
              <w:ind w:right="-110"/>
              <w:rPr>
                <w:sz w:val="18"/>
                <w:szCs w:val="18"/>
              </w:rPr>
            </w:pPr>
          </w:p>
        </w:tc>
        <w:tc>
          <w:tcPr>
            <w:tcW w:w="2693" w:type="dxa"/>
            <w:vAlign w:val="center"/>
          </w:tcPr>
          <w:p w14:paraId="12A678BE"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1772DDE7" w14:textId="5F8E7761"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w:t>
            </w:r>
          </w:p>
          <w:p w14:paraId="2CB7A855" w14:textId="77869D66"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kawałki tkanin, wkłady filtracyjne, zanieczyszczone ubrania robocze -</w:t>
            </w:r>
          </w:p>
          <w:p w14:paraId="1CC18E50"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bawełna (celuloza,</w:t>
            </w:r>
          </w:p>
          <w:p w14:paraId="487D46D6" w14:textId="77777777" w:rsidR="00440D1F" w:rsidRPr="00D2254F" w:rsidRDefault="00440D1F" w:rsidP="00D2254F">
            <w:pPr>
              <w:autoSpaceDE w:val="0"/>
              <w:autoSpaceDN w:val="0"/>
              <w:adjustRightInd w:val="0"/>
              <w:jc w:val="center"/>
              <w:rPr>
                <w:rFonts w:ascii="Arial" w:hAnsi="Arial" w:cs="Arial"/>
                <w:sz w:val="18"/>
                <w:szCs w:val="18"/>
              </w:rPr>
            </w:pPr>
            <w:r w:rsidRPr="00D2254F">
              <w:rPr>
                <w:rFonts w:ascii="Arial" w:hAnsi="Arial" w:cs="Arial"/>
                <w:sz w:val="18"/>
                <w:szCs w:val="18"/>
              </w:rPr>
              <w:t>woda, tłuszcze, węgiel, wodór, polimery syntetyczne), skrobia, węglowodory</w:t>
            </w:r>
          </w:p>
          <w:p w14:paraId="09136D4B" w14:textId="0251581B" w:rsidR="00440D1F" w:rsidRPr="00D2254F" w:rsidRDefault="00440D1F"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alifatyczne i aromatyczne, poliester, polipropylen</w:t>
            </w:r>
            <w:r w:rsidRPr="00D2254F">
              <w:rPr>
                <w:rFonts w:ascii="Arial" w:hAnsi="Arial" w:cs="Arial"/>
                <w:sz w:val="18"/>
                <w:szCs w:val="18"/>
              </w:rPr>
              <w:br/>
              <w:t xml:space="preserve"> i inne.</w:t>
            </w:r>
          </w:p>
          <w:p w14:paraId="495478CA"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48AAAD1B" w14:textId="77777777"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H-3 – „łatwopalne”,</w:t>
            </w:r>
          </w:p>
          <w:p w14:paraId="56BFC8D6" w14:textId="77777777" w:rsidR="00440D1F" w:rsidRPr="00D2254F" w:rsidRDefault="00440D1F" w:rsidP="00D2254F">
            <w:pPr>
              <w:pStyle w:val="Normalny11"/>
              <w:jc w:val="center"/>
              <w:rPr>
                <w:rFonts w:ascii="Arial" w:hAnsi="Arial" w:cs="Arial"/>
                <w:sz w:val="18"/>
                <w:szCs w:val="18"/>
              </w:rPr>
            </w:pPr>
            <w:r w:rsidRPr="00D2254F">
              <w:rPr>
                <w:rFonts w:ascii="Arial" w:hAnsi="Arial" w:cs="Arial"/>
                <w:sz w:val="18"/>
                <w:szCs w:val="18"/>
              </w:rPr>
              <w:t>H5 – „szkodliwe”,</w:t>
            </w:r>
          </w:p>
          <w:p w14:paraId="1688A664" w14:textId="3EF328BE" w:rsidR="00440D1F" w:rsidRPr="00D2254F" w:rsidRDefault="00440D1F"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13640C58" w14:textId="0D696E05" w:rsidR="00440D1F" w:rsidRPr="00D2254F" w:rsidRDefault="00440D1F" w:rsidP="00D2254F">
            <w:pPr>
              <w:pStyle w:val="Normalny11"/>
              <w:jc w:val="center"/>
              <w:rPr>
                <w:rFonts w:ascii="Arial" w:hAnsi="Arial" w:cs="Arial"/>
                <w:b/>
                <w:sz w:val="18"/>
                <w:szCs w:val="18"/>
              </w:rPr>
            </w:pPr>
            <w:r w:rsidRPr="00D2254F">
              <w:rPr>
                <w:rFonts w:ascii="Arial" w:hAnsi="Arial" w:cs="Arial"/>
                <w:b/>
                <w:sz w:val="18"/>
                <w:szCs w:val="18"/>
              </w:rPr>
              <w:t>3</w:t>
            </w:r>
          </w:p>
        </w:tc>
      </w:tr>
      <w:tr w:rsidR="00FB02D9" w:rsidRPr="00D2254F" w14:paraId="57B97586" w14:textId="77777777" w:rsidTr="00D2254F">
        <w:tc>
          <w:tcPr>
            <w:tcW w:w="567" w:type="dxa"/>
            <w:vAlign w:val="center"/>
          </w:tcPr>
          <w:p w14:paraId="6C0A949C" w14:textId="5544645C" w:rsidR="00FB02D9" w:rsidRPr="00D2254F" w:rsidRDefault="00FB02D9" w:rsidP="00D2254F">
            <w:pPr>
              <w:pStyle w:val="Normalny11"/>
              <w:jc w:val="center"/>
              <w:rPr>
                <w:rFonts w:ascii="Arial" w:hAnsi="Arial" w:cs="Arial"/>
                <w:sz w:val="18"/>
                <w:szCs w:val="18"/>
              </w:rPr>
            </w:pPr>
            <w:r w:rsidRPr="00D2254F">
              <w:rPr>
                <w:rFonts w:ascii="Arial" w:hAnsi="Arial" w:cs="Arial"/>
                <w:sz w:val="18"/>
                <w:szCs w:val="18"/>
              </w:rPr>
              <w:t>7.</w:t>
            </w:r>
          </w:p>
        </w:tc>
        <w:tc>
          <w:tcPr>
            <w:tcW w:w="1134" w:type="dxa"/>
            <w:vAlign w:val="center"/>
          </w:tcPr>
          <w:p w14:paraId="6CF42386" w14:textId="3BCAFC48" w:rsidR="00FB02D9" w:rsidRPr="00D2254F" w:rsidRDefault="00FB02D9"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07*</w:t>
            </w:r>
          </w:p>
        </w:tc>
        <w:tc>
          <w:tcPr>
            <w:tcW w:w="1701" w:type="dxa"/>
            <w:vAlign w:val="center"/>
          </w:tcPr>
          <w:p w14:paraId="6D03B972" w14:textId="753D2E58" w:rsidR="00FB02D9" w:rsidRPr="00D2254F" w:rsidRDefault="00FB02D9" w:rsidP="00D2254F">
            <w:pPr>
              <w:pStyle w:val="Normalny1"/>
              <w:spacing w:before="0" w:after="0"/>
              <w:rPr>
                <w:sz w:val="18"/>
                <w:szCs w:val="18"/>
              </w:rPr>
            </w:pPr>
            <w:r w:rsidRPr="00D2254F">
              <w:rPr>
                <w:sz w:val="18"/>
                <w:szCs w:val="18"/>
              </w:rPr>
              <w:t>Filtry olejowe</w:t>
            </w:r>
          </w:p>
        </w:tc>
        <w:tc>
          <w:tcPr>
            <w:tcW w:w="2127" w:type="dxa"/>
            <w:vAlign w:val="center"/>
          </w:tcPr>
          <w:p w14:paraId="2DC71A99" w14:textId="77777777" w:rsidR="00FB02D9" w:rsidRPr="00D2254F" w:rsidRDefault="00FB02D9"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42EE4EAA" w14:textId="77777777" w:rsidR="00FB02D9" w:rsidRPr="00D2254F" w:rsidRDefault="00FB02D9" w:rsidP="00D2254F">
            <w:pPr>
              <w:autoSpaceDE w:val="0"/>
              <w:autoSpaceDN w:val="0"/>
              <w:adjustRightInd w:val="0"/>
              <w:jc w:val="center"/>
              <w:rPr>
                <w:rFonts w:ascii="Arial" w:hAnsi="Arial" w:cs="Arial"/>
                <w:sz w:val="18"/>
                <w:szCs w:val="18"/>
              </w:rPr>
            </w:pPr>
          </w:p>
        </w:tc>
        <w:tc>
          <w:tcPr>
            <w:tcW w:w="2693" w:type="dxa"/>
            <w:vAlign w:val="center"/>
          </w:tcPr>
          <w:p w14:paraId="0ED46805" w14:textId="77777777" w:rsidR="00FB02D9" w:rsidRPr="00D2254F" w:rsidRDefault="00FB02D9"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05A743CD" w14:textId="77777777" w:rsidR="00FB02D9" w:rsidRPr="00D2254F" w:rsidRDefault="00FB02D9"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 papier filtracyjny - (celuloza), włókna poliestrowe lub szklane, metalowe rdzenie - metal, resztki olejów</w:t>
            </w:r>
            <w:r w:rsidRPr="00D2254F">
              <w:rPr>
                <w:rFonts w:ascii="Arial" w:hAnsi="Arial" w:cs="Arial"/>
                <w:sz w:val="18"/>
                <w:szCs w:val="18"/>
              </w:rPr>
              <w:br/>
              <w:t>i produktów niepełnego spalania – cząstki sadzy, ołowiu i inne.</w:t>
            </w:r>
          </w:p>
          <w:p w14:paraId="7CE0BF3C" w14:textId="77777777" w:rsidR="00FB02D9" w:rsidRPr="00D2254F" w:rsidRDefault="00FB02D9"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55156C5A" w14:textId="77777777" w:rsidR="00FB02D9" w:rsidRPr="00D2254F" w:rsidRDefault="00FB02D9" w:rsidP="00D2254F">
            <w:pPr>
              <w:pStyle w:val="Normalny11"/>
              <w:jc w:val="center"/>
              <w:rPr>
                <w:rFonts w:ascii="Arial" w:hAnsi="Arial" w:cs="Arial"/>
                <w:sz w:val="18"/>
                <w:szCs w:val="18"/>
              </w:rPr>
            </w:pPr>
            <w:r w:rsidRPr="00D2254F">
              <w:rPr>
                <w:rFonts w:ascii="Arial" w:hAnsi="Arial" w:cs="Arial"/>
                <w:sz w:val="18"/>
                <w:szCs w:val="18"/>
              </w:rPr>
              <w:t>H5 – „szkodliwe”,</w:t>
            </w:r>
          </w:p>
          <w:p w14:paraId="4B4C9A29" w14:textId="31EA8B31" w:rsidR="00FB02D9" w:rsidRPr="00D2254F" w:rsidRDefault="00FB02D9"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54C2FEE5" w14:textId="0DEAB01E" w:rsidR="00FB02D9" w:rsidRPr="00D2254F" w:rsidRDefault="00FB02D9" w:rsidP="00D2254F">
            <w:pPr>
              <w:pStyle w:val="Normalny11"/>
              <w:jc w:val="center"/>
              <w:rPr>
                <w:rFonts w:ascii="Arial" w:hAnsi="Arial" w:cs="Arial"/>
                <w:b/>
                <w:sz w:val="18"/>
                <w:szCs w:val="18"/>
              </w:rPr>
            </w:pPr>
            <w:r w:rsidRPr="00D2254F">
              <w:rPr>
                <w:rFonts w:ascii="Arial" w:hAnsi="Arial" w:cs="Arial"/>
                <w:b/>
                <w:sz w:val="18"/>
                <w:szCs w:val="18"/>
              </w:rPr>
              <w:t>6</w:t>
            </w:r>
          </w:p>
        </w:tc>
      </w:tr>
      <w:tr w:rsidR="00FB02D9" w:rsidRPr="00D2254F" w14:paraId="105B20B4" w14:textId="77777777" w:rsidTr="00D2254F">
        <w:trPr>
          <w:trHeight w:val="86"/>
        </w:trPr>
        <w:tc>
          <w:tcPr>
            <w:tcW w:w="567" w:type="dxa"/>
            <w:vAlign w:val="center"/>
          </w:tcPr>
          <w:p w14:paraId="1DF54FC5" w14:textId="1DB15700" w:rsidR="00FB02D9" w:rsidRPr="00D2254F" w:rsidRDefault="0072076C" w:rsidP="00D2254F">
            <w:pPr>
              <w:pStyle w:val="Normalny11"/>
              <w:jc w:val="center"/>
              <w:rPr>
                <w:rFonts w:ascii="Arial" w:hAnsi="Arial" w:cs="Arial"/>
                <w:sz w:val="18"/>
                <w:szCs w:val="18"/>
              </w:rPr>
            </w:pPr>
            <w:r w:rsidRPr="00D2254F">
              <w:rPr>
                <w:rFonts w:ascii="Arial" w:hAnsi="Arial" w:cs="Arial"/>
                <w:sz w:val="18"/>
                <w:szCs w:val="18"/>
              </w:rPr>
              <w:t>8.</w:t>
            </w:r>
          </w:p>
        </w:tc>
        <w:tc>
          <w:tcPr>
            <w:tcW w:w="1134" w:type="dxa"/>
            <w:vAlign w:val="center"/>
          </w:tcPr>
          <w:p w14:paraId="6701EC7D" w14:textId="5A666A11" w:rsidR="00FB02D9" w:rsidRPr="00D2254F" w:rsidRDefault="00FB02D9"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08*</w:t>
            </w:r>
          </w:p>
        </w:tc>
        <w:tc>
          <w:tcPr>
            <w:tcW w:w="1701" w:type="dxa"/>
            <w:vAlign w:val="center"/>
          </w:tcPr>
          <w:p w14:paraId="4FDA72E4" w14:textId="05ADB5A4" w:rsidR="00FB02D9" w:rsidRPr="00D2254F" w:rsidRDefault="00FB02D9" w:rsidP="00D2254F">
            <w:pPr>
              <w:pStyle w:val="Normalny1"/>
              <w:spacing w:before="0" w:after="0"/>
              <w:rPr>
                <w:sz w:val="18"/>
                <w:szCs w:val="18"/>
              </w:rPr>
            </w:pPr>
            <w:r w:rsidRPr="00D2254F">
              <w:rPr>
                <w:sz w:val="18"/>
                <w:szCs w:val="18"/>
              </w:rPr>
              <w:t>Elementy zawierające rtęć</w:t>
            </w:r>
          </w:p>
        </w:tc>
        <w:tc>
          <w:tcPr>
            <w:tcW w:w="2127" w:type="dxa"/>
            <w:vAlign w:val="center"/>
          </w:tcPr>
          <w:p w14:paraId="521987DB" w14:textId="77777777" w:rsidR="00FB02D9" w:rsidRPr="00D2254F" w:rsidRDefault="00FB02D9"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0A767BDC" w14:textId="590C967D" w:rsidR="00FB02D9" w:rsidRPr="00D2254F" w:rsidRDefault="00FB02D9" w:rsidP="00D2254F">
            <w:pPr>
              <w:autoSpaceDE w:val="0"/>
              <w:autoSpaceDN w:val="0"/>
              <w:adjustRightInd w:val="0"/>
              <w:jc w:val="center"/>
              <w:rPr>
                <w:rFonts w:ascii="Arial" w:hAnsi="Arial" w:cs="Arial"/>
                <w:sz w:val="18"/>
                <w:szCs w:val="18"/>
              </w:rPr>
            </w:pPr>
          </w:p>
        </w:tc>
        <w:tc>
          <w:tcPr>
            <w:tcW w:w="2693" w:type="dxa"/>
            <w:vAlign w:val="center"/>
          </w:tcPr>
          <w:p w14:paraId="69C1CF6E"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11C926F5" w14:textId="741E0009" w:rsidR="0011182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w:t>
            </w:r>
          </w:p>
          <w:p w14:paraId="4B3FB036" w14:textId="516E5BEB"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m.in. żarówki – rtęć, żelazo, węgiel, krzem, aluminium, ABS, PP, PE.</w:t>
            </w:r>
          </w:p>
          <w:p w14:paraId="6557EE1E"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7956E151"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H5 – „szkodliwe”,</w:t>
            </w:r>
          </w:p>
          <w:p w14:paraId="150EDA43"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75D7FD4D" w14:textId="77777777" w:rsidR="0072076C" w:rsidRPr="00D2254F" w:rsidRDefault="0072076C"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7E7A5107" w14:textId="7A1D5F51" w:rsidR="00FB02D9"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35837CE5" w14:textId="1FEFCF22" w:rsidR="00FB02D9" w:rsidRPr="00D2254F" w:rsidRDefault="00FB02D9" w:rsidP="00D2254F">
            <w:pPr>
              <w:pStyle w:val="Normalny11"/>
              <w:jc w:val="center"/>
              <w:rPr>
                <w:rFonts w:ascii="Arial" w:hAnsi="Arial" w:cs="Arial"/>
                <w:b/>
                <w:sz w:val="18"/>
                <w:szCs w:val="18"/>
              </w:rPr>
            </w:pPr>
            <w:r w:rsidRPr="00D2254F">
              <w:rPr>
                <w:rFonts w:ascii="Arial" w:hAnsi="Arial" w:cs="Arial"/>
                <w:b/>
                <w:sz w:val="18"/>
                <w:szCs w:val="18"/>
              </w:rPr>
              <w:t>3</w:t>
            </w:r>
          </w:p>
        </w:tc>
      </w:tr>
      <w:tr w:rsidR="0072076C" w:rsidRPr="00D2254F" w14:paraId="227B474C" w14:textId="77777777" w:rsidTr="00D2254F">
        <w:trPr>
          <w:trHeight w:val="265"/>
        </w:trPr>
        <w:tc>
          <w:tcPr>
            <w:tcW w:w="567" w:type="dxa"/>
            <w:vAlign w:val="center"/>
          </w:tcPr>
          <w:p w14:paraId="100FC2E8" w14:textId="45CC94C8"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9.</w:t>
            </w:r>
          </w:p>
        </w:tc>
        <w:tc>
          <w:tcPr>
            <w:tcW w:w="1134" w:type="dxa"/>
            <w:vAlign w:val="center"/>
          </w:tcPr>
          <w:p w14:paraId="47B4F368" w14:textId="77777777"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09*</w:t>
            </w:r>
          </w:p>
        </w:tc>
        <w:tc>
          <w:tcPr>
            <w:tcW w:w="1701" w:type="dxa"/>
            <w:vAlign w:val="center"/>
          </w:tcPr>
          <w:p w14:paraId="03EAAE4F" w14:textId="77777777" w:rsidR="0072076C" w:rsidRPr="00D2254F" w:rsidRDefault="0072076C" w:rsidP="00D2254F">
            <w:pPr>
              <w:pStyle w:val="Normalny1"/>
              <w:spacing w:before="0" w:after="0"/>
              <w:rPr>
                <w:sz w:val="18"/>
                <w:szCs w:val="18"/>
              </w:rPr>
            </w:pPr>
            <w:r w:rsidRPr="00D2254F">
              <w:rPr>
                <w:sz w:val="18"/>
                <w:szCs w:val="18"/>
              </w:rPr>
              <w:t>Elementy zawierające PCB</w:t>
            </w:r>
          </w:p>
          <w:p w14:paraId="5D2DB1CA" w14:textId="77777777" w:rsidR="0072076C" w:rsidRPr="00D2254F" w:rsidRDefault="0072076C" w:rsidP="00D2254F">
            <w:pPr>
              <w:pStyle w:val="Normalny1"/>
              <w:spacing w:before="0" w:after="0"/>
              <w:rPr>
                <w:sz w:val="18"/>
                <w:szCs w:val="18"/>
              </w:rPr>
            </w:pPr>
            <w:r w:rsidRPr="00D2254F">
              <w:rPr>
                <w:sz w:val="18"/>
                <w:szCs w:val="18"/>
              </w:rPr>
              <w:t>(kondensatory)</w:t>
            </w:r>
          </w:p>
        </w:tc>
        <w:tc>
          <w:tcPr>
            <w:tcW w:w="2127" w:type="dxa"/>
            <w:vAlign w:val="center"/>
          </w:tcPr>
          <w:p w14:paraId="3D0A68DA" w14:textId="77777777" w:rsidR="0072076C" w:rsidRPr="00D2254F" w:rsidRDefault="0072076C" w:rsidP="00D2254F">
            <w:pPr>
              <w:autoSpaceDE w:val="0"/>
              <w:autoSpaceDN w:val="0"/>
              <w:adjustRightInd w:val="0"/>
              <w:jc w:val="center"/>
              <w:rPr>
                <w:rFonts w:ascii="Arial" w:hAnsi="Arial" w:cs="Arial"/>
                <w:sz w:val="18"/>
                <w:szCs w:val="18"/>
              </w:rPr>
            </w:pPr>
          </w:p>
          <w:p w14:paraId="53653E33"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6E0FFD8C"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767EC796"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5DCB0AE8" w14:textId="3DF45797" w:rsidR="0011182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w:t>
            </w:r>
          </w:p>
          <w:p w14:paraId="78BBBCB3" w14:textId="21F5625B"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kondensatory - metale, PCB.</w:t>
            </w:r>
          </w:p>
          <w:p w14:paraId="55431EEE"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0B066CB4"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H5 – „szkodliwe”,</w:t>
            </w:r>
          </w:p>
          <w:p w14:paraId="1084D982"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539918D5" w14:textId="77777777" w:rsidR="0072076C" w:rsidRPr="00D2254F" w:rsidRDefault="0072076C"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335A7D98" w14:textId="6DB960C6"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3190FE5F" w14:textId="53930E15"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3</w:t>
            </w:r>
          </w:p>
        </w:tc>
      </w:tr>
      <w:tr w:rsidR="0072076C" w:rsidRPr="00D2254F" w14:paraId="345DA406" w14:textId="77777777" w:rsidTr="00D2254F">
        <w:trPr>
          <w:trHeight w:val="265"/>
        </w:trPr>
        <w:tc>
          <w:tcPr>
            <w:tcW w:w="567" w:type="dxa"/>
            <w:vAlign w:val="center"/>
          </w:tcPr>
          <w:p w14:paraId="6E6AFEB5" w14:textId="1922C7C6"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10.</w:t>
            </w:r>
          </w:p>
        </w:tc>
        <w:tc>
          <w:tcPr>
            <w:tcW w:w="1134" w:type="dxa"/>
            <w:vAlign w:val="center"/>
          </w:tcPr>
          <w:p w14:paraId="19BA4644" w14:textId="77777777"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10*</w:t>
            </w:r>
          </w:p>
        </w:tc>
        <w:tc>
          <w:tcPr>
            <w:tcW w:w="1701" w:type="dxa"/>
            <w:vAlign w:val="center"/>
          </w:tcPr>
          <w:p w14:paraId="1A265062" w14:textId="77777777" w:rsidR="0072076C" w:rsidRPr="00D2254F" w:rsidRDefault="0072076C" w:rsidP="00D2254F">
            <w:pPr>
              <w:pStyle w:val="Normalny1"/>
              <w:spacing w:before="0" w:after="0"/>
              <w:rPr>
                <w:sz w:val="18"/>
                <w:szCs w:val="18"/>
              </w:rPr>
            </w:pPr>
            <w:r w:rsidRPr="00D2254F">
              <w:rPr>
                <w:sz w:val="18"/>
                <w:szCs w:val="18"/>
              </w:rPr>
              <w:t>Elementy wybuchowe</w:t>
            </w:r>
          </w:p>
          <w:p w14:paraId="4AE6837C" w14:textId="77777777" w:rsidR="0072076C" w:rsidRPr="00D2254F" w:rsidRDefault="0072076C" w:rsidP="00D2254F">
            <w:pPr>
              <w:pStyle w:val="Normalny1"/>
              <w:spacing w:before="0" w:after="0"/>
              <w:rPr>
                <w:sz w:val="18"/>
                <w:szCs w:val="18"/>
              </w:rPr>
            </w:pPr>
            <w:r w:rsidRPr="00D2254F">
              <w:rPr>
                <w:sz w:val="18"/>
                <w:szCs w:val="18"/>
              </w:rPr>
              <w:t xml:space="preserve">(np. poduszki </w:t>
            </w:r>
            <w:r w:rsidRPr="00D2254F">
              <w:rPr>
                <w:sz w:val="18"/>
                <w:szCs w:val="18"/>
              </w:rPr>
              <w:lastRenderedPageBreak/>
              <w:t>powietrzne)</w:t>
            </w:r>
          </w:p>
        </w:tc>
        <w:tc>
          <w:tcPr>
            <w:tcW w:w="2127" w:type="dxa"/>
            <w:vAlign w:val="center"/>
          </w:tcPr>
          <w:p w14:paraId="084F1B9E"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lastRenderedPageBreak/>
              <w:t>Demontaż pojazdów wycofanych</w:t>
            </w:r>
            <w:r w:rsidRPr="00D2254F">
              <w:rPr>
                <w:rFonts w:ascii="Arial" w:hAnsi="Arial" w:cs="Arial"/>
                <w:sz w:val="18"/>
                <w:szCs w:val="18"/>
              </w:rPr>
              <w:br/>
              <w:t>z eksploatacji</w:t>
            </w:r>
          </w:p>
          <w:p w14:paraId="5DE341A1"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7259B765"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lastRenderedPageBreak/>
              <w:t>Stan skupienia stały.</w:t>
            </w:r>
          </w:p>
          <w:p w14:paraId="7DE3A9C8" w14:textId="61D11000" w:rsidR="0011182C" w:rsidRPr="00D2254F" w:rsidRDefault="0072076C" w:rsidP="00D2254F">
            <w:pPr>
              <w:pStyle w:val="Normalny11"/>
              <w:jc w:val="center"/>
              <w:rPr>
                <w:rFonts w:ascii="Arial" w:hAnsi="Arial" w:cs="Arial"/>
                <w:sz w:val="18"/>
                <w:szCs w:val="18"/>
              </w:rPr>
            </w:pPr>
            <w:r w:rsidRPr="00D2254F">
              <w:rPr>
                <w:rFonts w:ascii="Arial" w:hAnsi="Arial" w:cs="Arial"/>
                <w:sz w:val="18"/>
                <w:szCs w:val="18"/>
              </w:rPr>
              <w:t>Podstawowy skład chemiczny:</w:t>
            </w:r>
          </w:p>
          <w:p w14:paraId="76DD8BD5" w14:textId="797AFA5D"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lastRenderedPageBreak/>
              <w:t xml:space="preserve">azydek sodu, azotan potasu, dwutlenek krzemu, dwutlenek węgla, polipropylen, </w:t>
            </w:r>
            <w:proofErr w:type="spellStart"/>
            <w:r w:rsidRPr="00D2254F">
              <w:rPr>
                <w:rFonts w:ascii="Arial" w:hAnsi="Arial" w:cs="Arial"/>
                <w:sz w:val="18"/>
                <w:szCs w:val="18"/>
              </w:rPr>
              <w:t>akrylnitril</w:t>
            </w:r>
            <w:proofErr w:type="spellEnd"/>
            <w:r w:rsidRPr="00D2254F">
              <w:rPr>
                <w:rFonts w:ascii="Arial" w:hAnsi="Arial" w:cs="Arial"/>
                <w:sz w:val="18"/>
                <w:szCs w:val="18"/>
              </w:rPr>
              <w:t xml:space="preserve"> – butadien – styren, bawełna metale, PCB.</w:t>
            </w:r>
          </w:p>
          <w:p w14:paraId="2C4A6B2F"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3DFEA6D7"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H1 – „wybuchowe”.</w:t>
            </w:r>
          </w:p>
        </w:tc>
        <w:tc>
          <w:tcPr>
            <w:tcW w:w="850" w:type="dxa"/>
            <w:vAlign w:val="center"/>
          </w:tcPr>
          <w:p w14:paraId="6D536BDB" w14:textId="2096FDA4"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lastRenderedPageBreak/>
              <w:t>3</w:t>
            </w:r>
          </w:p>
        </w:tc>
      </w:tr>
      <w:tr w:rsidR="0072076C" w:rsidRPr="00D2254F" w14:paraId="0D05E8EA" w14:textId="77777777" w:rsidTr="00D2254F">
        <w:trPr>
          <w:trHeight w:val="265"/>
        </w:trPr>
        <w:tc>
          <w:tcPr>
            <w:tcW w:w="567" w:type="dxa"/>
            <w:vAlign w:val="center"/>
          </w:tcPr>
          <w:p w14:paraId="076A5093" w14:textId="29AB3D3A"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11.</w:t>
            </w:r>
          </w:p>
        </w:tc>
        <w:tc>
          <w:tcPr>
            <w:tcW w:w="1134" w:type="dxa"/>
            <w:vAlign w:val="center"/>
          </w:tcPr>
          <w:p w14:paraId="14A1DB71" w14:textId="77777777"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11*</w:t>
            </w:r>
          </w:p>
        </w:tc>
        <w:tc>
          <w:tcPr>
            <w:tcW w:w="1701" w:type="dxa"/>
            <w:vAlign w:val="center"/>
          </w:tcPr>
          <w:p w14:paraId="206C2ED5" w14:textId="77777777" w:rsidR="0072076C" w:rsidRPr="00D2254F" w:rsidRDefault="0072076C" w:rsidP="00D2254F">
            <w:pPr>
              <w:pStyle w:val="Normalny1"/>
              <w:spacing w:before="0" w:after="0"/>
              <w:rPr>
                <w:sz w:val="18"/>
                <w:szCs w:val="18"/>
              </w:rPr>
            </w:pPr>
            <w:r w:rsidRPr="00D2254F">
              <w:rPr>
                <w:sz w:val="18"/>
                <w:szCs w:val="18"/>
              </w:rPr>
              <w:t>Okładziny hamulcowe zawierające azbest</w:t>
            </w:r>
          </w:p>
        </w:tc>
        <w:tc>
          <w:tcPr>
            <w:tcW w:w="2127" w:type="dxa"/>
            <w:vAlign w:val="center"/>
          </w:tcPr>
          <w:p w14:paraId="714D5E5E"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402A36CE"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2E856403"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6811446D" w14:textId="2C5FA92B" w:rsidR="0011182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Podstawowy skład chemiczny:</w:t>
            </w:r>
          </w:p>
          <w:p w14:paraId="4E5AA580" w14:textId="561112F6"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miedź, azbest, żywica, kauczuk, włókno szklane, grafit, wełna</w:t>
            </w:r>
          </w:p>
          <w:p w14:paraId="068BF43F" w14:textId="6CE98FF0"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stalowa, włókno miedziane.</w:t>
            </w:r>
          </w:p>
          <w:p w14:paraId="4225D912"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41056C9E" w14:textId="77777777" w:rsidR="0072076C" w:rsidRPr="00D2254F" w:rsidRDefault="0072076C"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H7 – „rakotwórcze”</w:t>
            </w:r>
          </w:p>
          <w:p w14:paraId="0824C484" w14:textId="77777777" w:rsidR="0072076C" w:rsidRPr="00D2254F" w:rsidRDefault="0072076C" w:rsidP="00D2254F">
            <w:pPr>
              <w:pStyle w:val="Normalny11"/>
              <w:jc w:val="center"/>
              <w:rPr>
                <w:rFonts w:ascii="Arial" w:hAnsi="Arial" w:cs="Arial"/>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0593AAA3" w14:textId="390BDE05"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3</w:t>
            </w:r>
          </w:p>
        </w:tc>
      </w:tr>
      <w:tr w:rsidR="0072076C" w:rsidRPr="00D2254F" w14:paraId="5027934E" w14:textId="77777777" w:rsidTr="00D2254F">
        <w:trPr>
          <w:trHeight w:val="265"/>
        </w:trPr>
        <w:tc>
          <w:tcPr>
            <w:tcW w:w="567" w:type="dxa"/>
            <w:vAlign w:val="center"/>
          </w:tcPr>
          <w:p w14:paraId="7E185606" w14:textId="41DAB535"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12.</w:t>
            </w:r>
          </w:p>
        </w:tc>
        <w:tc>
          <w:tcPr>
            <w:tcW w:w="1134" w:type="dxa"/>
            <w:vAlign w:val="center"/>
          </w:tcPr>
          <w:p w14:paraId="06A92150" w14:textId="7E668126"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13*</w:t>
            </w:r>
          </w:p>
        </w:tc>
        <w:tc>
          <w:tcPr>
            <w:tcW w:w="1701" w:type="dxa"/>
            <w:vAlign w:val="center"/>
          </w:tcPr>
          <w:p w14:paraId="216FBABA" w14:textId="3D759946" w:rsidR="0072076C" w:rsidRPr="00D2254F" w:rsidRDefault="0072076C" w:rsidP="00D2254F">
            <w:pPr>
              <w:pStyle w:val="Normalny1"/>
              <w:spacing w:before="0" w:after="0"/>
              <w:rPr>
                <w:sz w:val="18"/>
                <w:szCs w:val="18"/>
              </w:rPr>
            </w:pPr>
            <w:r w:rsidRPr="00D2254F">
              <w:rPr>
                <w:sz w:val="18"/>
                <w:szCs w:val="18"/>
              </w:rPr>
              <w:t>Płyny hamulcowe</w:t>
            </w:r>
          </w:p>
        </w:tc>
        <w:tc>
          <w:tcPr>
            <w:tcW w:w="2127" w:type="dxa"/>
            <w:vAlign w:val="center"/>
          </w:tcPr>
          <w:p w14:paraId="0FC2FD21"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565B420B"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6E65925E"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ciekły.</w:t>
            </w:r>
          </w:p>
          <w:p w14:paraId="49AD1D6E"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 xml:space="preserve">Podstawowy skład chemiczny: etery alkilowe, glikole </w:t>
            </w:r>
            <w:proofErr w:type="spellStart"/>
            <w:r w:rsidRPr="00D2254F">
              <w:rPr>
                <w:rFonts w:ascii="Arial" w:hAnsi="Arial" w:cs="Arial"/>
                <w:sz w:val="18"/>
                <w:szCs w:val="18"/>
              </w:rPr>
              <w:t>alkilenowe</w:t>
            </w:r>
            <w:proofErr w:type="spellEnd"/>
            <w:r w:rsidRPr="00D2254F">
              <w:rPr>
                <w:rFonts w:ascii="Arial" w:hAnsi="Arial" w:cs="Arial"/>
                <w:sz w:val="18"/>
                <w:szCs w:val="18"/>
              </w:rPr>
              <w:t xml:space="preserve">, </w:t>
            </w:r>
            <w:proofErr w:type="spellStart"/>
            <w:r w:rsidRPr="00D2254F">
              <w:rPr>
                <w:rFonts w:ascii="Arial" w:hAnsi="Arial" w:cs="Arial"/>
                <w:sz w:val="18"/>
                <w:szCs w:val="18"/>
              </w:rPr>
              <w:t>poliglikole</w:t>
            </w:r>
            <w:proofErr w:type="spellEnd"/>
            <w:r w:rsidRPr="00D2254F">
              <w:rPr>
                <w:rFonts w:ascii="Arial" w:hAnsi="Arial" w:cs="Arial"/>
                <w:sz w:val="18"/>
                <w:szCs w:val="18"/>
              </w:rPr>
              <w:t xml:space="preserve"> etylenowe</w:t>
            </w:r>
            <w:r w:rsidRPr="00D2254F">
              <w:rPr>
                <w:rFonts w:ascii="Arial" w:hAnsi="Arial" w:cs="Arial"/>
                <w:sz w:val="18"/>
                <w:szCs w:val="18"/>
              </w:rPr>
              <w:br/>
              <w:t xml:space="preserve"> i propylenowe oraz estry i dodatki uszlachetniające.</w:t>
            </w:r>
          </w:p>
          <w:p w14:paraId="114ED36A"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181143CE"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H5 – „szkodliwe”,</w:t>
            </w:r>
          </w:p>
          <w:p w14:paraId="6962F573"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06017CFC" w14:textId="146F1EC9"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022492FD" w14:textId="05FCCEFA"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6</w:t>
            </w:r>
          </w:p>
        </w:tc>
      </w:tr>
      <w:tr w:rsidR="0072076C" w:rsidRPr="00D2254F" w14:paraId="42957335" w14:textId="77777777" w:rsidTr="00D2254F">
        <w:trPr>
          <w:trHeight w:val="265"/>
        </w:trPr>
        <w:tc>
          <w:tcPr>
            <w:tcW w:w="567" w:type="dxa"/>
            <w:vAlign w:val="center"/>
          </w:tcPr>
          <w:p w14:paraId="00D31AC8" w14:textId="532A7F4D"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13.</w:t>
            </w:r>
          </w:p>
        </w:tc>
        <w:tc>
          <w:tcPr>
            <w:tcW w:w="1134" w:type="dxa"/>
            <w:vAlign w:val="center"/>
          </w:tcPr>
          <w:p w14:paraId="3DB7172A" w14:textId="20628338"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14*</w:t>
            </w:r>
          </w:p>
        </w:tc>
        <w:tc>
          <w:tcPr>
            <w:tcW w:w="1701" w:type="dxa"/>
            <w:vAlign w:val="center"/>
          </w:tcPr>
          <w:p w14:paraId="34007C0E" w14:textId="7E50B170" w:rsidR="0072076C" w:rsidRPr="00D2254F" w:rsidRDefault="0072076C" w:rsidP="00D2254F">
            <w:pPr>
              <w:pStyle w:val="Normalny1"/>
              <w:spacing w:before="0" w:after="0"/>
              <w:rPr>
                <w:sz w:val="18"/>
                <w:szCs w:val="18"/>
              </w:rPr>
            </w:pPr>
            <w:r w:rsidRPr="00D2254F">
              <w:rPr>
                <w:sz w:val="18"/>
                <w:szCs w:val="18"/>
              </w:rPr>
              <w:t xml:space="preserve">Płyny zapobiegające zamarzaniu inne niż wymienione </w:t>
            </w:r>
            <w:r w:rsidRPr="00D2254F">
              <w:rPr>
                <w:sz w:val="18"/>
                <w:szCs w:val="18"/>
              </w:rPr>
              <w:br/>
              <w:t>w 16 01 14</w:t>
            </w:r>
          </w:p>
        </w:tc>
        <w:tc>
          <w:tcPr>
            <w:tcW w:w="2127" w:type="dxa"/>
            <w:vAlign w:val="center"/>
          </w:tcPr>
          <w:p w14:paraId="3827D69C"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11A3E334"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05F30C1B" w14:textId="67357A3E"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ciekły.</w:t>
            </w:r>
          </w:p>
          <w:p w14:paraId="58242C5E"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Podstawowy skład chemiczny: glikole etylenowe i propylenowe oraz dodatki</w:t>
            </w:r>
          </w:p>
          <w:p w14:paraId="7EC6F3B4"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 xml:space="preserve">uszlachetniające </w:t>
            </w:r>
            <w:r w:rsidRPr="00D2254F">
              <w:rPr>
                <w:rFonts w:ascii="Arial" w:hAnsi="Arial" w:cs="Arial"/>
                <w:sz w:val="18"/>
                <w:szCs w:val="18"/>
              </w:rPr>
              <w:br/>
              <w:t>i ochronne.</w:t>
            </w:r>
          </w:p>
          <w:p w14:paraId="31802D43"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1D553A56"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H2- „utleniające”,</w:t>
            </w:r>
          </w:p>
          <w:p w14:paraId="69ABA44C"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H4-„drażniące”,</w:t>
            </w:r>
          </w:p>
          <w:p w14:paraId="78CAD425"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H5 – „szkodliwe”,</w:t>
            </w:r>
          </w:p>
          <w:p w14:paraId="183975CC"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6F68CB61"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H8 – „żrące”</w:t>
            </w:r>
          </w:p>
          <w:p w14:paraId="57500B9E" w14:textId="703F68A4" w:rsidR="0011182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688AC466" w14:textId="77777777"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20</w:t>
            </w:r>
          </w:p>
          <w:p w14:paraId="34DAA269" w14:textId="77777777" w:rsidR="0072076C" w:rsidRPr="00D2254F" w:rsidRDefault="0072076C" w:rsidP="00D2254F">
            <w:pPr>
              <w:pStyle w:val="Normalny11"/>
              <w:jc w:val="center"/>
              <w:rPr>
                <w:rFonts w:ascii="Arial" w:hAnsi="Arial" w:cs="Arial"/>
                <w:b/>
                <w:sz w:val="18"/>
                <w:szCs w:val="18"/>
              </w:rPr>
            </w:pPr>
          </w:p>
        </w:tc>
      </w:tr>
      <w:tr w:rsidR="0072076C" w:rsidRPr="00D2254F" w14:paraId="215CE006" w14:textId="77777777" w:rsidTr="00DC0563">
        <w:trPr>
          <w:trHeight w:val="251"/>
        </w:trPr>
        <w:tc>
          <w:tcPr>
            <w:tcW w:w="567" w:type="dxa"/>
            <w:vAlign w:val="center"/>
          </w:tcPr>
          <w:p w14:paraId="62918874" w14:textId="450C5F0F"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14.</w:t>
            </w:r>
          </w:p>
        </w:tc>
        <w:tc>
          <w:tcPr>
            <w:tcW w:w="1134" w:type="dxa"/>
            <w:vAlign w:val="center"/>
          </w:tcPr>
          <w:p w14:paraId="042CA362" w14:textId="77777777"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01 21*</w:t>
            </w:r>
          </w:p>
        </w:tc>
        <w:tc>
          <w:tcPr>
            <w:tcW w:w="1701" w:type="dxa"/>
            <w:vAlign w:val="center"/>
          </w:tcPr>
          <w:p w14:paraId="3F84A6E4"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Niebezpieczne elementy inne niż wymienione w 16 01 17 do 16 01 11, </w:t>
            </w:r>
            <w:r w:rsidRPr="00D2254F">
              <w:rPr>
                <w:rFonts w:ascii="Arial" w:hAnsi="Arial" w:cs="Arial"/>
                <w:sz w:val="18"/>
                <w:szCs w:val="18"/>
              </w:rPr>
              <w:br/>
              <w:t>16 01 13</w:t>
            </w:r>
          </w:p>
          <w:p w14:paraId="5F034CD2" w14:textId="5743E8AA"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 xml:space="preserve">i 16 01 14  (zbiorniki </w:t>
            </w:r>
            <w:r w:rsidRPr="00D2254F">
              <w:rPr>
                <w:rFonts w:ascii="Arial" w:hAnsi="Arial" w:cs="Arial"/>
                <w:sz w:val="18"/>
                <w:szCs w:val="18"/>
              </w:rPr>
              <w:br/>
              <w:t>z gazem)</w:t>
            </w:r>
          </w:p>
        </w:tc>
        <w:tc>
          <w:tcPr>
            <w:tcW w:w="2127" w:type="dxa"/>
            <w:vAlign w:val="center"/>
          </w:tcPr>
          <w:p w14:paraId="341DCB35" w14:textId="77D7F912" w:rsidR="0011182C" w:rsidRPr="00D2254F" w:rsidRDefault="0011182C" w:rsidP="00D2254F">
            <w:pPr>
              <w:autoSpaceDE w:val="0"/>
              <w:autoSpaceDN w:val="0"/>
              <w:adjustRightInd w:val="0"/>
              <w:jc w:val="center"/>
              <w:rPr>
                <w:rFonts w:ascii="Arial" w:hAnsi="Arial" w:cs="Arial"/>
                <w:sz w:val="18"/>
                <w:szCs w:val="18"/>
              </w:rPr>
            </w:pPr>
          </w:p>
          <w:p w14:paraId="337B1C47" w14:textId="14F8A9A3" w:rsidR="00566946" w:rsidRPr="00D2254F" w:rsidRDefault="00566946" w:rsidP="00D2254F">
            <w:pPr>
              <w:autoSpaceDE w:val="0"/>
              <w:autoSpaceDN w:val="0"/>
              <w:adjustRightInd w:val="0"/>
              <w:jc w:val="center"/>
              <w:rPr>
                <w:rFonts w:ascii="Arial" w:hAnsi="Arial" w:cs="Arial"/>
                <w:sz w:val="18"/>
                <w:szCs w:val="18"/>
              </w:rPr>
            </w:pPr>
          </w:p>
          <w:p w14:paraId="22907D87" w14:textId="1C2C5712" w:rsidR="00566946" w:rsidRPr="00D2254F" w:rsidRDefault="00566946" w:rsidP="00D2254F">
            <w:pPr>
              <w:autoSpaceDE w:val="0"/>
              <w:autoSpaceDN w:val="0"/>
              <w:adjustRightInd w:val="0"/>
              <w:jc w:val="center"/>
              <w:rPr>
                <w:rFonts w:ascii="Arial" w:hAnsi="Arial" w:cs="Arial"/>
                <w:sz w:val="18"/>
                <w:szCs w:val="18"/>
              </w:rPr>
            </w:pPr>
          </w:p>
          <w:p w14:paraId="6C151BC3" w14:textId="00D6F9F6" w:rsidR="00566946" w:rsidRPr="00D2254F" w:rsidRDefault="00566946" w:rsidP="00D2254F">
            <w:pPr>
              <w:autoSpaceDE w:val="0"/>
              <w:autoSpaceDN w:val="0"/>
              <w:adjustRightInd w:val="0"/>
              <w:jc w:val="center"/>
              <w:rPr>
                <w:rFonts w:ascii="Arial" w:hAnsi="Arial" w:cs="Arial"/>
                <w:sz w:val="18"/>
                <w:szCs w:val="18"/>
              </w:rPr>
            </w:pPr>
          </w:p>
          <w:p w14:paraId="523FF80E" w14:textId="77777777" w:rsidR="00566946" w:rsidRPr="00D2254F" w:rsidRDefault="00566946" w:rsidP="00D2254F">
            <w:pPr>
              <w:autoSpaceDE w:val="0"/>
              <w:autoSpaceDN w:val="0"/>
              <w:adjustRightInd w:val="0"/>
              <w:jc w:val="center"/>
              <w:rPr>
                <w:rFonts w:ascii="Arial" w:hAnsi="Arial" w:cs="Arial"/>
                <w:sz w:val="18"/>
                <w:szCs w:val="18"/>
              </w:rPr>
            </w:pPr>
          </w:p>
          <w:p w14:paraId="1CA705E2" w14:textId="1C1A32DB"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577369B1" w14:textId="77777777" w:rsidR="0072076C" w:rsidRPr="00D2254F" w:rsidRDefault="0072076C" w:rsidP="00D2254F">
            <w:pPr>
              <w:autoSpaceDE w:val="0"/>
              <w:autoSpaceDN w:val="0"/>
              <w:adjustRightInd w:val="0"/>
              <w:jc w:val="center"/>
              <w:rPr>
                <w:rFonts w:ascii="Arial" w:hAnsi="Arial" w:cs="Arial"/>
                <w:sz w:val="18"/>
                <w:szCs w:val="18"/>
              </w:rPr>
            </w:pPr>
          </w:p>
          <w:p w14:paraId="07CAD059" w14:textId="77777777" w:rsidR="0011182C" w:rsidRPr="00D2254F" w:rsidRDefault="0011182C" w:rsidP="00D2254F">
            <w:pPr>
              <w:autoSpaceDE w:val="0"/>
              <w:autoSpaceDN w:val="0"/>
              <w:adjustRightInd w:val="0"/>
              <w:jc w:val="center"/>
              <w:rPr>
                <w:rFonts w:ascii="Arial" w:hAnsi="Arial" w:cs="Arial"/>
                <w:sz w:val="18"/>
                <w:szCs w:val="18"/>
              </w:rPr>
            </w:pPr>
          </w:p>
          <w:p w14:paraId="5826C0FF" w14:textId="77777777" w:rsidR="0011182C" w:rsidRPr="00D2254F" w:rsidRDefault="0011182C" w:rsidP="00D2254F">
            <w:pPr>
              <w:autoSpaceDE w:val="0"/>
              <w:autoSpaceDN w:val="0"/>
              <w:adjustRightInd w:val="0"/>
              <w:jc w:val="center"/>
              <w:rPr>
                <w:rFonts w:ascii="Arial" w:hAnsi="Arial" w:cs="Arial"/>
                <w:sz w:val="18"/>
                <w:szCs w:val="18"/>
              </w:rPr>
            </w:pPr>
          </w:p>
          <w:p w14:paraId="256D249B" w14:textId="77777777" w:rsidR="0011182C" w:rsidRPr="00D2254F" w:rsidRDefault="0011182C" w:rsidP="00D2254F">
            <w:pPr>
              <w:autoSpaceDE w:val="0"/>
              <w:autoSpaceDN w:val="0"/>
              <w:adjustRightInd w:val="0"/>
              <w:jc w:val="center"/>
              <w:rPr>
                <w:rFonts w:ascii="Arial" w:hAnsi="Arial" w:cs="Arial"/>
                <w:sz w:val="18"/>
                <w:szCs w:val="18"/>
              </w:rPr>
            </w:pPr>
          </w:p>
          <w:p w14:paraId="23EF710A" w14:textId="77777777" w:rsidR="0011182C" w:rsidRPr="00D2254F" w:rsidRDefault="0011182C" w:rsidP="00D2254F">
            <w:pPr>
              <w:autoSpaceDE w:val="0"/>
              <w:autoSpaceDN w:val="0"/>
              <w:adjustRightInd w:val="0"/>
              <w:jc w:val="center"/>
              <w:rPr>
                <w:rFonts w:ascii="Arial" w:hAnsi="Arial" w:cs="Arial"/>
                <w:sz w:val="18"/>
                <w:szCs w:val="18"/>
              </w:rPr>
            </w:pPr>
          </w:p>
          <w:p w14:paraId="4E9970AA" w14:textId="672224EC" w:rsidR="0011182C" w:rsidRPr="00D2254F" w:rsidRDefault="0011182C" w:rsidP="00D2254F">
            <w:pPr>
              <w:autoSpaceDE w:val="0"/>
              <w:autoSpaceDN w:val="0"/>
              <w:adjustRightInd w:val="0"/>
              <w:jc w:val="center"/>
              <w:rPr>
                <w:rFonts w:ascii="Arial" w:hAnsi="Arial" w:cs="Arial"/>
                <w:sz w:val="18"/>
                <w:szCs w:val="18"/>
              </w:rPr>
            </w:pPr>
          </w:p>
        </w:tc>
        <w:tc>
          <w:tcPr>
            <w:tcW w:w="2693" w:type="dxa"/>
            <w:vAlign w:val="center"/>
          </w:tcPr>
          <w:p w14:paraId="6F84011F"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362BFA86"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Podstawowy skład chemiczny: lampy fluorescencyjne i inne odpady zawierające rtęć</w:t>
            </w:r>
          </w:p>
          <w:p w14:paraId="5036AEAF"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oraz zbiorniki z gazem -   żelazo, mosiądz, mieszaniny węglowodorów,</w:t>
            </w:r>
          </w:p>
          <w:p w14:paraId="5CD85EC4" w14:textId="6341B2F9"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węgiel, substancje kontrolowane z grupy CFC, HCFC, rtęć.</w:t>
            </w:r>
          </w:p>
          <w:p w14:paraId="73B87452"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065355F1"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H1- „wybuchowe”,</w:t>
            </w:r>
          </w:p>
          <w:p w14:paraId="4614C49C"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H2- „utleniające”,</w:t>
            </w:r>
          </w:p>
          <w:p w14:paraId="25C76825" w14:textId="40187582" w:rsidR="00566946" w:rsidRPr="00D2254F" w:rsidRDefault="0072076C" w:rsidP="00D2254F">
            <w:pPr>
              <w:pStyle w:val="Normalny11"/>
              <w:jc w:val="center"/>
              <w:rPr>
                <w:rFonts w:ascii="Arial" w:hAnsi="Arial" w:cs="Arial"/>
                <w:sz w:val="18"/>
                <w:szCs w:val="18"/>
              </w:rPr>
            </w:pPr>
            <w:r w:rsidRPr="00D2254F">
              <w:rPr>
                <w:rFonts w:ascii="Arial" w:hAnsi="Arial" w:cs="Arial"/>
                <w:sz w:val="18"/>
                <w:szCs w:val="18"/>
              </w:rPr>
              <w:lastRenderedPageBreak/>
              <w:t>H5 – „szkodliwe”</w:t>
            </w:r>
          </w:p>
        </w:tc>
        <w:tc>
          <w:tcPr>
            <w:tcW w:w="850" w:type="dxa"/>
            <w:vAlign w:val="center"/>
          </w:tcPr>
          <w:p w14:paraId="6DF31440" w14:textId="688AE463"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lastRenderedPageBreak/>
              <w:t>3</w:t>
            </w:r>
          </w:p>
        </w:tc>
      </w:tr>
      <w:tr w:rsidR="0072076C" w:rsidRPr="00D2254F" w14:paraId="45A7AC05" w14:textId="77777777" w:rsidTr="00D2254F">
        <w:trPr>
          <w:trHeight w:val="530"/>
        </w:trPr>
        <w:tc>
          <w:tcPr>
            <w:tcW w:w="567" w:type="dxa"/>
            <w:vAlign w:val="center"/>
          </w:tcPr>
          <w:p w14:paraId="02693640" w14:textId="5F95D4B8"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15.</w:t>
            </w:r>
          </w:p>
        </w:tc>
        <w:tc>
          <w:tcPr>
            <w:tcW w:w="1134" w:type="dxa"/>
            <w:vAlign w:val="center"/>
          </w:tcPr>
          <w:p w14:paraId="1952F77D" w14:textId="120E92DA" w:rsidR="0072076C" w:rsidRPr="00D2254F" w:rsidRDefault="0072076C" w:rsidP="00D2254F">
            <w:pPr>
              <w:pStyle w:val="Normalny11"/>
              <w:jc w:val="center"/>
              <w:rPr>
                <w:rStyle w:val="Domylnaczcionkaakapitu1"/>
                <w:rFonts w:ascii="Arial" w:hAnsi="Arial" w:cs="Arial"/>
                <w:b/>
                <w:color w:val="000000"/>
                <w:sz w:val="18"/>
                <w:szCs w:val="18"/>
              </w:rPr>
            </w:pPr>
            <w:r w:rsidRPr="00D2254F">
              <w:rPr>
                <w:rStyle w:val="Domylnaczcionkaakapitu1"/>
                <w:rFonts w:ascii="Arial" w:hAnsi="Arial" w:cs="Arial"/>
                <w:b/>
                <w:color w:val="000000"/>
                <w:sz w:val="18"/>
                <w:szCs w:val="18"/>
              </w:rPr>
              <w:t>16 06 01*</w:t>
            </w:r>
          </w:p>
        </w:tc>
        <w:tc>
          <w:tcPr>
            <w:tcW w:w="1701" w:type="dxa"/>
            <w:vAlign w:val="center"/>
          </w:tcPr>
          <w:p w14:paraId="1EED3FC5" w14:textId="54248046"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Baterie</w:t>
            </w:r>
            <w:r w:rsidRPr="00D2254F">
              <w:rPr>
                <w:rFonts w:ascii="Arial" w:hAnsi="Arial" w:cs="Arial"/>
                <w:sz w:val="18"/>
                <w:szCs w:val="18"/>
              </w:rPr>
              <w:br/>
              <w:t xml:space="preserve"> i akumulatory ołowiowe</w:t>
            </w:r>
          </w:p>
        </w:tc>
        <w:tc>
          <w:tcPr>
            <w:tcW w:w="2127" w:type="dxa"/>
            <w:vAlign w:val="center"/>
          </w:tcPr>
          <w:p w14:paraId="08DEEF46"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0EB42C61"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2C26F338"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6D4D75AC"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Podstawowy skład chemiczny: elektrody ołowiowe - dwutlenek ołowiu i ołów gąbczasty,</w:t>
            </w:r>
          </w:p>
          <w:p w14:paraId="4FA82884"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elektrolit - roztwór kwasu siarkowego, kratka z masą czynną - ołów, aluminium,</w:t>
            </w:r>
          </w:p>
          <w:p w14:paraId="0127327D"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cyna, wapno, kwas siarkowy, woda, separator gumowy - elastomer</w:t>
            </w:r>
          </w:p>
          <w:p w14:paraId="44CC3794" w14:textId="6A14941E"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z alifatycznych łańcuchów polimerowych itp. obudowa -</w:t>
            </w:r>
            <w:r w:rsidR="00566946" w:rsidRPr="00D2254F">
              <w:rPr>
                <w:rFonts w:ascii="Arial" w:hAnsi="Arial" w:cs="Arial"/>
                <w:sz w:val="18"/>
                <w:szCs w:val="18"/>
              </w:rPr>
              <w:t xml:space="preserve"> </w:t>
            </w:r>
            <w:r w:rsidRPr="00D2254F">
              <w:rPr>
                <w:rFonts w:ascii="Arial" w:hAnsi="Arial" w:cs="Arial"/>
                <w:sz w:val="18"/>
                <w:szCs w:val="18"/>
              </w:rPr>
              <w:t>tworzywa sztuczne.</w:t>
            </w:r>
          </w:p>
          <w:p w14:paraId="697D078C"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7C977D71"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5AB4545B"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H8 – „żrące”,</w:t>
            </w:r>
          </w:p>
          <w:p w14:paraId="3117477A" w14:textId="53150E16"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636765CD" w14:textId="77777777"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120</w:t>
            </w:r>
          </w:p>
          <w:p w14:paraId="651DDCAC" w14:textId="77777777" w:rsidR="0072076C" w:rsidRPr="00D2254F" w:rsidRDefault="0072076C" w:rsidP="00D2254F">
            <w:pPr>
              <w:pStyle w:val="Normalny11"/>
              <w:jc w:val="center"/>
              <w:rPr>
                <w:rFonts w:ascii="Arial" w:hAnsi="Arial" w:cs="Arial"/>
                <w:b/>
                <w:sz w:val="18"/>
                <w:szCs w:val="18"/>
              </w:rPr>
            </w:pPr>
          </w:p>
        </w:tc>
      </w:tr>
      <w:tr w:rsidR="0072076C" w:rsidRPr="00D2254F" w14:paraId="6132704B" w14:textId="77777777" w:rsidTr="00D2254F">
        <w:tc>
          <w:tcPr>
            <w:tcW w:w="567" w:type="dxa"/>
            <w:vAlign w:val="center"/>
          </w:tcPr>
          <w:p w14:paraId="779FFDA0" w14:textId="3A4F4004"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16.</w:t>
            </w:r>
          </w:p>
        </w:tc>
        <w:tc>
          <w:tcPr>
            <w:tcW w:w="1134" w:type="dxa"/>
            <w:vAlign w:val="center"/>
          </w:tcPr>
          <w:p w14:paraId="4FD1E6C6" w14:textId="77777777" w:rsidR="0072076C" w:rsidRPr="00D2254F" w:rsidRDefault="0072076C" w:rsidP="00D2254F">
            <w:pPr>
              <w:pStyle w:val="Normalny11"/>
              <w:jc w:val="center"/>
              <w:rPr>
                <w:rStyle w:val="Domylnaczcionkaakapitu1"/>
                <w:rFonts w:ascii="Arial" w:hAnsi="Arial" w:cs="Arial"/>
                <w:b/>
                <w:sz w:val="18"/>
                <w:szCs w:val="18"/>
              </w:rPr>
            </w:pPr>
            <w:r w:rsidRPr="00D2254F">
              <w:rPr>
                <w:rStyle w:val="Domylnaczcionkaakapitu1"/>
                <w:rFonts w:ascii="Arial" w:hAnsi="Arial" w:cs="Arial"/>
                <w:b/>
                <w:sz w:val="18"/>
                <w:szCs w:val="18"/>
              </w:rPr>
              <w:t>16 06 02*</w:t>
            </w:r>
          </w:p>
        </w:tc>
        <w:tc>
          <w:tcPr>
            <w:tcW w:w="1701" w:type="dxa"/>
            <w:vAlign w:val="center"/>
          </w:tcPr>
          <w:p w14:paraId="428F1950" w14:textId="77777777" w:rsidR="0072076C" w:rsidRPr="00D2254F" w:rsidRDefault="0072076C" w:rsidP="00D2254F">
            <w:pPr>
              <w:pStyle w:val="Normalny1"/>
              <w:spacing w:before="0" w:after="0"/>
              <w:rPr>
                <w:sz w:val="18"/>
                <w:szCs w:val="18"/>
              </w:rPr>
            </w:pPr>
            <w:r w:rsidRPr="00D2254F">
              <w:rPr>
                <w:sz w:val="18"/>
                <w:szCs w:val="18"/>
              </w:rPr>
              <w:t>Baterie</w:t>
            </w:r>
            <w:r w:rsidRPr="00D2254F">
              <w:rPr>
                <w:sz w:val="18"/>
                <w:szCs w:val="18"/>
              </w:rPr>
              <w:br/>
              <w:t xml:space="preserve"> i akumulatory niklowo-kadmowe</w:t>
            </w:r>
          </w:p>
        </w:tc>
        <w:tc>
          <w:tcPr>
            <w:tcW w:w="2127" w:type="dxa"/>
            <w:vAlign w:val="center"/>
          </w:tcPr>
          <w:p w14:paraId="06CAF4AC"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33191F76"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65D8B573"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45B5F6D6"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sz w:val="18"/>
                <w:szCs w:val="18"/>
              </w:rPr>
              <w:t>Podstawowy skład chemiczny: t</w:t>
            </w:r>
            <w:r w:rsidRPr="00D2254F">
              <w:rPr>
                <w:rFonts w:ascii="Arial" w:hAnsi="Arial" w:cs="Arial"/>
                <w:color w:val="000000"/>
                <w:sz w:val="18"/>
                <w:szCs w:val="18"/>
              </w:rPr>
              <w:t>lenek niklu, metaliczny kadm, wodorotlenek potasu, tworzywa sztuczne.</w:t>
            </w:r>
          </w:p>
          <w:p w14:paraId="70CB4575"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413491EA" w14:textId="6A7BE5E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18CE93F4"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H8 – „żrące”,</w:t>
            </w:r>
          </w:p>
          <w:p w14:paraId="480EB83B"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77BE78EF" w14:textId="77777777"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10</w:t>
            </w:r>
          </w:p>
        </w:tc>
      </w:tr>
      <w:tr w:rsidR="0072076C" w:rsidRPr="00D2254F" w14:paraId="07002A48" w14:textId="77777777" w:rsidTr="00D2254F">
        <w:tc>
          <w:tcPr>
            <w:tcW w:w="567" w:type="dxa"/>
            <w:vAlign w:val="center"/>
          </w:tcPr>
          <w:p w14:paraId="670AD6AB" w14:textId="72ECB4A3"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17.</w:t>
            </w:r>
          </w:p>
        </w:tc>
        <w:tc>
          <w:tcPr>
            <w:tcW w:w="1134" w:type="dxa"/>
            <w:vAlign w:val="center"/>
          </w:tcPr>
          <w:p w14:paraId="25DA4DC4" w14:textId="77777777" w:rsidR="0072076C" w:rsidRPr="00D2254F" w:rsidRDefault="0072076C" w:rsidP="00D2254F">
            <w:pPr>
              <w:pStyle w:val="Normalny11"/>
              <w:jc w:val="center"/>
              <w:rPr>
                <w:rStyle w:val="Domylnaczcionkaakapitu1"/>
                <w:rFonts w:ascii="Arial" w:hAnsi="Arial" w:cs="Arial"/>
                <w:b/>
                <w:sz w:val="18"/>
                <w:szCs w:val="18"/>
              </w:rPr>
            </w:pPr>
            <w:r w:rsidRPr="00D2254F">
              <w:rPr>
                <w:rStyle w:val="Domylnaczcionkaakapitu1"/>
                <w:rFonts w:ascii="Arial" w:hAnsi="Arial" w:cs="Arial"/>
                <w:b/>
                <w:sz w:val="18"/>
                <w:szCs w:val="18"/>
              </w:rPr>
              <w:t>16 06 03*</w:t>
            </w:r>
          </w:p>
        </w:tc>
        <w:tc>
          <w:tcPr>
            <w:tcW w:w="1701" w:type="dxa"/>
            <w:vAlign w:val="center"/>
          </w:tcPr>
          <w:p w14:paraId="42E62468" w14:textId="77777777" w:rsidR="0072076C" w:rsidRPr="00D2254F" w:rsidRDefault="0072076C" w:rsidP="00D2254F">
            <w:pPr>
              <w:pStyle w:val="Normalny1"/>
              <w:spacing w:before="0" w:after="0"/>
              <w:rPr>
                <w:sz w:val="18"/>
                <w:szCs w:val="18"/>
              </w:rPr>
            </w:pPr>
            <w:r w:rsidRPr="00D2254F">
              <w:rPr>
                <w:sz w:val="18"/>
                <w:szCs w:val="18"/>
              </w:rPr>
              <w:t>Baterie zawierające rtęć</w:t>
            </w:r>
          </w:p>
        </w:tc>
        <w:tc>
          <w:tcPr>
            <w:tcW w:w="2127" w:type="dxa"/>
            <w:vAlign w:val="center"/>
          </w:tcPr>
          <w:p w14:paraId="120F7935"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76A9AE68" w14:textId="77777777" w:rsidR="0072076C" w:rsidRPr="00D2254F" w:rsidRDefault="0072076C" w:rsidP="00D2254F">
            <w:pPr>
              <w:pStyle w:val="Normalny1"/>
              <w:spacing w:after="0"/>
              <w:ind w:right="-110"/>
              <w:rPr>
                <w:sz w:val="18"/>
                <w:szCs w:val="18"/>
              </w:rPr>
            </w:pPr>
          </w:p>
        </w:tc>
        <w:tc>
          <w:tcPr>
            <w:tcW w:w="2693" w:type="dxa"/>
            <w:vAlign w:val="center"/>
          </w:tcPr>
          <w:p w14:paraId="6694C8E9"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74EC79AB"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 xml:space="preserve">Podstawowy skład chemiczny: ogniwo srebrowo-cynkowe </w:t>
            </w:r>
            <w:r w:rsidRPr="00D2254F">
              <w:rPr>
                <w:rFonts w:ascii="Arial" w:hAnsi="Arial" w:cs="Arial"/>
                <w:sz w:val="18"/>
                <w:szCs w:val="18"/>
              </w:rPr>
              <w:br/>
              <w:t>w zasadowym elektrolicie.</w:t>
            </w:r>
          </w:p>
          <w:p w14:paraId="2F048BF5"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5C7A1323"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523D1D73"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H8 – „żrące”,</w:t>
            </w:r>
          </w:p>
          <w:p w14:paraId="0D9FA8A9" w14:textId="026E35F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411613BE" w14:textId="77777777"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10</w:t>
            </w:r>
          </w:p>
        </w:tc>
      </w:tr>
      <w:tr w:rsidR="0072076C" w:rsidRPr="00D2254F" w14:paraId="0230180B" w14:textId="77777777" w:rsidTr="00D2254F">
        <w:tc>
          <w:tcPr>
            <w:tcW w:w="567" w:type="dxa"/>
            <w:vAlign w:val="center"/>
          </w:tcPr>
          <w:p w14:paraId="2C62BFDC" w14:textId="4A2B5BD0"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18.</w:t>
            </w:r>
          </w:p>
        </w:tc>
        <w:tc>
          <w:tcPr>
            <w:tcW w:w="1134" w:type="dxa"/>
            <w:vAlign w:val="center"/>
          </w:tcPr>
          <w:p w14:paraId="63671B22" w14:textId="77777777" w:rsidR="0072076C" w:rsidRPr="00D2254F" w:rsidRDefault="0072076C" w:rsidP="00D2254F">
            <w:pPr>
              <w:pStyle w:val="Normalny11"/>
              <w:jc w:val="center"/>
              <w:rPr>
                <w:rStyle w:val="Domylnaczcionkaakapitu1"/>
                <w:rFonts w:ascii="Arial" w:hAnsi="Arial" w:cs="Arial"/>
                <w:b/>
                <w:sz w:val="18"/>
                <w:szCs w:val="18"/>
              </w:rPr>
            </w:pPr>
            <w:r w:rsidRPr="00D2254F">
              <w:rPr>
                <w:rStyle w:val="Domylnaczcionkaakapitu1"/>
                <w:rFonts w:ascii="Arial" w:hAnsi="Arial" w:cs="Arial"/>
                <w:b/>
                <w:sz w:val="18"/>
                <w:szCs w:val="18"/>
              </w:rPr>
              <w:t>16 08 02*</w:t>
            </w:r>
          </w:p>
        </w:tc>
        <w:tc>
          <w:tcPr>
            <w:tcW w:w="1701" w:type="dxa"/>
            <w:vAlign w:val="center"/>
          </w:tcPr>
          <w:p w14:paraId="0588DABF"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Zużyte katalizatory zawierające</w:t>
            </w:r>
          </w:p>
          <w:p w14:paraId="6E3C7A5F"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niebezpieczne metale przejściowe lub</w:t>
            </w:r>
          </w:p>
          <w:p w14:paraId="212F7611" w14:textId="77777777" w:rsidR="0072076C" w:rsidRPr="00D2254F" w:rsidRDefault="0072076C" w:rsidP="00D2254F">
            <w:pPr>
              <w:pStyle w:val="Normalny1"/>
              <w:spacing w:before="0" w:after="0"/>
              <w:rPr>
                <w:sz w:val="18"/>
                <w:szCs w:val="18"/>
              </w:rPr>
            </w:pPr>
            <w:r w:rsidRPr="00D2254F">
              <w:rPr>
                <w:sz w:val="18"/>
                <w:szCs w:val="18"/>
              </w:rPr>
              <w:t>ich niebezpieczne związki</w:t>
            </w:r>
          </w:p>
        </w:tc>
        <w:tc>
          <w:tcPr>
            <w:tcW w:w="2127" w:type="dxa"/>
            <w:vAlign w:val="center"/>
          </w:tcPr>
          <w:p w14:paraId="34D11EDA" w14:textId="77777777" w:rsidR="0072076C" w:rsidRPr="00D2254F" w:rsidRDefault="0072076C" w:rsidP="00D2254F">
            <w:pPr>
              <w:autoSpaceDE w:val="0"/>
              <w:autoSpaceDN w:val="0"/>
              <w:adjustRightInd w:val="0"/>
              <w:jc w:val="center"/>
              <w:rPr>
                <w:rFonts w:ascii="Arial" w:hAnsi="Arial" w:cs="Arial"/>
                <w:sz w:val="18"/>
                <w:szCs w:val="18"/>
              </w:rPr>
            </w:pPr>
            <w:r w:rsidRPr="00D2254F">
              <w:rPr>
                <w:rFonts w:ascii="Arial" w:hAnsi="Arial" w:cs="Arial"/>
                <w:sz w:val="18"/>
                <w:szCs w:val="18"/>
              </w:rPr>
              <w:t>Demontaż pojazdów wycofanych</w:t>
            </w:r>
            <w:r w:rsidRPr="00D2254F">
              <w:rPr>
                <w:rFonts w:ascii="Arial" w:hAnsi="Arial" w:cs="Arial"/>
                <w:sz w:val="18"/>
                <w:szCs w:val="18"/>
              </w:rPr>
              <w:br/>
              <w:t>z eksploatacji</w:t>
            </w:r>
          </w:p>
          <w:p w14:paraId="55995F45" w14:textId="77777777" w:rsidR="0072076C" w:rsidRPr="00D2254F" w:rsidRDefault="0072076C" w:rsidP="00D2254F">
            <w:pPr>
              <w:autoSpaceDE w:val="0"/>
              <w:autoSpaceDN w:val="0"/>
              <w:adjustRightInd w:val="0"/>
              <w:jc w:val="center"/>
              <w:rPr>
                <w:rFonts w:ascii="Arial" w:hAnsi="Arial" w:cs="Arial"/>
                <w:sz w:val="18"/>
                <w:szCs w:val="18"/>
              </w:rPr>
            </w:pPr>
          </w:p>
        </w:tc>
        <w:tc>
          <w:tcPr>
            <w:tcW w:w="2693" w:type="dxa"/>
            <w:vAlign w:val="center"/>
          </w:tcPr>
          <w:p w14:paraId="77E8BE3E"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rPr>
              <w:t>Stan skupienia stały.</w:t>
            </w:r>
          </w:p>
          <w:p w14:paraId="36D74B1B"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 xml:space="preserve">Podstawowy skład chemiczny: katalizator – reaktor katalityczny </w:t>
            </w:r>
            <w:r w:rsidRPr="00D2254F">
              <w:rPr>
                <w:rFonts w:ascii="Arial" w:hAnsi="Arial" w:cs="Arial"/>
                <w:sz w:val="18"/>
                <w:szCs w:val="18"/>
              </w:rPr>
              <w:br/>
              <w:t>z rdzenia ceramicznego lub metalowego warstwy pośredniej, warstwy aktywnej, warstwy uszczelniającej i izolującej,</w:t>
            </w:r>
          </w:p>
          <w:p w14:paraId="7C692AF0" w14:textId="77777777" w:rsidR="0072076C" w:rsidRPr="00D2254F" w:rsidRDefault="0072076C" w:rsidP="00D2254F">
            <w:pPr>
              <w:autoSpaceDE w:val="0"/>
              <w:autoSpaceDN w:val="0"/>
              <w:adjustRightInd w:val="0"/>
              <w:jc w:val="center"/>
              <w:rPr>
                <w:rFonts w:ascii="Arial" w:hAnsi="Arial" w:cs="Arial"/>
                <w:color w:val="000000"/>
                <w:sz w:val="18"/>
                <w:szCs w:val="18"/>
              </w:rPr>
            </w:pPr>
            <w:r w:rsidRPr="00D2254F">
              <w:rPr>
                <w:rFonts w:ascii="Arial" w:hAnsi="Arial" w:cs="Arial"/>
                <w:sz w:val="18"/>
                <w:szCs w:val="18"/>
              </w:rPr>
              <w:t>obudowa – stal, metal, platyna pallad, rod.</w:t>
            </w:r>
          </w:p>
          <w:p w14:paraId="69A13B1C" w14:textId="77777777" w:rsidR="0072076C" w:rsidRPr="00D2254F" w:rsidRDefault="0072076C" w:rsidP="00D2254F">
            <w:pPr>
              <w:pStyle w:val="Normalny11"/>
              <w:jc w:val="center"/>
              <w:rPr>
                <w:rFonts w:ascii="Arial" w:hAnsi="Arial" w:cs="Arial"/>
                <w:color w:val="000000"/>
                <w:sz w:val="18"/>
                <w:szCs w:val="18"/>
              </w:rPr>
            </w:pPr>
            <w:r w:rsidRPr="00D2254F">
              <w:rPr>
                <w:rFonts w:ascii="Arial" w:hAnsi="Arial" w:cs="Arial"/>
                <w:color w:val="000000"/>
                <w:sz w:val="18"/>
                <w:szCs w:val="18"/>
                <w:u w:val="single"/>
              </w:rPr>
              <w:t>Właściwości powodujące że odpady są odpadami niebezpiecznymi:</w:t>
            </w:r>
          </w:p>
          <w:p w14:paraId="6965A02C"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H6 –„ toksyczne”,</w:t>
            </w:r>
          </w:p>
          <w:p w14:paraId="7ABEB39D" w14:textId="77777777" w:rsidR="0072076C" w:rsidRPr="00D2254F" w:rsidRDefault="0072076C" w:rsidP="00D2254F">
            <w:pPr>
              <w:pStyle w:val="Normalny11"/>
              <w:jc w:val="center"/>
              <w:rPr>
                <w:rFonts w:ascii="Arial" w:hAnsi="Arial" w:cs="Arial"/>
                <w:sz w:val="18"/>
                <w:szCs w:val="18"/>
              </w:rPr>
            </w:pPr>
            <w:r w:rsidRPr="00D2254F">
              <w:rPr>
                <w:rFonts w:ascii="Arial" w:hAnsi="Arial" w:cs="Arial"/>
                <w:sz w:val="18"/>
                <w:szCs w:val="18"/>
              </w:rPr>
              <w:t>H8 – „żrące”,</w:t>
            </w:r>
          </w:p>
          <w:p w14:paraId="00FD8301" w14:textId="05E0334E" w:rsidR="004B03EB" w:rsidRPr="00D2254F" w:rsidRDefault="0072076C" w:rsidP="004B03EB">
            <w:pPr>
              <w:pStyle w:val="Normalny11"/>
              <w:jc w:val="center"/>
              <w:rPr>
                <w:rFonts w:ascii="Arial" w:hAnsi="Arial" w:cs="Arial"/>
                <w:color w:val="000000"/>
                <w:sz w:val="18"/>
                <w:szCs w:val="18"/>
              </w:rPr>
            </w:pPr>
            <w:r w:rsidRPr="00D2254F">
              <w:rPr>
                <w:rFonts w:ascii="Arial" w:hAnsi="Arial" w:cs="Arial"/>
                <w:color w:val="000000"/>
                <w:sz w:val="18"/>
                <w:szCs w:val="18"/>
              </w:rPr>
              <w:t>H14 – „</w:t>
            </w:r>
            <w:proofErr w:type="spellStart"/>
            <w:r w:rsidRPr="00D2254F">
              <w:rPr>
                <w:rFonts w:ascii="Arial" w:hAnsi="Arial" w:cs="Arial"/>
                <w:color w:val="000000"/>
                <w:sz w:val="18"/>
                <w:szCs w:val="18"/>
              </w:rPr>
              <w:t>ekotoksyczne</w:t>
            </w:r>
            <w:proofErr w:type="spellEnd"/>
            <w:r w:rsidRPr="00D2254F">
              <w:rPr>
                <w:rFonts w:ascii="Arial" w:hAnsi="Arial" w:cs="Arial"/>
                <w:color w:val="000000"/>
                <w:sz w:val="18"/>
                <w:szCs w:val="18"/>
              </w:rPr>
              <w:t>”</w:t>
            </w:r>
          </w:p>
        </w:tc>
        <w:tc>
          <w:tcPr>
            <w:tcW w:w="850" w:type="dxa"/>
            <w:vAlign w:val="center"/>
          </w:tcPr>
          <w:p w14:paraId="18975F4F" w14:textId="3CCEE433" w:rsidR="0072076C" w:rsidRPr="00D2254F" w:rsidRDefault="0072076C" w:rsidP="00D2254F">
            <w:pPr>
              <w:pStyle w:val="Normalny11"/>
              <w:jc w:val="center"/>
              <w:rPr>
                <w:rFonts w:ascii="Arial" w:hAnsi="Arial" w:cs="Arial"/>
                <w:b/>
                <w:sz w:val="18"/>
                <w:szCs w:val="18"/>
              </w:rPr>
            </w:pPr>
            <w:r w:rsidRPr="00D2254F">
              <w:rPr>
                <w:rFonts w:ascii="Arial" w:hAnsi="Arial" w:cs="Arial"/>
                <w:b/>
                <w:sz w:val="18"/>
                <w:szCs w:val="18"/>
              </w:rPr>
              <w:t>3</w:t>
            </w:r>
          </w:p>
        </w:tc>
      </w:tr>
    </w:tbl>
    <w:p w14:paraId="34775481" w14:textId="77777777" w:rsidR="00FF0FB8" w:rsidRPr="0089158A" w:rsidRDefault="00FF0FB8" w:rsidP="005D1232">
      <w:pPr>
        <w:pStyle w:val="1"/>
        <w:spacing w:line="276" w:lineRule="auto"/>
        <w:ind w:firstLine="0"/>
        <w:rPr>
          <w:rFonts w:ascii="Arial" w:hAnsi="Arial"/>
          <w:color w:val="FF0000"/>
          <w:szCs w:val="24"/>
        </w:rPr>
      </w:pPr>
    </w:p>
    <w:p w14:paraId="2496162A" w14:textId="167AFED2" w:rsidR="00440D1F" w:rsidRPr="0089158A" w:rsidRDefault="00B605A2" w:rsidP="00440D1F">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lastRenderedPageBreak/>
        <w:t>II.2.3.</w:t>
      </w:r>
      <w:r w:rsidRPr="0089158A">
        <w:rPr>
          <w:rFonts w:ascii="Arial" w:hAnsi="Arial" w:cs="Arial"/>
          <w:bCs/>
          <w:sz w:val="24"/>
          <w:szCs w:val="24"/>
        </w:rPr>
        <w:t xml:space="preserve"> Łączna masa odpadów wytwarzanych w ciągu roku nie będzie przekraczać 9 000 Mg</w:t>
      </w:r>
      <w:r w:rsidR="006D1423" w:rsidRPr="0089158A">
        <w:rPr>
          <w:rFonts w:ascii="Arial" w:hAnsi="Arial" w:cs="Arial"/>
          <w:bCs/>
          <w:sz w:val="24"/>
          <w:szCs w:val="24"/>
        </w:rPr>
        <w:t xml:space="preserve">, </w:t>
      </w:r>
      <w:r w:rsidR="00440D1F" w:rsidRPr="0089158A">
        <w:rPr>
          <w:rFonts w:ascii="Arial" w:hAnsi="Arial" w:cs="Arial"/>
          <w:bCs/>
          <w:sz w:val="24"/>
          <w:szCs w:val="24"/>
        </w:rPr>
        <w:t>w tym odpadów innych niż niebezpieczne 8 937 Mg, a odpadów niebezpiecznych 319 Mg.</w:t>
      </w:r>
    </w:p>
    <w:p w14:paraId="31CA5B64" w14:textId="2CDD0354" w:rsidR="00AD5415" w:rsidRPr="0089158A" w:rsidRDefault="00AD5415" w:rsidP="005D1232">
      <w:pPr>
        <w:tabs>
          <w:tab w:val="left" w:pos="408"/>
        </w:tabs>
        <w:autoSpaceDE w:val="0"/>
        <w:autoSpaceDN w:val="0"/>
        <w:adjustRightInd w:val="0"/>
        <w:spacing w:after="0"/>
        <w:ind w:left="408" w:hanging="408"/>
        <w:jc w:val="both"/>
        <w:rPr>
          <w:rFonts w:ascii="Arial" w:hAnsi="Arial" w:cs="Arial"/>
          <w:bCs/>
          <w:sz w:val="24"/>
          <w:szCs w:val="24"/>
        </w:rPr>
      </w:pPr>
    </w:p>
    <w:p w14:paraId="3B20C76C" w14:textId="031DC2E2" w:rsidR="00BA4CB6" w:rsidRPr="00DC0563" w:rsidRDefault="00BA4CB6" w:rsidP="00DC0563">
      <w:pPr>
        <w:pStyle w:val="Nagwek3"/>
        <w:rPr>
          <w:b/>
          <w:bCs/>
        </w:rPr>
      </w:pPr>
      <w:r w:rsidRPr="00DC0563">
        <w:rPr>
          <w:b/>
          <w:bCs/>
        </w:rPr>
        <w:t>II.3</w:t>
      </w:r>
      <w:r w:rsidR="00AD5415" w:rsidRPr="00DC0563">
        <w:rPr>
          <w:b/>
          <w:bCs/>
        </w:rPr>
        <w:t>.</w:t>
      </w:r>
      <w:r w:rsidRPr="00DC0563">
        <w:rPr>
          <w:b/>
          <w:bCs/>
        </w:rPr>
        <w:t xml:space="preserve"> Dopuszczalny poziom emisji hałasu do środowiska z instalacji</w:t>
      </w:r>
      <w:r w:rsidR="009C0A9F" w:rsidRPr="00DC0563">
        <w:rPr>
          <w:b/>
          <w:bCs/>
        </w:rPr>
        <w:t>:</w:t>
      </w:r>
    </w:p>
    <w:p w14:paraId="738F47A2" w14:textId="25E64003" w:rsidR="00BA4CB6" w:rsidRPr="0089158A" w:rsidRDefault="009C0A9F" w:rsidP="001F7BAE">
      <w:pPr>
        <w:tabs>
          <w:tab w:val="left" w:pos="0"/>
        </w:tabs>
        <w:autoSpaceDE w:val="0"/>
        <w:autoSpaceDN w:val="0"/>
        <w:adjustRightInd w:val="0"/>
        <w:spacing w:before="120" w:after="120"/>
        <w:jc w:val="both"/>
        <w:rPr>
          <w:rFonts w:ascii="Arial" w:hAnsi="Arial" w:cs="Arial"/>
          <w:sz w:val="24"/>
          <w:szCs w:val="24"/>
        </w:rPr>
      </w:pPr>
      <w:r w:rsidRPr="0089158A">
        <w:rPr>
          <w:rFonts w:ascii="Arial" w:hAnsi="Arial" w:cs="Arial"/>
          <w:b/>
          <w:bCs/>
          <w:sz w:val="24"/>
          <w:szCs w:val="24"/>
        </w:rPr>
        <w:t>II.3.1.</w:t>
      </w:r>
      <w:r w:rsidRPr="0089158A">
        <w:rPr>
          <w:rFonts w:ascii="Arial" w:hAnsi="Arial" w:cs="Arial"/>
          <w:sz w:val="24"/>
          <w:szCs w:val="24"/>
        </w:rPr>
        <w:t xml:space="preserve"> </w:t>
      </w:r>
      <w:r w:rsidR="00BA4CB6" w:rsidRPr="0089158A">
        <w:rPr>
          <w:rFonts w:ascii="Arial" w:hAnsi="Arial" w:cs="Arial"/>
          <w:sz w:val="24"/>
          <w:szCs w:val="24"/>
        </w:rPr>
        <w:t xml:space="preserve">Dopuszczalny poziom emisji hałasu do środowiska z instalacji, wyrażony wskaźnikami </w:t>
      </w:r>
      <w:proofErr w:type="spellStart"/>
      <w:r w:rsidR="00BA4CB6" w:rsidRPr="0089158A">
        <w:rPr>
          <w:rFonts w:ascii="Arial" w:hAnsi="Arial" w:cs="Arial"/>
          <w:sz w:val="24"/>
          <w:szCs w:val="24"/>
        </w:rPr>
        <w:t>LAeq</w:t>
      </w:r>
      <w:proofErr w:type="spellEnd"/>
      <w:r w:rsidR="00BA4CB6" w:rsidRPr="0089158A">
        <w:rPr>
          <w:rFonts w:ascii="Arial" w:hAnsi="Arial" w:cs="Arial"/>
          <w:sz w:val="24"/>
          <w:szCs w:val="24"/>
        </w:rPr>
        <w:t xml:space="preserve"> D i </w:t>
      </w:r>
      <w:proofErr w:type="spellStart"/>
      <w:r w:rsidR="00BA4CB6" w:rsidRPr="0089158A">
        <w:rPr>
          <w:rFonts w:ascii="Arial" w:hAnsi="Arial" w:cs="Arial"/>
          <w:sz w:val="24"/>
          <w:szCs w:val="24"/>
        </w:rPr>
        <w:t>LAeq</w:t>
      </w:r>
      <w:proofErr w:type="spellEnd"/>
      <w:r w:rsidR="00BA4CB6" w:rsidRPr="0089158A">
        <w:rPr>
          <w:rFonts w:ascii="Arial" w:hAnsi="Arial" w:cs="Arial"/>
          <w:sz w:val="24"/>
          <w:szCs w:val="24"/>
        </w:rPr>
        <w:t xml:space="preserve"> N w odniesieniu do terenów zabudowy </w:t>
      </w:r>
      <w:r w:rsidR="001F7BAE" w:rsidRPr="0089158A">
        <w:rPr>
          <w:rFonts w:ascii="Arial" w:hAnsi="Arial" w:cs="Arial"/>
          <w:sz w:val="24"/>
          <w:szCs w:val="24"/>
        </w:rPr>
        <w:t xml:space="preserve">mieszkaniowej jednorodzinnej </w:t>
      </w:r>
      <w:r w:rsidR="00BA4CB6" w:rsidRPr="0089158A">
        <w:rPr>
          <w:rFonts w:ascii="Arial" w:hAnsi="Arial" w:cs="Arial"/>
          <w:sz w:val="24"/>
          <w:szCs w:val="24"/>
        </w:rPr>
        <w:t xml:space="preserve">zlokalizowanych </w:t>
      </w:r>
      <w:r w:rsidR="00916F25" w:rsidRPr="0089158A">
        <w:rPr>
          <w:rFonts w:ascii="Arial" w:hAnsi="Arial" w:cs="Arial"/>
          <w:sz w:val="24"/>
          <w:szCs w:val="24"/>
        </w:rPr>
        <w:t xml:space="preserve">w odległości ok. 80 m </w:t>
      </w:r>
      <w:r w:rsidR="00BA4CB6" w:rsidRPr="0089158A">
        <w:rPr>
          <w:rFonts w:ascii="Arial" w:hAnsi="Arial" w:cs="Arial"/>
          <w:sz w:val="24"/>
          <w:szCs w:val="24"/>
        </w:rPr>
        <w:t xml:space="preserve">w kierunku </w:t>
      </w:r>
      <w:r w:rsidR="00916F25" w:rsidRPr="0089158A">
        <w:rPr>
          <w:rFonts w:ascii="Arial" w:hAnsi="Arial" w:cs="Arial"/>
          <w:sz w:val="24"/>
          <w:szCs w:val="24"/>
        </w:rPr>
        <w:t xml:space="preserve">wschodnim </w:t>
      </w:r>
      <w:r w:rsidRPr="0089158A">
        <w:rPr>
          <w:rFonts w:ascii="Arial" w:hAnsi="Arial" w:cs="Arial"/>
          <w:sz w:val="24"/>
          <w:szCs w:val="24"/>
        </w:rPr>
        <w:br/>
      </w:r>
      <w:r w:rsidR="00916F25" w:rsidRPr="0089158A">
        <w:rPr>
          <w:rFonts w:ascii="Arial" w:hAnsi="Arial" w:cs="Arial"/>
          <w:sz w:val="24"/>
          <w:szCs w:val="24"/>
        </w:rPr>
        <w:t xml:space="preserve">i </w:t>
      </w:r>
      <w:r w:rsidR="00AF07AC" w:rsidRPr="0089158A">
        <w:rPr>
          <w:rFonts w:ascii="Arial" w:hAnsi="Arial" w:cs="Arial"/>
          <w:sz w:val="24"/>
          <w:szCs w:val="24"/>
        </w:rPr>
        <w:t xml:space="preserve">w odległości </w:t>
      </w:r>
      <w:r w:rsidR="00916F25" w:rsidRPr="0089158A">
        <w:rPr>
          <w:rFonts w:ascii="Arial" w:hAnsi="Arial" w:cs="Arial"/>
          <w:sz w:val="24"/>
          <w:szCs w:val="24"/>
        </w:rPr>
        <w:t xml:space="preserve">ok. 110 m i 140 m w kierunku południowo-wschodnim od Zakładu </w:t>
      </w:r>
      <w:r w:rsidRPr="0089158A">
        <w:rPr>
          <w:rFonts w:ascii="Arial" w:hAnsi="Arial" w:cs="Arial"/>
          <w:sz w:val="24"/>
          <w:szCs w:val="24"/>
        </w:rPr>
        <w:br/>
      </w:r>
      <w:r w:rsidR="00BA4CB6" w:rsidRPr="0089158A">
        <w:rPr>
          <w:rFonts w:ascii="Arial" w:hAnsi="Arial" w:cs="Arial"/>
          <w:sz w:val="24"/>
          <w:szCs w:val="24"/>
        </w:rPr>
        <w:t xml:space="preserve">w zależności od pory doby: </w:t>
      </w:r>
    </w:p>
    <w:p w14:paraId="5ABC040A" w14:textId="77777777" w:rsidR="00BA4CB6" w:rsidRPr="0089158A" w:rsidRDefault="00BA4CB6" w:rsidP="005D1232">
      <w:pPr>
        <w:tabs>
          <w:tab w:val="left" w:pos="284"/>
        </w:tabs>
        <w:autoSpaceDE w:val="0"/>
        <w:autoSpaceDN w:val="0"/>
        <w:adjustRightInd w:val="0"/>
        <w:spacing w:after="0"/>
        <w:ind w:left="284"/>
        <w:jc w:val="both"/>
        <w:rPr>
          <w:rFonts w:ascii="Arial" w:hAnsi="Arial" w:cs="Arial"/>
          <w:sz w:val="24"/>
          <w:szCs w:val="24"/>
        </w:rPr>
      </w:pPr>
      <w:r w:rsidRPr="0089158A">
        <w:rPr>
          <w:rFonts w:ascii="Arial" w:hAnsi="Arial" w:cs="Arial"/>
          <w:sz w:val="24"/>
          <w:szCs w:val="24"/>
        </w:rPr>
        <w:t>- dla pory dnia (w godzinach od 6.00 do 22.00) - 5</w:t>
      </w:r>
      <w:r w:rsidR="0086244B" w:rsidRPr="0089158A">
        <w:rPr>
          <w:rFonts w:ascii="Arial" w:hAnsi="Arial" w:cs="Arial"/>
          <w:sz w:val="24"/>
          <w:szCs w:val="24"/>
        </w:rPr>
        <w:t>0</w:t>
      </w:r>
      <w:r w:rsidRPr="0089158A">
        <w:rPr>
          <w:rFonts w:ascii="Arial" w:hAnsi="Arial" w:cs="Arial"/>
          <w:sz w:val="24"/>
          <w:szCs w:val="24"/>
        </w:rPr>
        <w:t xml:space="preserve"> </w:t>
      </w:r>
      <w:proofErr w:type="spellStart"/>
      <w:r w:rsidRPr="0089158A">
        <w:rPr>
          <w:rFonts w:ascii="Arial" w:hAnsi="Arial" w:cs="Arial"/>
          <w:sz w:val="24"/>
          <w:szCs w:val="24"/>
        </w:rPr>
        <w:t>dB</w:t>
      </w:r>
      <w:proofErr w:type="spellEnd"/>
      <w:r w:rsidRPr="0089158A">
        <w:rPr>
          <w:rFonts w:ascii="Arial" w:hAnsi="Arial" w:cs="Arial"/>
          <w:sz w:val="24"/>
          <w:szCs w:val="24"/>
        </w:rPr>
        <w:t xml:space="preserve">(A), </w:t>
      </w:r>
    </w:p>
    <w:p w14:paraId="79F3ECF0" w14:textId="77777777" w:rsidR="00BA4CB6" w:rsidRPr="0089158A" w:rsidRDefault="00BA4CB6" w:rsidP="005D1232">
      <w:pPr>
        <w:tabs>
          <w:tab w:val="left" w:pos="284"/>
        </w:tabs>
        <w:autoSpaceDE w:val="0"/>
        <w:autoSpaceDN w:val="0"/>
        <w:adjustRightInd w:val="0"/>
        <w:spacing w:after="0"/>
        <w:ind w:left="284"/>
        <w:jc w:val="both"/>
        <w:rPr>
          <w:rFonts w:ascii="Arial" w:hAnsi="Arial" w:cs="Arial"/>
          <w:sz w:val="24"/>
          <w:szCs w:val="24"/>
        </w:rPr>
      </w:pPr>
      <w:r w:rsidRPr="0089158A">
        <w:rPr>
          <w:rFonts w:ascii="Arial" w:hAnsi="Arial" w:cs="Arial"/>
          <w:sz w:val="24"/>
          <w:szCs w:val="24"/>
        </w:rPr>
        <w:t>- dla pory nocy (w godzinach od 22.00 do 6.00) - 4</w:t>
      </w:r>
      <w:r w:rsidR="0086244B" w:rsidRPr="0089158A">
        <w:rPr>
          <w:rFonts w:ascii="Arial" w:hAnsi="Arial" w:cs="Arial"/>
          <w:sz w:val="24"/>
          <w:szCs w:val="24"/>
        </w:rPr>
        <w:t>0</w:t>
      </w:r>
      <w:r w:rsidRPr="0089158A">
        <w:rPr>
          <w:rFonts w:ascii="Arial" w:hAnsi="Arial" w:cs="Arial"/>
          <w:sz w:val="24"/>
          <w:szCs w:val="24"/>
        </w:rPr>
        <w:t xml:space="preserve"> </w:t>
      </w:r>
      <w:proofErr w:type="spellStart"/>
      <w:r w:rsidRPr="0089158A">
        <w:rPr>
          <w:rFonts w:ascii="Arial" w:hAnsi="Arial" w:cs="Arial"/>
          <w:sz w:val="24"/>
          <w:szCs w:val="24"/>
        </w:rPr>
        <w:t>dB</w:t>
      </w:r>
      <w:proofErr w:type="spellEnd"/>
      <w:r w:rsidRPr="0089158A">
        <w:rPr>
          <w:rFonts w:ascii="Arial" w:hAnsi="Arial" w:cs="Arial"/>
          <w:sz w:val="24"/>
          <w:szCs w:val="24"/>
        </w:rPr>
        <w:t xml:space="preserve">(A). </w:t>
      </w:r>
    </w:p>
    <w:p w14:paraId="0AB44918" w14:textId="3455014D" w:rsidR="009C0A9F" w:rsidRPr="0089158A" w:rsidRDefault="009C0A9F" w:rsidP="009C0A9F">
      <w:pPr>
        <w:pStyle w:val="Default"/>
        <w:spacing w:line="276" w:lineRule="auto"/>
        <w:jc w:val="both"/>
        <w:rPr>
          <w:b/>
          <w:bCs/>
          <w:color w:val="auto"/>
        </w:rPr>
      </w:pPr>
      <w:r w:rsidRPr="0089158A">
        <w:rPr>
          <w:b/>
        </w:rPr>
        <w:t xml:space="preserve">II.3.2. </w:t>
      </w:r>
      <w:r w:rsidRPr="0089158A">
        <w:rPr>
          <w:b/>
          <w:bCs/>
          <w:color w:val="auto"/>
        </w:rPr>
        <w:t xml:space="preserve">Zastosowane techniki w celu zapobiegania emisjom hałasu </w:t>
      </w:r>
      <w:r w:rsidRPr="0089158A">
        <w:rPr>
          <w:b/>
          <w:bCs/>
          <w:color w:val="auto"/>
        </w:rPr>
        <w:br/>
        <w:t>i wibracjom lub ich ograniczania (Bat 1, Bat 17, Bat 18):</w:t>
      </w:r>
    </w:p>
    <w:p w14:paraId="4164C31C" w14:textId="77777777" w:rsidR="009C0A9F" w:rsidRPr="0089158A" w:rsidRDefault="009C0A9F" w:rsidP="009C0A9F">
      <w:pPr>
        <w:pStyle w:val="Default"/>
        <w:spacing w:line="276" w:lineRule="auto"/>
        <w:jc w:val="both"/>
        <w:rPr>
          <w:b/>
          <w:bCs/>
          <w:color w:val="auto"/>
          <w:sz w:val="2"/>
          <w:szCs w:val="2"/>
        </w:rPr>
      </w:pPr>
    </w:p>
    <w:p w14:paraId="519DD526" w14:textId="77777777" w:rsidR="009C0A9F" w:rsidRPr="0089158A" w:rsidRDefault="009C0A9F" w:rsidP="00707C51">
      <w:pPr>
        <w:pStyle w:val="Default"/>
        <w:numPr>
          <w:ilvl w:val="0"/>
          <w:numId w:val="87"/>
        </w:numPr>
        <w:spacing w:line="276" w:lineRule="auto"/>
        <w:ind w:left="426" w:hanging="426"/>
        <w:jc w:val="both"/>
        <w:rPr>
          <w:b/>
          <w:bCs/>
          <w:color w:val="auto"/>
        </w:rPr>
      </w:pPr>
      <w:r w:rsidRPr="0089158A">
        <w:t>opracowanie i wdrożenie planu zarzadzania hałasem i wibracjami</w:t>
      </w:r>
      <w:r w:rsidRPr="0089158A">
        <w:rPr>
          <w:b/>
        </w:rPr>
        <w:t xml:space="preserve"> </w:t>
      </w:r>
      <w:r w:rsidRPr="0089158A">
        <w:t xml:space="preserve">stanowiącego część systemu zarządzania środowiskowego EMS (Bat 1, Bat 17), </w:t>
      </w:r>
    </w:p>
    <w:p w14:paraId="2F06F3B0" w14:textId="77777777" w:rsidR="009C0A9F" w:rsidRPr="0089158A" w:rsidRDefault="009C0A9F" w:rsidP="00707C51">
      <w:pPr>
        <w:pStyle w:val="Default"/>
        <w:numPr>
          <w:ilvl w:val="0"/>
          <w:numId w:val="87"/>
        </w:numPr>
        <w:spacing w:line="276" w:lineRule="auto"/>
        <w:ind w:left="426" w:hanging="426"/>
        <w:jc w:val="both"/>
        <w:rPr>
          <w:b/>
          <w:bCs/>
          <w:color w:val="auto"/>
        </w:rPr>
      </w:pPr>
      <w:r w:rsidRPr="0089158A">
        <w:t>właściwa lokalizacja urządzeń i budynków (Bat 18a),</w:t>
      </w:r>
    </w:p>
    <w:p w14:paraId="38BF7B75" w14:textId="2EEAFE5F" w:rsidR="009C0A9F" w:rsidRPr="0089158A" w:rsidRDefault="009C0A9F" w:rsidP="00707C51">
      <w:pPr>
        <w:pStyle w:val="Default"/>
        <w:numPr>
          <w:ilvl w:val="0"/>
          <w:numId w:val="87"/>
        </w:numPr>
        <w:spacing w:line="276" w:lineRule="auto"/>
        <w:ind w:left="426" w:hanging="426"/>
        <w:jc w:val="both"/>
        <w:rPr>
          <w:b/>
          <w:bCs/>
          <w:color w:val="auto"/>
        </w:rPr>
      </w:pPr>
      <w:r w:rsidRPr="0089158A">
        <w:t xml:space="preserve">wdrożenie odpowiednich środków operacyjnych, tj. prowadzenie wszystkich etapów demontażu w halach, izolacja akustyczna (obudowanie) urządzeń </w:t>
      </w:r>
      <w:r w:rsidR="00DA6259" w:rsidRPr="0089158A">
        <w:br/>
      </w:r>
      <w:r w:rsidRPr="0089158A">
        <w:t>(Bat 18b, Bat 18e, Bat 18d),</w:t>
      </w:r>
    </w:p>
    <w:p w14:paraId="24F00D26" w14:textId="77777777" w:rsidR="009C0A9F" w:rsidRPr="0089158A" w:rsidRDefault="009C0A9F" w:rsidP="00DC0563">
      <w:pPr>
        <w:pStyle w:val="Default"/>
        <w:numPr>
          <w:ilvl w:val="0"/>
          <w:numId w:val="87"/>
        </w:numPr>
        <w:spacing w:line="276" w:lineRule="auto"/>
        <w:ind w:left="425" w:hanging="425"/>
        <w:jc w:val="both"/>
        <w:rPr>
          <w:b/>
          <w:bCs/>
          <w:color w:val="auto"/>
        </w:rPr>
      </w:pPr>
      <w:r w:rsidRPr="0089158A">
        <w:t>wykorzystanie urządzeń mało hałaśliwych (Bat 18c),</w:t>
      </w:r>
    </w:p>
    <w:p w14:paraId="283535E2" w14:textId="77777777" w:rsidR="009C0A9F" w:rsidRPr="0089158A" w:rsidRDefault="009C0A9F" w:rsidP="00DC0563">
      <w:pPr>
        <w:pStyle w:val="Default"/>
        <w:numPr>
          <w:ilvl w:val="0"/>
          <w:numId w:val="87"/>
        </w:numPr>
        <w:spacing w:line="276" w:lineRule="auto"/>
        <w:ind w:left="425" w:hanging="425"/>
        <w:jc w:val="both"/>
        <w:rPr>
          <w:b/>
          <w:bCs/>
          <w:color w:val="auto"/>
        </w:rPr>
      </w:pPr>
      <w:r w:rsidRPr="0089158A">
        <w:t>regularne kontrole i konserwacja urządzeń (Bat 17),</w:t>
      </w:r>
    </w:p>
    <w:p w14:paraId="1C60F918" w14:textId="77777777" w:rsidR="009C0A9F" w:rsidRPr="0089158A" w:rsidRDefault="009C0A9F" w:rsidP="00DC0563">
      <w:pPr>
        <w:pStyle w:val="Default"/>
        <w:numPr>
          <w:ilvl w:val="0"/>
          <w:numId w:val="87"/>
        </w:numPr>
        <w:spacing w:line="276" w:lineRule="auto"/>
        <w:ind w:left="425" w:hanging="425"/>
        <w:jc w:val="both"/>
        <w:rPr>
          <w:b/>
          <w:bCs/>
          <w:color w:val="auto"/>
        </w:rPr>
      </w:pPr>
      <w:r w:rsidRPr="0089158A">
        <w:t>wdrożenie monitoringu (Bat 17).”</w:t>
      </w:r>
    </w:p>
    <w:p w14:paraId="1DD5B650" w14:textId="37A3EEAA" w:rsidR="00292E52" w:rsidRPr="00DC0563" w:rsidRDefault="00292E52" w:rsidP="00DC0563">
      <w:pPr>
        <w:pStyle w:val="Nagwek3"/>
        <w:spacing w:before="240" w:after="240"/>
        <w:rPr>
          <w:b/>
          <w:bCs/>
        </w:rPr>
      </w:pPr>
      <w:r w:rsidRPr="00DC0563">
        <w:rPr>
          <w:b/>
          <w:bCs/>
        </w:rPr>
        <w:t>II.4</w:t>
      </w:r>
      <w:r w:rsidR="00AD5415" w:rsidRPr="00DC0563">
        <w:rPr>
          <w:b/>
          <w:bCs/>
        </w:rPr>
        <w:t>.</w:t>
      </w:r>
      <w:r w:rsidRPr="00DC0563">
        <w:rPr>
          <w:b/>
          <w:bCs/>
        </w:rPr>
        <w:t xml:space="preserve"> Ilość</w:t>
      </w:r>
      <w:r w:rsidR="00C87AFC" w:rsidRPr="00DC0563">
        <w:rPr>
          <w:b/>
          <w:bCs/>
        </w:rPr>
        <w:t>,</w:t>
      </w:r>
      <w:r w:rsidRPr="00DC0563">
        <w:rPr>
          <w:b/>
          <w:bCs/>
        </w:rPr>
        <w:t xml:space="preserve"> stan i skład ścieków przemysłowych.</w:t>
      </w:r>
    </w:p>
    <w:p w14:paraId="2DFBB466" w14:textId="28ECC93D" w:rsidR="00920AE0" w:rsidRPr="0089158A" w:rsidRDefault="00ED47BA" w:rsidP="00DC0563">
      <w:pPr>
        <w:pStyle w:val="Default"/>
        <w:spacing w:before="240" w:after="240" w:line="276" w:lineRule="auto"/>
        <w:contextualSpacing/>
        <w:jc w:val="both"/>
        <w:rPr>
          <w:b/>
          <w:bCs/>
          <w:color w:val="auto"/>
        </w:rPr>
      </w:pPr>
      <w:bookmarkStart w:id="21" w:name="_Hlk36634638"/>
      <w:r w:rsidRPr="0089158A">
        <w:rPr>
          <w:b/>
        </w:rPr>
        <w:t xml:space="preserve">II.4.1. </w:t>
      </w:r>
      <w:r w:rsidR="00920AE0" w:rsidRPr="0089158A">
        <w:rPr>
          <w:b/>
          <w:bCs/>
          <w:color w:val="auto"/>
        </w:rPr>
        <w:t>Wykaz strumieni ścieków odprowadzanych z instalacji w celu ograniczania emisji do wody, jako cześć systemu EMS (Bat 1, Bat 3):</w:t>
      </w:r>
    </w:p>
    <w:bookmarkEnd w:id="21"/>
    <w:p w14:paraId="7E926F22" w14:textId="01FBD3CC" w:rsidR="003F400E" w:rsidRPr="0089158A" w:rsidRDefault="003F400E" w:rsidP="00707C51">
      <w:pPr>
        <w:pStyle w:val="Akapitzlist"/>
        <w:numPr>
          <w:ilvl w:val="0"/>
          <w:numId w:val="83"/>
        </w:numPr>
        <w:spacing w:before="120"/>
        <w:ind w:left="567" w:hanging="425"/>
        <w:jc w:val="both"/>
        <w:rPr>
          <w:rFonts w:ascii="Arial" w:hAnsi="Arial" w:cs="Arial"/>
          <w:sz w:val="24"/>
          <w:szCs w:val="24"/>
        </w:rPr>
      </w:pPr>
      <w:r w:rsidRPr="0089158A">
        <w:rPr>
          <w:rFonts w:ascii="Arial" w:hAnsi="Arial" w:cs="Arial"/>
          <w:sz w:val="24"/>
          <w:szCs w:val="24"/>
        </w:rPr>
        <w:t>ścieki przemysłowe (stanowiące mieszaninę ścieków z sektora przyjmowania,</w:t>
      </w:r>
      <w:r w:rsidRPr="0089158A">
        <w:rPr>
          <w:rFonts w:ascii="Arial" w:hAnsi="Arial" w:cs="Arial"/>
          <w:sz w:val="24"/>
          <w:szCs w:val="24"/>
        </w:rPr>
        <w:br/>
        <w:t xml:space="preserve">i magazynowania pojazdów, z miejsc magazynowania odpadów oraz odcieków </w:t>
      </w:r>
      <w:r w:rsidR="009326A7" w:rsidRPr="0089158A">
        <w:rPr>
          <w:rFonts w:ascii="Arial" w:hAnsi="Arial" w:cs="Arial"/>
          <w:sz w:val="24"/>
          <w:szCs w:val="24"/>
        </w:rPr>
        <w:br/>
      </w:r>
      <w:r w:rsidRPr="0089158A">
        <w:rPr>
          <w:rFonts w:ascii="Arial" w:hAnsi="Arial" w:cs="Arial"/>
          <w:sz w:val="24"/>
          <w:szCs w:val="24"/>
        </w:rPr>
        <w:t xml:space="preserve">z hali demontażu pojazdów) </w:t>
      </w:r>
      <w:r w:rsidR="00DA6259" w:rsidRPr="0089158A">
        <w:rPr>
          <w:rFonts w:ascii="Arial" w:hAnsi="Arial" w:cs="Arial"/>
          <w:sz w:val="24"/>
          <w:szCs w:val="24"/>
        </w:rPr>
        <w:t>–</w:t>
      </w:r>
      <w:r w:rsidRPr="0089158A">
        <w:rPr>
          <w:rFonts w:ascii="Arial" w:hAnsi="Arial" w:cs="Arial"/>
          <w:sz w:val="24"/>
          <w:szCs w:val="24"/>
        </w:rPr>
        <w:t xml:space="preserve"> </w:t>
      </w:r>
      <w:r w:rsidR="00DA6259" w:rsidRPr="0089158A">
        <w:rPr>
          <w:rFonts w:ascii="Arial" w:hAnsi="Arial" w:cs="Arial"/>
          <w:sz w:val="24"/>
          <w:szCs w:val="24"/>
        </w:rPr>
        <w:t xml:space="preserve">wywożone </w:t>
      </w:r>
      <w:r w:rsidRPr="0089158A">
        <w:rPr>
          <w:rFonts w:ascii="Arial" w:hAnsi="Arial" w:cs="Arial"/>
          <w:sz w:val="24"/>
          <w:szCs w:val="24"/>
        </w:rPr>
        <w:t>po oczyszczeniu do kanalizacji zbiorczej P</w:t>
      </w:r>
      <w:r w:rsidR="00ED47BA" w:rsidRPr="0089158A">
        <w:rPr>
          <w:rFonts w:ascii="Arial" w:hAnsi="Arial" w:cs="Arial"/>
          <w:sz w:val="24"/>
          <w:szCs w:val="24"/>
        </w:rPr>
        <w:t xml:space="preserve">rzeworskiej </w:t>
      </w:r>
      <w:r w:rsidRPr="0089158A">
        <w:rPr>
          <w:rFonts w:ascii="Arial" w:hAnsi="Arial" w:cs="Arial"/>
          <w:sz w:val="24"/>
          <w:szCs w:val="24"/>
        </w:rPr>
        <w:t>G</w:t>
      </w:r>
      <w:r w:rsidR="00ED47BA" w:rsidRPr="0089158A">
        <w:rPr>
          <w:rFonts w:ascii="Arial" w:hAnsi="Arial" w:cs="Arial"/>
          <w:sz w:val="24"/>
          <w:szCs w:val="24"/>
        </w:rPr>
        <w:t xml:space="preserve">ospodarki </w:t>
      </w:r>
      <w:r w:rsidRPr="0089158A">
        <w:rPr>
          <w:rFonts w:ascii="Arial" w:hAnsi="Arial" w:cs="Arial"/>
          <w:sz w:val="24"/>
          <w:szCs w:val="24"/>
        </w:rPr>
        <w:t>K</w:t>
      </w:r>
      <w:r w:rsidR="00ED47BA" w:rsidRPr="0089158A">
        <w:rPr>
          <w:rFonts w:ascii="Arial" w:hAnsi="Arial" w:cs="Arial"/>
          <w:sz w:val="24"/>
          <w:szCs w:val="24"/>
        </w:rPr>
        <w:t>omunalnej</w:t>
      </w:r>
      <w:r w:rsidRPr="0089158A">
        <w:rPr>
          <w:rFonts w:ascii="Arial" w:hAnsi="Arial" w:cs="Arial"/>
          <w:sz w:val="24"/>
          <w:szCs w:val="24"/>
        </w:rPr>
        <w:t xml:space="preserve"> Sp. z o.o. w Przeworsku,</w:t>
      </w:r>
    </w:p>
    <w:p w14:paraId="5634524F" w14:textId="77777777" w:rsidR="00ED47BA" w:rsidRPr="0089158A" w:rsidRDefault="003F400E" w:rsidP="00707C51">
      <w:pPr>
        <w:pStyle w:val="Akapitzlist"/>
        <w:numPr>
          <w:ilvl w:val="0"/>
          <w:numId w:val="83"/>
        </w:numPr>
        <w:spacing w:before="120"/>
        <w:ind w:left="567" w:hanging="425"/>
        <w:jc w:val="both"/>
        <w:rPr>
          <w:rFonts w:ascii="Arial" w:hAnsi="Arial" w:cs="Arial"/>
          <w:sz w:val="24"/>
          <w:szCs w:val="24"/>
        </w:rPr>
      </w:pPr>
      <w:r w:rsidRPr="0089158A">
        <w:rPr>
          <w:rFonts w:ascii="Arial" w:hAnsi="Arial" w:cs="Arial"/>
          <w:sz w:val="24"/>
          <w:szCs w:val="24"/>
        </w:rPr>
        <w:t xml:space="preserve">ścieki bytowe - wprowadzane do kanalizacji zbiorczej </w:t>
      </w:r>
      <w:r w:rsidR="00ED47BA" w:rsidRPr="0089158A">
        <w:rPr>
          <w:rFonts w:ascii="Arial" w:hAnsi="Arial" w:cs="Arial"/>
          <w:sz w:val="24"/>
          <w:szCs w:val="24"/>
        </w:rPr>
        <w:t xml:space="preserve">Przeworskiej Gospodarki Komunalnej Sp. z o.o. w Przeworsku </w:t>
      </w:r>
    </w:p>
    <w:p w14:paraId="6B5C98EC" w14:textId="6B23C473" w:rsidR="003F400E" w:rsidRPr="0089158A" w:rsidRDefault="003F400E" w:rsidP="00707C51">
      <w:pPr>
        <w:pStyle w:val="Akapitzlist"/>
        <w:numPr>
          <w:ilvl w:val="0"/>
          <w:numId w:val="83"/>
        </w:numPr>
        <w:spacing w:before="120"/>
        <w:ind w:left="567" w:hanging="425"/>
        <w:jc w:val="both"/>
        <w:rPr>
          <w:rFonts w:ascii="Arial" w:hAnsi="Arial" w:cs="Arial"/>
          <w:sz w:val="24"/>
          <w:szCs w:val="24"/>
        </w:rPr>
      </w:pPr>
      <w:r w:rsidRPr="0089158A">
        <w:rPr>
          <w:rFonts w:ascii="Arial" w:hAnsi="Arial" w:cs="Arial"/>
          <w:sz w:val="24"/>
          <w:szCs w:val="24"/>
        </w:rPr>
        <w:t xml:space="preserve">wody opadowe z dachu hali demontażu pojazdów – wprowadzane do lokalnej kanalizacji deszczowej, docelowo do rowu „Mnich” na podstawie pozwolenia wodnoprawnego udzielonego firmie Spaw System Gniewczyna Tomasz </w:t>
      </w:r>
      <w:proofErr w:type="spellStart"/>
      <w:r w:rsidRPr="0089158A">
        <w:rPr>
          <w:rFonts w:ascii="Arial" w:hAnsi="Arial" w:cs="Arial"/>
          <w:sz w:val="24"/>
          <w:szCs w:val="24"/>
        </w:rPr>
        <w:t>Dejnak</w:t>
      </w:r>
      <w:proofErr w:type="spellEnd"/>
      <w:r w:rsidRPr="0089158A">
        <w:rPr>
          <w:rFonts w:ascii="Arial" w:hAnsi="Arial" w:cs="Arial"/>
          <w:sz w:val="24"/>
          <w:szCs w:val="24"/>
        </w:rPr>
        <w:t>.</w:t>
      </w:r>
    </w:p>
    <w:p w14:paraId="5A6378CA" w14:textId="23F43F97" w:rsidR="00C237AC" w:rsidRPr="0089158A" w:rsidRDefault="00C237AC" w:rsidP="000B7C59">
      <w:pPr>
        <w:tabs>
          <w:tab w:val="left" w:pos="0"/>
        </w:tabs>
        <w:autoSpaceDE w:val="0"/>
        <w:autoSpaceDN w:val="0"/>
        <w:adjustRightInd w:val="0"/>
        <w:spacing w:after="0"/>
        <w:jc w:val="both"/>
        <w:rPr>
          <w:rFonts w:ascii="Arial" w:hAnsi="Arial" w:cs="Arial"/>
          <w:b/>
          <w:sz w:val="24"/>
          <w:szCs w:val="24"/>
        </w:rPr>
      </w:pPr>
      <w:r w:rsidRPr="0089158A">
        <w:rPr>
          <w:rFonts w:ascii="Arial" w:hAnsi="Arial" w:cs="Arial"/>
          <w:b/>
          <w:sz w:val="24"/>
          <w:szCs w:val="24"/>
        </w:rPr>
        <w:t>II.4.2. Ilość ścieków</w:t>
      </w:r>
      <w:r w:rsidR="00C87AFC" w:rsidRPr="0089158A">
        <w:rPr>
          <w:rFonts w:ascii="Arial" w:hAnsi="Arial" w:cs="Arial"/>
          <w:b/>
          <w:sz w:val="24"/>
          <w:szCs w:val="24"/>
        </w:rPr>
        <w:t>:</w:t>
      </w:r>
    </w:p>
    <w:p w14:paraId="53FBF3A2" w14:textId="02A936CA" w:rsidR="00FA57A3" w:rsidRPr="0089158A" w:rsidRDefault="00FA57A3" w:rsidP="00FA57A3">
      <w:pPr>
        <w:pStyle w:val="Default"/>
        <w:spacing w:after="100" w:line="276" w:lineRule="auto"/>
        <w:contextualSpacing/>
        <w:jc w:val="both"/>
        <w:rPr>
          <w:iCs/>
          <w:color w:val="auto"/>
        </w:rPr>
      </w:pPr>
      <w:r w:rsidRPr="0089158A">
        <w:rPr>
          <w:color w:val="auto"/>
        </w:rPr>
        <w:t xml:space="preserve">Ilość ścieków przemysłowych odprowadzanych </w:t>
      </w:r>
      <w:r w:rsidRPr="0089158A">
        <w:rPr>
          <w:iCs/>
          <w:color w:val="auto"/>
        </w:rPr>
        <w:t xml:space="preserve">z instalacji stacji demontażu pojazdów </w:t>
      </w:r>
      <w:r w:rsidRPr="0089158A">
        <w:rPr>
          <w:color w:val="auto"/>
        </w:rPr>
        <w:t>wynosić będzie:</w:t>
      </w:r>
    </w:p>
    <w:p w14:paraId="3A2F87E3" w14:textId="6A4D78EC" w:rsidR="00FA57A3" w:rsidRPr="0089158A" w:rsidRDefault="00FA57A3" w:rsidP="00FA57A3">
      <w:pPr>
        <w:pStyle w:val="Default"/>
        <w:spacing w:after="100" w:line="276" w:lineRule="auto"/>
        <w:contextualSpacing/>
        <w:jc w:val="both"/>
        <w:rPr>
          <w:color w:val="auto"/>
          <w:lang w:val="en-US"/>
        </w:rPr>
      </w:pPr>
      <w:r w:rsidRPr="0089158A">
        <w:rPr>
          <w:b/>
          <w:color w:val="auto"/>
          <w:lang w:val="en-US"/>
        </w:rPr>
        <w:t xml:space="preserve">Q </w:t>
      </w:r>
      <w:proofErr w:type="spellStart"/>
      <w:r w:rsidRPr="0089158A">
        <w:rPr>
          <w:b/>
          <w:color w:val="auto"/>
          <w:vertAlign w:val="subscript"/>
          <w:lang w:val="en-US"/>
        </w:rPr>
        <w:t>śr</w:t>
      </w:r>
      <w:proofErr w:type="spellEnd"/>
      <w:r w:rsidR="00C87AFC" w:rsidRPr="0089158A">
        <w:rPr>
          <w:b/>
          <w:color w:val="auto"/>
          <w:vertAlign w:val="subscript"/>
          <w:lang w:val="en-US"/>
        </w:rPr>
        <w:t xml:space="preserve"> </w:t>
      </w:r>
      <w:r w:rsidRPr="0089158A">
        <w:rPr>
          <w:b/>
          <w:color w:val="auto"/>
          <w:vertAlign w:val="subscript"/>
          <w:lang w:val="en-US"/>
        </w:rPr>
        <w:t>d</w:t>
      </w:r>
      <w:r w:rsidRPr="0089158A">
        <w:rPr>
          <w:color w:val="auto"/>
          <w:vertAlign w:val="subscript"/>
          <w:lang w:val="en-US"/>
        </w:rPr>
        <w:t xml:space="preserve"> = </w:t>
      </w:r>
      <w:r w:rsidRPr="0089158A">
        <w:rPr>
          <w:color w:val="auto"/>
          <w:lang w:val="en-US"/>
        </w:rPr>
        <w:t>3,0 m</w:t>
      </w:r>
      <w:r w:rsidRPr="0089158A">
        <w:rPr>
          <w:color w:val="auto"/>
          <w:vertAlign w:val="superscript"/>
          <w:lang w:val="en-US"/>
        </w:rPr>
        <w:t>3</w:t>
      </w:r>
      <w:r w:rsidRPr="0089158A">
        <w:rPr>
          <w:color w:val="auto"/>
          <w:lang w:val="en-US"/>
        </w:rPr>
        <w:t>/d</w:t>
      </w:r>
    </w:p>
    <w:p w14:paraId="69C296E3" w14:textId="2A7F2224" w:rsidR="00C87AFC" w:rsidRPr="0089158A" w:rsidRDefault="00C87AFC" w:rsidP="00C87AFC">
      <w:pPr>
        <w:pStyle w:val="Default"/>
        <w:spacing w:after="100" w:line="276" w:lineRule="auto"/>
        <w:contextualSpacing/>
        <w:jc w:val="both"/>
        <w:rPr>
          <w:color w:val="auto"/>
          <w:vertAlign w:val="subscript"/>
          <w:lang w:val="en-US"/>
        </w:rPr>
      </w:pPr>
      <w:r w:rsidRPr="0089158A">
        <w:rPr>
          <w:b/>
          <w:color w:val="auto"/>
          <w:lang w:val="en-US"/>
        </w:rPr>
        <w:t xml:space="preserve">Q </w:t>
      </w:r>
      <w:r w:rsidRPr="0089158A">
        <w:rPr>
          <w:b/>
          <w:color w:val="auto"/>
          <w:vertAlign w:val="subscript"/>
          <w:lang w:val="en-US"/>
        </w:rPr>
        <w:t>max s</w:t>
      </w:r>
      <w:r w:rsidRPr="0089158A">
        <w:rPr>
          <w:color w:val="auto"/>
          <w:vertAlign w:val="subscript"/>
          <w:lang w:val="en-US"/>
        </w:rPr>
        <w:t xml:space="preserve"> = </w:t>
      </w:r>
      <w:r w:rsidRPr="0089158A">
        <w:rPr>
          <w:color w:val="auto"/>
          <w:lang w:val="en-US"/>
        </w:rPr>
        <w:t>0,00083 m</w:t>
      </w:r>
      <w:r w:rsidRPr="0089158A">
        <w:rPr>
          <w:color w:val="auto"/>
          <w:vertAlign w:val="superscript"/>
          <w:lang w:val="en-US"/>
        </w:rPr>
        <w:t>3</w:t>
      </w:r>
      <w:r w:rsidRPr="0089158A">
        <w:rPr>
          <w:color w:val="auto"/>
          <w:lang w:val="en-US"/>
        </w:rPr>
        <w:t>/s</w:t>
      </w:r>
    </w:p>
    <w:p w14:paraId="4C7CEC00" w14:textId="55897D12" w:rsidR="00FA57A3" w:rsidRPr="0089158A" w:rsidRDefault="00FA57A3" w:rsidP="00FA57A3">
      <w:pPr>
        <w:pStyle w:val="Default"/>
        <w:spacing w:after="100" w:line="276" w:lineRule="auto"/>
        <w:contextualSpacing/>
        <w:jc w:val="both"/>
        <w:rPr>
          <w:color w:val="auto"/>
          <w:lang w:val="en-US"/>
        </w:rPr>
      </w:pPr>
      <w:r w:rsidRPr="0089158A">
        <w:rPr>
          <w:b/>
          <w:color w:val="auto"/>
          <w:lang w:val="en-US"/>
        </w:rPr>
        <w:lastRenderedPageBreak/>
        <w:t>Q</w:t>
      </w:r>
      <w:r w:rsidRPr="0089158A">
        <w:rPr>
          <w:b/>
          <w:color w:val="auto"/>
          <w:position w:val="-10"/>
          <w:vertAlign w:val="subscript"/>
          <w:lang w:val="en-US"/>
        </w:rPr>
        <w:t>max r</w:t>
      </w:r>
      <w:r w:rsidRPr="0089158A">
        <w:rPr>
          <w:color w:val="auto"/>
          <w:position w:val="-10"/>
          <w:vertAlign w:val="subscript"/>
          <w:lang w:val="en-US"/>
        </w:rPr>
        <w:t xml:space="preserve"> </w:t>
      </w:r>
      <w:r w:rsidRPr="0089158A">
        <w:rPr>
          <w:color w:val="auto"/>
          <w:lang w:val="en-US"/>
        </w:rPr>
        <w:t>= 335,7 m</w:t>
      </w:r>
      <w:r w:rsidRPr="0089158A">
        <w:rPr>
          <w:color w:val="auto"/>
          <w:position w:val="10"/>
          <w:vertAlign w:val="superscript"/>
          <w:lang w:val="en-US"/>
        </w:rPr>
        <w:t>3</w:t>
      </w:r>
      <w:r w:rsidRPr="0089158A">
        <w:rPr>
          <w:color w:val="auto"/>
          <w:lang w:val="en-US"/>
        </w:rPr>
        <w:t xml:space="preserve">/r </w:t>
      </w:r>
    </w:p>
    <w:p w14:paraId="50CE4E96" w14:textId="34F8E9E4" w:rsidR="000B7C59" w:rsidRPr="0089158A" w:rsidRDefault="003F400E" w:rsidP="000B7C59">
      <w:pPr>
        <w:tabs>
          <w:tab w:val="left" w:pos="0"/>
        </w:tabs>
        <w:autoSpaceDE w:val="0"/>
        <w:autoSpaceDN w:val="0"/>
        <w:adjustRightInd w:val="0"/>
        <w:spacing w:after="0"/>
        <w:jc w:val="both"/>
        <w:rPr>
          <w:rFonts w:ascii="Arial" w:hAnsi="Arial" w:cs="Arial"/>
          <w:b/>
          <w:sz w:val="8"/>
          <w:szCs w:val="24"/>
        </w:rPr>
      </w:pPr>
      <w:r w:rsidRPr="0089158A">
        <w:rPr>
          <w:rFonts w:ascii="Arial" w:hAnsi="Arial" w:cs="Arial"/>
          <w:b/>
          <w:sz w:val="24"/>
          <w:szCs w:val="24"/>
        </w:rPr>
        <w:t>II.4.</w:t>
      </w:r>
      <w:r w:rsidR="00C237AC" w:rsidRPr="0089158A">
        <w:rPr>
          <w:rFonts w:ascii="Arial" w:hAnsi="Arial" w:cs="Arial"/>
          <w:b/>
          <w:sz w:val="24"/>
          <w:szCs w:val="24"/>
        </w:rPr>
        <w:t>3</w:t>
      </w:r>
      <w:r w:rsidRPr="0089158A">
        <w:rPr>
          <w:rFonts w:ascii="Arial" w:hAnsi="Arial" w:cs="Arial"/>
          <w:b/>
          <w:sz w:val="24"/>
          <w:szCs w:val="24"/>
        </w:rPr>
        <w:t xml:space="preserve">. </w:t>
      </w:r>
      <w:r w:rsidR="000B7C59" w:rsidRPr="0089158A">
        <w:rPr>
          <w:rFonts w:ascii="Arial" w:hAnsi="Arial" w:cs="Arial"/>
          <w:b/>
          <w:sz w:val="24"/>
          <w:szCs w:val="24"/>
        </w:rPr>
        <w:t>Dopuszczaln</w:t>
      </w:r>
      <w:r w:rsidRPr="0089158A">
        <w:rPr>
          <w:rFonts w:ascii="Arial" w:hAnsi="Arial" w:cs="Arial"/>
          <w:b/>
          <w:sz w:val="24"/>
          <w:szCs w:val="24"/>
        </w:rPr>
        <w:t>a</w:t>
      </w:r>
      <w:r w:rsidR="000B7C59" w:rsidRPr="0089158A">
        <w:rPr>
          <w:rFonts w:ascii="Arial" w:hAnsi="Arial" w:cs="Arial"/>
          <w:b/>
          <w:sz w:val="24"/>
          <w:szCs w:val="24"/>
        </w:rPr>
        <w:t xml:space="preserve"> ilość substancji zanieczyszczających emitowanych </w:t>
      </w:r>
      <w:r w:rsidRPr="0089158A">
        <w:rPr>
          <w:rFonts w:ascii="Arial" w:hAnsi="Arial" w:cs="Arial"/>
          <w:b/>
          <w:sz w:val="24"/>
          <w:szCs w:val="24"/>
        </w:rPr>
        <w:br/>
        <w:t>w ściekach przemysłowych odprowadzanych z instalacji</w:t>
      </w:r>
      <w:r w:rsidR="00C87AFC" w:rsidRPr="0089158A">
        <w:rPr>
          <w:rFonts w:ascii="Arial" w:hAnsi="Arial" w:cs="Arial"/>
          <w:b/>
          <w:sz w:val="24"/>
          <w:szCs w:val="24"/>
        </w:rPr>
        <w:t xml:space="preserve"> </w:t>
      </w:r>
      <w:r w:rsidR="00C87AFC" w:rsidRPr="0089158A">
        <w:rPr>
          <w:rFonts w:ascii="Arial" w:hAnsi="Arial" w:cs="Arial"/>
          <w:bCs/>
          <w:sz w:val="24"/>
          <w:szCs w:val="24"/>
        </w:rPr>
        <w:t xml:space="preserve">- zgodnie z tabelą </w:t>
      </w:r>
      <w:r w:rsidR="00B61C98" w:rsidRPr="0089158A">
        <w:rPr>
          <w:rFonts w:ascii="Arial" w:hAnsi="Arial" w:cs="Arial"/>
          <w:bCs/>
          <w:sz w:val="24"/>
          <w:szCs w:val="24"/>
        </w:rPr>
        <w:t>4</w:t>
      </w:r>
      <w:r w:rsidR="00C237AC" w:rsidRPr="0089158A">
        <w:rPr>
          <w:rFonts w:ascii="Arial" w:hAnsi="Arial" w:cs="Arial"/>
          <w:bCs/>
          <w:sz w:val="24"/>
          <w:szCs w:val="24"/>
        </w:rPr>
        <w:t>:</w:t>
      </w:r>
    </w:p>
    <w:p w14:paraId="54FDB926" w14:textId="77777777" w:rsidR="00C87AFC" w:rsidRPr="0089158A" w:rsidRDefault="00C87AFC" w:rsidP="000B7C59">
      <w:pPr>
        <w:tabs>
          <w:tab w:val="left" w:pos="0"/>
        </w:tabs>
        <w:autoSpaceDE w:val="0"/>
        <w:autoSpaceDN w:val="0"/>
        <w:adjustRightInd w:val="0"/>
        <w:spacing w:after="0"/>
        <w:jc w:val="both"/>
        <w:rPr>
          <w:rFonts w:ascii="Arial" w:hAnsi="Arial" w:cs="Arial"/>
          <w:sz w:val="8"/>
          <w:szCs w:val="8"/>
        </w:rPr>
      </w:pPr>
    </w:p>
    <w:p w14:paraId="15A99E32" w14:textId="7E5F19A9" w:rsidR="000B7C59" w:rsidRPr="0089158A" w:rsidRDefault="000B7C59" w:rsidP="000B7C59">
      <w:pPr>
        <w:tabs>
          <w:tab w:val="left" w:pos="0"/>
        </w:tabs>
        <w:autoSpaceDE w:val="0"/>
        <w:autoSpaceDN w:val="0"/>
        <w:adjustRightInd w:val="0"/>
        <w:spacing w:after="0"/>
        <w:jc w:val="both"/>
        <w:rPr>
          <w:rFonts w:ascii="Arial" w:hAnsi="Arial" w:cs="Arial"/>
          <w:sz w:val="20"/>
          <w:szCs w:val="20"/>
        </w:rPr>
      </w:pPr>
      <w:r w:rsidRPr="0089158A">
        <w:rPr>
          <w:rFonts w:ascii="Arial" w:hAnsi="Arial" w:cs="Arial"/>
          <w:sz w:val="20"/>
          <w:szCs w:val="20"/>
        </w:rPr>
        <w:t xml:space="preserve">Tabela </w:t>
      </w:r>
      <w:r w:rsidR="00B61C98" w:rsidRPr="0089158A">
        <w:rPr>
          <w:rFonts w:ascii="Arial" w:hAnsi="Arial" w:cs="Arial"/>
          <w:sz w:val="20"/>
          <w:szCs w:val="20"/>
        </w:rPr>
        <w:t>4</w:t>
      </w:r>
    </w:p>
    <w:p w14:paraId="612C0F15" w14:textId="724B94EF" w:rsidR="00C87AFC" w:rsidRPr="0089158A" w:rsidRDefault="00C87AFC" w:rsidP="000B7C59">
      <w:pPr>
        <w:tabs>
          <w:tab w:val="left" w:pos="0"/>
        </w:tabs>
        <w:autoSpaceDE w:val="0"/>
        <w:autoSpaceDN w:val="0"/>
        <w:adjustRightInd w:val="0"/>
        <w:spacing w:after="0"/>
        <w:jc w:val="both"/>
        <w:rPr>
          <w:rFonts w:ascii="Arial" w:hAnsi="Arial" w:cs="Arial"/>
          <w:sz w:val="2"/>
          <w:szCs w:val="2"/>
        </w:rPr>
      </w:pPr>
    </w:p>
    <w:tbl>
      <w:tblPr>
        <w:tblStyle w:val="Tabela-Siatka1"/>
        <w:tblW w:w="9214" w:type="dxa"/>
        <w:tblLayout w:type="fixed"/>
        <w:tblLook w:val="00A0" w:firstRow="1" w:lastRow="0" w:firstColumn="1" w:lastColumn="0" w:noHBand="0" w:noVBand="0"/>
        <w:tblDescription w:val="Dopuszczalna ilość substancji zanieczyszczających emitowanych &#10;w ściekach przemysłowych odprowadzanych z instalacji &#10;Tabela zawiera łączone i zagnieżdzone komórki."/>
      </w:tblPr>
      <w:tblGrid>
        <w:gridCol w:w="567"/>
        <w:gridCol w:w="1701"/>
        <w:gridCol w:w="1843"/>
        <w:gridCol w:w="2693"/>
        <w:gridCol w:w="2410"/>
      </w:tblGrid>
      <w:tr w:rsidR="00923B84" w:rsidRPr="004B03EB" w14:paraId="7AD12185" w14:textId="77777777" w:rsidTr="004B03EB">
        <w:trPr>
          <w:trHeight w:val="700"/>
        </w:trPr>
        <w:tc>
          <w:tcPr>
            <w:tcW w:w="567" w:type="dxa"/>
            <w:vAlign w:val="center"/>
          </w:tcPr>
          <w:p w14:paraId="08B81E04" w14:textId="77777777" w:rsidR="00923B84" w:rsidRPr="004B03EB" w:rsidRDefault="00923B84" w:rsidP="004B03EB">
            <w:pPr>
              <w:pStyle w:val="Tekstpodstawowy"/>
              <w:spacing w:line="240" w:lineRule="auto"/>
              <w:jc w:val="center"/>
              <w:rPr>
                <w:rFonts w:ascii="Arial" w:hAnsi="Arial" w:cs="Arial"/>
                <w:b/>
                <w:bCs/>
                <w:sz w:val="18"/>
                <w:szCs w:val="18"/>
              </w:rPr>
            </w:pPr>
          </w:p>
          <w:p w14:paraId="4B3FF1EA" w14:textId="3953D257" w:rsidR="00923B84" w:rsidRPr="004B03EB" w:rsidRDefault="00923B84" w:rsidP="004B03EB">
            <w:pPr>
              <w:pStyle w:val="Tekstpodstawowy"/>
              <w:spacing w:line="240" w:lineRule="auto"/>
              <w:jc w:val="center"/>
              <w:rPr>
                <w:rFonts w:ascii="Arial" w:hAnsi="Arial" w:cs="Arial"/>
                <w:b/>
                <w:bCs/>
                <w:sz w:val="18"/>
                <w:szCs w:val="18"/>
              </w:rPr>
            </w:pPr>
            <w:r w:rsidRPr="004B03EB">
              <w:rPr>
                <w:rFonts w:ascii="Arial" w:hAnsi="Arial" w:cs="Arial"/>
                <w:b/>
                <w:bCs/>
                <w:sz w:val="18"/>
                <w:szCs w:val="18"/>
              </w:rPr>
              <w:t>Lp.</w:t>
            </w:r>
          </w:p>
        </w:tc>
        <w:tc>
          <w:tcPr>
            <w:tcW w:w="1701" w:type="dxa"/>
            <w:vAlign w:val="center"/>
          </w:tcPr>
          <w:p w14:paraId="10A80854" w14:textId="6F312406" w:rsidR="00923B84" w:rsidRPr="004B03EB" w:rsidRDefault="00923B84" w:rsidP="004B03EB">
            <w:pPr>
              <w:pStyle w:val="Tekstpodstawowy"/>
              <w:spacing w:line="240" w:lineRule="auto"/>
              <w:jc w:val="center"/>
              <w:rPr>
                <w:rFonts w:ascii="Arial" w:hAnsi="Arial" w:cs="Arial"/>
                <w:b/>
                <w:bCs/>
                <w:sz w:val="18"/>
                <w:szCs w:val="18"/>
              </w:rPr>
            </w:pPr>
            <w:r w:rsidRPr="004B03EB">
              <w:rPr>
                <w:rFonts w:ascii="Arial" w:hAnsi="Arial" w:cs="Arial"/>
                <w:b/>
                <w:bCs/>
                <w:sz w:val="18"/>
                <w:szCs w:val="18"/>
              </w:rPr>
              <w:t>Emitor</w:t>
            </w:r>
          </w:p>
        </w:tc>
        <w:tc>
          <w:tcPr>
            <w:tcW w:w="1843" w:type="dxa"/>
            <w:vAlign w:val="center"/>
          </w:tcPr>
          <w:p w14:paraId="1954366A" w14:textId="77777777" w:rsidR="00923B84" w:rsidRPr="004B03EB" w:rsidRDefault="00923B84" w:rsidP="004B03EB">
            <w:pPr>
              <w:pStyle w:val="Tekstpodstawowy"/>
              <w:spacing w:line="240" w:lineRule="auto"/>
              <w:jc w:val="center"/>
              <w:rPr>
                <w:rFonts w:ascii="Arial" w:hAnsi="Arial" w:cs="Arial"/>
                <w:b/>
                <w:bCs/>
                <w:sz w:val="18"/>
                <w:szCs w:val="18"/>
              </w:rPr>
            </w:pPr>
            <w:r w:rsidRPr="004B03EB">
              <w:rPr>
                <w:rFonts w:ascii="Arial" w:hAnsi="Arial" w:cs="Arial"/>
                <w:b/>
                <w:bCs/>
                <w:sz w:val="18"/>
                <w:szCs w:val="18"/>
              </w:rPr>
              <w:t>Źródło emisji</w:t>
            </w:r>
          </w:p>
        </w:tc>
        <w:tc>
          <w:tcPr>
            <w:tcW w:w="2693" w:type="dxa"/>
            <w:vAlign w:val="center"/>
          </w:tcPr>
          <w:p w14:paraId="4EB84751" w14:textId="77777777" w:rsidR="00923B84" w:rsidRPr="004B03EB" w:rsidRDefault="00923B84" w:rsidP="004B03EB">
            <w:pPr>
              <w:pStyle w:val="Tekstpodstawowy"/>
              <w:spacing w:line="240" w:lineRule="auto"/>
              <w:jc w:val="center"/>
              <w:rPr>
                <w:rFonts w:ascii="Arial" w:hAnsi="Arial" w:cs="Arial"/>
                <w:b/>
                <w:bCs/>
                <w:sz w:val="18"/>
                <w:szCs w:val="18"/>
              </w:rPr>
            </w:pPr>
            <w:r w:rsidRPr="004B03EB">
              <w:rPr>
                <w:rFonts w:ascii="Arial" w:hAnsi="Arial" w:cs="Arial"/>
                <w:b/>
                <w:bCs/>
                <w:sz w:val="18"/>
                <w:szCs w:val="18"/>
              </w:rPr>
              <w:t>Rodzaj substancji zanieczyszczających</w:t>
            </w:r>
          </w:p>
        </w:tc>
        <w:tc>
          <w:tcPr>
            <w:tcW w:w="2410" w:type="dxa"/>
            <w:vAlign w:val="center"/>
          </w:tcPr>
          <w:p w14:paraId="0E94BADB" w14:textId="537D3A66" w:rsidR="00923B84" w:rsidRPr="004B03EB" w:rsidRDefault="00923B84" w:rsidP="004B03EB">
            <w:pPr>
              <w:jc w:val="center"/>
              <w:rPr>
                <w:rFonts w:ascii="Arial" w:hAnsi="Arial" w:cs="Arial"/>
                <w:b/>
                <w:bCs/>
                <w:sz w:val="18"/>
                <w:szCs w:val="18"/>
              </w:rPr>
            </w:pPr>
            <w:r w:rsidRPr="004B03EB">
              <w:rPr>
                <w:rFonts w:ascii="Arial" w:hAnsi="Arial" w:cs="Arial"/>
                <w:b/>
                <w:bCs/>
                <w:sz w:val="18"/>
                <w:szCs w:val="18"/>
              </w:rPr>
              <w:t xml:space="preserve">Dopuszczalna wielkość emisji </w:t>
            </w:r>
            <w:r w:rsidRPr="004B03EB">
              <w:rPr>
                <w:rFonts w:ascii="Arial" w:hAnsi="Arial" w:cs="Arial"/>
                <w:b/>
                <w:bCs/>
                <w:sz w:val="18"/>
                <w:szCs w:val="18"/>
                <w:vertAlign w:val="superscript"/>
              </w:rPr>
              <w:t>1),2),3)</w:t>
            </w:r>
          </w:p>
        </w:tc>
      </w:tr>
      <w:tr w:rsidR="00923B84" w:rsidRPr="004B03EB" w14:paraId="79120516" w14:textId="77777777" w:rsidTr="004B03EB">
        <w:trPr>
          <w:trHeight w:val="182"/>
        </w:trPr>
        <w:tc>
          <w:tcPr>
            <w:tcW w:w="567" w:type="dxa"/>
            <w:vAlign w:val="center"/>
          </w:tcPr>
          <w:p w14:paraId="32F97FEB" w14:textId="47FACEB8" w:rsidR="00923B84" w:rsidRPr="004B03EB" w:rsidRDefault="00923B84" w:rsidP="004B03EB">
            <w:pPr>
              <w:jc w:val="center"/>
              <w:rPr>
                <w:rFonts w:ascii="Arial" w:hAnsi="Arial" w:cs="Arial"/>
                <w:sz w:val="18"/>
                <w:szCs w:val="18"/>
              </w:rPr>
            </w:pPr>
            <w:r w:rsidRPr="004B03EB">
              <w:rPr>
                <w:rFonts w:ascii="Arial" w:hAnsi="Arial" w:cs="Arial"/>
                <w:sz w:val="18"/>
                <w:szCs w:val="18"/>
              </w:rPr>
              <w:t>1.</w:t>
            </w:r>
          </w:p>
        </w:tc>
        <w:tc>
          <w:tcPr>
            <w:tcW w:w="1701" w:type="dxa"/>
            <w:vMerge w:val="restart"/>
            <w:vAlign w:val="center"/>
          </w:tcPr>
          <w:p w14:paraId="43FFF3D6" w14:textId="6F308209" w:rsidR="00923B84" w:rsidRPr="004B03EB" w:rsidRDefault="00923B84" w:rsidP="004B03EB">
            <w:pPr>
              <w:jc w:val="center"/>
              <w:rPr>
                <w:rFonts w:ascii="Arial" w:hAnsi="Arial" w:cs="Arial"/>
                <w:sz w:val="18"/>
                <w:szCs w:val="18"/>
              </w:rPr>
            </w:pPr>
          </w:p>
          <w:p w14:paraId="4D3A30C8" w14:textId="2E47035C" w:rsidR="00923B84" w:rsidRPr="004B03EB" w:rsidRDefault="00923B84" w:rsidP="004B03EB">
            <w:pPr>
              <w:jc w:val="center"/>
              <w:rPr>
                <w:rFonts w:ascii="Arial" w:hAnsi="Arial" w:cs="Arial"/>
                <w:b/>
                <w:bCs/>
                <w:sz w:val="18"/>
                <w:szCs w:val="18"/>
              </w:rPr>
            </w:pPr>
            <w:r w:rsidRPr="004B03EB">
              <w:rPr>
                <w:rFonts w:ascii="Arial" w:hAnsi="Arial" w:cs="Arial"/>
                <w:b/>
                <w:bCs/>
                <w:sz w:val="18"/>
                <w:szCs w:val="18"/>
              </w:rPr>
              <w:t>ZB</w:t>
            </w:r>
          </w:p>
          <w:p w14:paraId="4C6E52E7" w14:textId="539B7C72" w:rsidR="00923B84" w:rsidRPr="004B03EB" w:rsidRDefault="00923B84" w:rsidP="004B03EB">
            <w:pPr>
              <w:jc w:val="center"/>
              <w:rPr>
                <w:rFonts w:ascii="Arial" w:hAnsi="Arial" w:cs="Arial"/>
                <w:sz w:val="18"/>
                <w:szCs w:val="18"/>
              </w:rPr>
            </w:pPr>
            <w:r w:rsidRPr="004B03EB">
              <w:rPr>
                <w:rFonts w:ascii="Arial" w:hAnsi="Arial" w:cs="Arial"/>
                <w:sz w:val="18"/>
                <w:szCs w:val="18"/>
              </w:rPr>
              <w:t>Bezodpływowy zbiornik ścieków przemysłowych</w:t>
            </w:r>
          </w:p>
          <w:p w14:paraId="3F6F577D" w14:textId="77777777" w:rsidR="00923B84" w:rsidRPr="004B03EB" w:rsidRDefault="00923B84" w:rsidP="004B03EB">
            <w:pPr>
              <w:pStyle w:val="Tekstpodstawowy24"/>
              <w:jc w:val="center"/>
              <w:rPr>
                <w:rFonts w:ascii="Arial" w:hAnsi="Arial" w:cs="Arial"/>
                <w:b w:val="0"/>
                <w:bCs w:val="0"/>
                <w:sz w:val="18"/>
                <w:szCs w:val="18"/>
              </w:rPr>
            </w:pPr>
          </w:p>
        </w:tc>
        <w:tc>
          <w:tcPr>
            <w:tcW w:w="1843" w:type="dxa"/>
            <w:vMerge w:val="restart"/>
            <w:vAlign w:val="center"/>
          </w:tcPr>
          <w:p w14:paraId="2D7C1BA5" w14:textId="77777777" w:rsidR="00923B84" w:rsidRPr="004B03EB" w:rsidRDefault="00923B84" w:rsidP="004B03EB">
            <w:pPr>
              <w:pStyle w:val="Tekstpodstawowy24"/>
              <w:jc w:val="center"/>
              <w:rPr>
                <w:rFonts w:ascii="Arial" w:hAnsi="Arial" w:cs="Arial"/>
                <w:b w:val="0"/>
                <w:bCs w:val="0"/>
                <w:sz w:val="18"/>
                <w:szCs w:val="18"/>
              </w:rPr>
            </w:pPr>
            <w:r w:rsidRPr="004B03EB">
              <w:rPr>
                <w:rFonts w:ascii="Arial" w:hAnsi="Arial" w:cs="Arial"/>
                <w:b w:val="0"/>
                <w:bCs w:val="0"/>
                <w:sz w:val="18"/>
                <w:szCs w:val="18"/>
              </w:rPr>
              <w:t xml:space="preserve">Demontaż pojazdów wycofanych </w:t>
            </w:r>
            <w:r w:rsidRPr="004B03EB">
              <w:rPr>
                <w:rFonts w:ascii="Arial" w:hAnsi="Arial" w:cs="Arial"/>
                <w:b w:val="0"/>
                <w:bCs w:val="0"/>
                <w:sz w:val="18"/>
                <w:szCs w:val="18"/>
              </w:rPr>
              <w:br/>
              <w:t>z eksploatacji</w:t>
            </w:r>
          </w:p>
        </w:tc>
        <w:tc>
          <w:tcPr>
            <w:tcW w:w="2693" w:type="dxa"/>
            <w:vAlign w:val="center"/>
          </w:tcPr>
          <w:p w14:paraId="0D3D5C7D"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Arsen (wyrażony jako As)</w:t>
            </w:r>
          </w:p>
        </w:tc>
        <w:tc>
          <w:tcPr>
            <w:tcW w:w="2410" w:type="dxa"/>
            <w:vAlign w:val="center"/>
          </w:tcPr>
          <w:p w14:paraId="0611EF32" w14:textId="4A828A1C" w:rsidR="00923B84" w:rsidRPr="004B03EB" w:rsidRDefault="00923B84" w:rsidP="004B03EB">
            <w:pPr>
              <w:jc w:val="center"/>
              <w:rPr>
                <w:rFonts w:ascii="Arial" w:hAnsi="Arial" w:cs="Arial"/>
                <w:sz w:val="18"/>
                <w:szCs w:val="18"/>
              </w:rPr>
            </w:pPr>
            <w:r w:rsidRPr="004B03EB">
              <w:rPr>
                <w:rFonts w:ascii="Arial" w:hAnsi="Arial" w:cs="Arial"/>
                <w:sz w:val="18"/>
                <w:szCs w:val="18"/>
              </w:rPr>
              <w:t>0,045 mg/l</w:t>
            </w:r>
          </w:p>
        </w:tc>
      </w:tr>
      <w:tr w:rsidR="00923B84" w:rsidRPr="004B03EB" w14:paraId="2C560204" w14:textId="77777777" w:rsidTr="004B03EB">
        <w:trPr>
          <w:trHeight w:val="182"/>
        </w:trPr>
        <w:tc>
          <w:tcPr>
            <w:tcW w:w="567" w:type="dxa"/>
            <w:vAlign w:val="center"/>
          </w:tcPr>
          <w:p w14:paraId="142C7629" w14:textId="56A3FEFB" w:rsidR="00923B84" w:rsidRPr="004B03EB" w:rsidRDefault="00923B84" w:rsidP="004B03EB">
            <w:pPr>
              <w:jc w:val="center"/>
              <w:rPr>
                <w:rFonts w:ascii="Arial" w:hAnsi="Arial" w:cs="Arial"/>
                <w:sz w:val="18"/>
                <w:szCs w:val="18"/>
              </w:rPr>
            </w:pPr>
            <w:r w:rsidRPr="004B03EB">
              <w:rPr>
                <w:rFonts w:ascii="Arial" w:hAnsi="Arial" w:cs="Arial"/>
                <w:sz w:val="18"/>
                <w:szCs w:val="18"/>
              </w:rPr>
              <w:t>2.</w:t>
            </w:r>
          </w:p>
        </w:tc>
        <w:tc>
          <w:tcPr>
            <w:tcW w:w="1701" w:type="dxa"/>
            <w:vMerge/>
            <w:vAlign w:val="center"/>
          </w:tcPr>
          <w:p w14:paraId="435A1879" w14:textId="28AD1C89" w:rsidR="00923B84" w:rsidRPr="004B03EB" w:rsidRDefault="00923B84" w:rsidP="004B03EB">
            <w:pPr>
              <w:jc w:val="center"/>
              <w:rPr>
                <w:rFonts w:ascii="Arial" w:hAnsi="Arial" w:cs="Arial"/>
                <w:sz w:val="18"/>
                <w:szCs w:val="18"/>
              </w:rPr>
            </w:pPr>
          </w:p>
        </w:tc>
        <w:tc>
          <w:tcPr>
            <w:tcW w:w="1843" w:type="dxa"/>
            <w:vMerge/>
            <w:vAlign w:val="center"/>
          </w:tcPr>
          <w:p w14:paraId="7269C0FB"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5E1D5405"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Kadm (wyrażony jako Cd)</w:t>
            </w:r>
          </w:p>
        </w:tc>
        <w:tc>
          <w:tcPr>
            <w:tcW w:w="2410" w:type="dxa"/>
            <w:vAlign w:val="center"/>
          </w:tcPr>
          <w:p w14:paraId="262D20F4" w14:textId="0CF92D31" w:rsidR="00923B84" w:rsidRPr="004B03EB" w:rsidRDefault="00923B84" w:rsidP="004B03EB">
            <w:pPr>
              <w:jc w:val="center"/>
              <w:rPr>
                <w:rFonts w:ascii="Arial" w:hAnsi="Arial" w:cs="Arial"/>
                <w:sz w:val="18"/>
                <w:szCs w:val="18"/>
              </w:rPr>
            </w:pPr>
            <w:r w:rsidRPr="004B03EB">
              <w:rPr>
                <w:rFonts w:ascii="Arial" w:hAnsi="Arial" w:cs="Arial"/>
                <w:sz w:val="18"/>
                <w:szCs w:val="18"/>
              </w:rPr>
              <w:t>0,045 mg/l</w:t>
            </w:r>
          </w:p>
        </w:tc>
      </w:tr>
      <w:tr w:rsidR="00923B84" w:rsidRPr="004B03EB" w14:paraId="7E2C7472" w14:textId="77777777" w:rsidTr="004B03EB">
        <w:trPr>
          <w:trHeight w:val="182"/>
        </w:trPr>
        <w:tc>
          <w:tcPr>
            <w:tcW w:w="567" w:type="dxa"/>
            <w:vAlign w:val="center"/>
          </w:tcPr>
          <w:p w14:paraId="70A87094" w14:textId="1771C88B" w:rsidR="00923B84" w:rsidRPr="004B03EB" w:rsidRDefault="00923B84" w:rsidP="004B03EB">
            <w:pPr>
              <w:jc w:val="center"/>
              <w:rPr>
                <w:rFonts w:ascii="Arial" w:hAnsi="Arial" w:cs="Arial"/>
                <w:sz w:val="18"/>
                <w:szCs w:val="18"/>
              </w:rPr>
            </w:pPr>
            <w:r w:rsidRPr="004B03EB">
              <w:rPr>
                <w:rFonts w:ascii="Arial" w:hAnsi="Arial" w:cs="Arial"/>
                <w:sz w:val="18"/>
                <w:szCs w:val="18"/>
              </w:rPr>
              <w:t>3.</w:t>
            </w:r>
          </w:p>
        </w:tc>
        <w:tc>
          <w:tcPr>
            <w:tcW w:w="1701" w:type="dxa"/>
            <w:vMerge/>
            <w:vAlign w:val="center"/>
          </w:tcPr>
          <w:p w14:paraId="7A9810F7" w14:textId="08BDB3D4" w:rsidR="00923B84" w:rsidRPr="004B03EB" w:rsidRDefault="00923B84" w:rsidP="004B03EB">
            <w:pPr>
              <w:jc w:val="center"/>
              <w:rPr>
                <w:rFonts w:ascii="Arial" w:hAnsi="Arial" w:cs="Arial"/>
                <w:sz w:val="18"/>
                <w:szCs w:val="18"/>
              </w:rPr>
            </w:pPr>
          </w:p>
        </w:tc>
        <w:tc>
          <w:tcPr>
            <w:tcW w:w="1843" w:type="dxa"/>
            <w:vMerge/>
            <w:vAlign w:val="center"/>
          </w:tcPr>
          <w:p w14:paraId="36CFD8CE"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5EBD2117"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Chrom (wyrażony jako Cr)</w:t>
            </w:r>
          </w:p>
        </w:tc>
        <w:tc>
          <w:tcPr>
            <w:tcW w:w="2410" w:type="dxa"/>
            <w:vAlign w:val="center"/>
          </w:tcPr>
          <w:p w14:paraId="18AB496C" w14:textId="22A8576F" w:rsidR="00923B84" w:rsidRPr="004B03EB" w:rsidRDefault="00923B84" w:rsidP="004B03EB">
            <w:pPr>
              <w:jc w:val="center"/>
              <w:rPr>
                <w:rFonts w:ascii="Arial" w:hAnsi="Arial" w:cs="Arial"/>
                <w:sz w:val="18"/>
                <w:szCs w:val="18"/>
              </w:rPr>
            </w:pPr>
            <w:r w:rsidRPr="004B03EB">
              <w:rPr>
                <w:rFonts w:ascii="Arial" w:hAnsi="Arial" w:cs="Arial"/>
                <w:sz w:val="18"/>
                <w:szCs w:val="18"/>
              </w:rPr>
              <w:t>0,10 mg/l</w:t>
            </w:r>
          </w:p>
        </w:tc>
      </w:tr>
      <w:tr w:rsidR="00923B84" w:rsidRPr="004B03EB" w14:paraId="103E0E98" w14:textId="77777777" w:rsidTr="004B03EB">
        <w:trPr>
          <w:trHeight w:val="182"/>
        </w:trPr>
        <w:tc>
          <w:tcPr>
            <w:tcW w:w="567" w:type="dxa"/>
            <w:vAlign w:val="center"/>
          </w:tcPr>
          <w:p w14:paraId="0C865CA4" w14:textId="103D4295" w:rsidR="00923B84" w:rsidRPr="004B03EB" w:rsidRDefault="00923B84" w:rsidP="004B03EB">
            <w:pPr>
              <w:jc w:val="center"/>
              <w:rPr>
                <w:rFonts w:ascii="Arial" w:hAnsi="Arial" w:cs="Arial"/>
                <w:sz w:val="18"/>
                <w:szCs w:val="18"/>
              </w:rPr>
            </w:pPr>
            <w:r w:rsidRPr="004B03EB">
              <w:rPr>
                <w:rFonts w:ascii="Arial" w:hAnsi="Arial" w:cs="Arial"/>
                <w:sz w:val="18"/>
                <w:szCs w:val="18"/>
              </w:rPr>
              <w:t>4.</w:t>
            </w:r>
          </w:p>
        </w:tc>
        <w:tc>
          <w:tcPr>
            <w:tcW w:w="1701" w:type="dxa"/>
            <w:vMerge/>
            <w:vAlign w:val="center"/>
          </w:tcPr>
          <w:p w14:paraId="0A7C2CCF" w14:textId="08F3D02F" w:rsidR="00923B84" w:rsidRPr="004B03EB" w:rsidRDefault="00923B84" w:rsidP="004B03EB">
            <w:pPr>
              <w:jc w:val="center"/>
              <w:rPr>
                <w:rFonts w:ascii="Arial" w:hAnsi="Arial" w:cs="Arial"/>
                <w:sz w:val="18"/>
                <w:szCs w:val="18"/>
              </w:rPr>
            </w:pPr>
          </w:p>
        </w:tc>
        <w:tc>
          <w:tcPr>
            <w:tcW w:w="1843" w:type="dxa"/>
            <w:vMerge/>
            <w:vAlign w:val="center"/>
          </w:tcPr>
          <w:p w14:paraId="58CFAA2F"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31C0B4A0"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Miedź (wyrażona jako Cu)</w:t>
            </w:r>
          </w:p>
        </w:tc>
        <w:tc>
          <w:tcPr>
            <w:tcW w:w="2410" w:type="dxa"/>
            <w:vAlign w:val="center"/>
          </w:tcPr>
          <w:p w14:paraId="48DE3903" w14:textId="3A3CD317" w:rsidR="00923B84" w:rsidRPr="004B03EB" w:rsidRDefault="00923B84" w:rsidP="004B03EB">
            <w:pPr>
              <w:jc w:val="center"/>
              <w:rPr>
                <w:rFonts w:ascii="Arial" w:hAnsi="Arial" w:cs="Arial"/>
                <w:sz w:val="18"/>
                <w:szCs w:val="18"/>
              </w:rPr>
            </w:pPr>
            <w:r w:rsidRPr="004B03EB">
              <w:rPr>
                <w:rFonts w:ascii="Arial" w:hAnsi="Arial" w:cs="Arial"/>
                <w:sz w:val="18"/>
                <w:szCs w:val="18"/>
              </w:rPr>
              <w:t>0,4 mg/l</w:t>
            </w:r>
          </w:p>
        </w:tc>
      </w:tr>
      <w:tr w:rsidR="00923B84" w:rsidRPr="004B03EB" w14:paraId="7974B187" w14:textId="77777777" w:rsidTr="004B03EB">
        <w:trPr>
          <w:trHeight w:val="182"/>
        </w:trPr>
        <w:tc>
          <w:tcPr>
            <w:tcW w:w="567" w:type="dxa"/>
            <w:vAlign w:val="center"/>
          </w:tcPr>
          <w:p w14:paraId="2B2F1607" w14:textId="62A63560" w:rsidR="00923B84" w:rsidRPr="004B03EB" w:rsidRDefault="00923B84" w:rsidP="004B03EB">
            <w:pPr>
              <w:jc w:val="center"/>
              <w:rPr>
                <w:rFonts w:ascii="Arial" w:hAnsi="Arial" w:cs="Arial"/>
                <w:sz w:val="18"/>
                <w:szCs w:val="18"/>
              </w:rPr>
            </w:pPr>
            <w:r w:rsidRPr="004B03EB">
              <w:rPr>
                <w:rFonts w:ascii="Arial" w:hAnsi="Arial" w:cs="Arial"/>
                <w:sz w:val="18"/>
                <w:szCs w:val="18"/>
              </w:rPr>
              <w:t>5.</w:t>
            </w:r>
          </w:p>
        </w:tc>
        <w:tc>
          <w:tcPr>
            <w:tcW w:w="1701" w:type="dxa"/>
            <w:vMerge/>
            <w:vAlign w:val="center"/>
          </w:tcPr>
          <w:p w14:paraId="37C2A347" w14:textId="199CB095" w:rsidR="00923B84" w:rsidRPr="004B03EB" w:rsidRDefault="00923B84" w:rsidP="004B03EB">
            <w:pPr>
              <w:jc w:val="center"/>
              <w:rPr>
                <w:rFonts w:ascii="Arial" w:hAnsi="Arial" w:cs="Arial"/>
                <w:sz w:val="18"/>
                <w:szCs w:val="18"/>
              </w:rPr>
            </w:pPr>
          </w:p>
        </w:tc>
        <w:tc>
          <w:tcPr>
            <w:tcW w:w="1843" w:type="dxa"/>
            <w:vMerge/>
            <w:vAlign w:val="center"/>
          </w:tcPr>
          <w:p w14:paraId="40FEAE43"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05702785"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Ołów (wyrażony jako Pb)</w:t>
            </w:r>
          </w:p>
        </w:tc>
        <w:tc>
          <w:tcPr>
            <w:tcW w:w="2410" w:type="dxa"/>
            <w:vAlign w:val="center"/>
          </w:tcPr>
          <w:p w14:paraId="3AA8D15D" w14:textId="12677280" w:rsidR="00923B84" w:rsidRPr="004B03EB" w:rsidRDefault="00923B84" w:rsidP="004B03EB">
            <w:pPr>
              <w:jc w:val="center"/>
              <w:rPr>
                <w:rFonts w:ascii="Arial" w:hAnsi="Arial" w:cs="Arial"/>
                <w:sz w:val="18"/>
                <w:szCs w:val="18"/>
              </w:rPr>
            </w:pPr>
            <w:r w:rsidRPr="004B03EB">
              <w:rPr>
                <w:rFonts w:ascii="Arial" w:hAnsi="Arial" w:cs="Arial"/>
                <w:sz w:val="18"/>
                <w:szCs w:val="18"/>
              </w:rPr>
              <w:t>0,09 mg/l</w:t>
            </w:r>
          </w:p>
        </w:tc>
      </w:tr>
      <w:tr w:rsidR="00923B84" w:rsidRPr="004B03EB" w14:paraId="10BB21A4" w14:textId="77777777" w:rsidTr="004B03EB">
        <w:trPr>
          <w:trHeight w:val="182"/>
        </w:trPr>
        <w:tc>
          <w:tcPr>
            <w:tcW w:w="567" w:type="dxa"/>
            <w:vAlign w:val="center"/>
          </w:tcPr>
          <w:p w14:paraId="11D3542F" w14:textId="390208B0" w:rsidR="00923B84" w:rsidRPr="004B03EB" w:rsidRDefault="00923B84" w:rsidP="004B03EB">
            <w:pPr>
              <w:jc w:val="center"/>
              <w:rPr>
                <w:rFonts w:ascii="Arial" w:hAnsi="Arial" w:cs="Arial"/>
                <w:sz w:val="18"/>
                <w:szCs w:val="18"/>
              </w:rPr>
            </w:pPr>
            <w:r w:rsidRPr="004B03EB">
              <w:rPr>
                <w:rFonts w:ascii="Arial" w:hAnsi="Arial" w:cs="Arial"/>
                <w:sz w:val="18"/>
                <w:szCs w:val="18"/>
              </w:rPr>
              <w:t>6.</w:t>
            </w:r>
          </w:p>
        </w:tc>
        <w:tc>
          <w:tcPr>
            <w:tcW w:w="1701" w:type="dxa"/>
            <w:vMerge/>
            <w:vAlign w:val="center"/>
          </w:tcPr>
          <w:p w14:paraId="0CCB7298" w14:textId="486CD279" w:rsidR="00923B84" w:rsidRPr="004B03EB" w:rsidRDefault="00923B84" w:rsidP="004B03EB">
            <w:pPr>
              <w:jc w:val="center"/>
              <w:rPr>
                <w:rFonts w:ascii="Arial" w:hAnsi="Arial" w:cs="Arial"/>
                <w:sz w:val="18"/>
                <w:szCs w:val="18"/>
              </w:rPr>
            </w:pPr>
          </w:p>
        </w:tc>
        <w:tc>
          <w:tcPr>
            <w:tcW w:w="1843" w:type="dxa"/>
            <w:vMerge/>
            <w:vAlign w:val="center"/>
          </w:tcPr>
          <w:p w14:paraId="73F7F015"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09C23EAF"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Nikiel (wyrażony jako Ni)</w:t>
            </w:r>
          </w:p>
        </w:tc>
        <w:tc>
          <w:tcPr>
            <w:tcW w:w="2410" w:type="dxa"/>
            <w:vAlign w:val="center"/>
          </w:tcPr>
          <w:p w14:paraId="7BEB6629" w14:textId="140ACAEA" w:rsidR="00923B84" w:rsidRPr="004B03EB" w:rsidRDefault="00923B84" w:rsidP="004B03EB">
            <w:pPr>
              <w:jc w:val="center"/>
              <w:rPr>
                <w:rFonts w:ascii="Arial" w:hAnsi="Arial" w:cs="Arial"/>
                <w:sz w:val="18"/>
                <w:szCs w:val="18"/>
              </w:rPr>
            </w:pPr>
            <w:r w:rsidRPr="004B03EB">
              <w:rPr>
                <w:rFonts w:ascii="Arial" w:hAnsi="Arial" w:cs="Arial"/>
                <w:sz w:val="18"/>
                <w:szCs w:val="18"/>
              </w:rPr>
              <w:t>0,4 mg/l</w:t>
            </w:r>
          </w:p>
        </w:tc>
      </w:tr>
      <w:tr w:rsidR="00923B84" w:rsidRPr="004B03EB" w14:paraId="6CED1C56" w14:textId="77777777" w:rsidTr="004B03EB">
        <w:trPr>
          <w:trHeight w:val="182"/>
        </w:trPr>
        <w:tc>
          <w:tcPr>
            <w:tcW w:w="567" w:type="dxa"/>
            <w:vAlign w:val="center"/>
          </w:tcPr>
          <w:p w14:paraId="1341610E" w14:textId="05F8FA1D" w:rsidR="00923B84" w:rsidRPr="004B03EB" w:rsidRDefault="00923B84" w:rsidP="004B03EB">
            <w:pPr>
              <w:jc w:val="center"/>
              <w:rPr>
                <w:rFonts w:ascii="Arial" w:hAnsi="Arial" w:cs="Arial"/>
                <w:sz w:val="18"/>
                <w:szCs w:val="18"/>
              </w:rPr>
            </w:pPr>
            <w:r w:rsidRPr="004B03EB">
              <w:rPr>
                <w:rFonts w:ascii="Arial" w:hAnsi="Arial" w:cs="Arial"/>
                <w:sz w:val="18"/>
                <w:szCs w:val="18"/>
              </w:rPr>
              <w:t>7.</w:t>
            </w:r>
          </w:p>
        </w:tc>
        <w:tc>
          <w:tcPr>
            <w:tcW w:w="1701" w:type="dxa"/>
            <w:vMerge/>
            <w:vAlign w:val="center"/>
          </w:tcPr>
          <w:p w14:paraId="76065609" w14:textId="73515BF3" w:rsidR="00923B84" w:rsidRPr="004B03EB" w:rsidRDefault="00923B84" w:rsidP="004B03EB">
            <w:pPr>
              <w:jc w:val="center"/>
              <w:rPr>
                <w:rFonts w:ascii="Arial" w:hAnsi="Arial" w:cs="Arial"/>
                <w:sz w:val="18"/>
                <w:szCs w:val="18"/>
              </w:rPr>
            </w:pPr>
          </w:p>
        </w:tc>
        <w:tc>
          <w:tcPr>
            <w:tcW w:w="1843" w:type="dxa"/>
            <w:vMerge/>
            <w:vAlign w:val="center"/>
          </w:tcPr>
          <w:p w14:paraId="6C1F7FB8"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0F7397C7"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Rtęć (wyrażona jako Hg)</w:t>
            </w:r>
          </w:p>
        </w:tc>
        <w:tc>
          <w:tcPr>
            <w:tcW w:w="2410" w:type="dxa"/>
            <w:vAlign w:val="center"/>
          </w:tcPr>
          <w:p w14:paraId="6092705A" w14:textId="41490DBF" w:rsidR="00923B84" w:rsidRPr="004B03EB" w:rsidRDefault="00923B84" w:rsidP="004B03EB">
            <w:pPr>
              <w:jc w:val="center"/>
              <w:rPr>
                <w:rFonts w:ascii="Arial" w:hAnsi="Arial" w:cs="Arial"/>
                <w:sz w:val="18"/>
                <w:szCs w:val="18"/>
              </w:rPr>
            </w:pPr>
            <w:r w:rsidRPr="004B03EB">
              <w:rPr>
                <w:rFonts w:ascii="Arial" w:hAnsi="Arial" w:cs="Arial"/>
                <w:sz w:val="18"/>
                <w:szCs w:val="18"/>
              </w:rPr>
              <w:t xml:space="preserve">5 </w:t>
            </w:r>
            <w:proofErr w:type="spellStart"/>
            <w:r w:rsidRPr="004B03EB">
              <w:rPr>
                <w:rFonts w:ascii="Arial" w:hAnsi="Arial" w:cs="Arial"/>
                <w:sz w:val="18"/>
                <w:szCs w:val="18"/>
              </w:rPr>
              <w:t>μg</w:t>
            </w:r>
            <w:proofErr w:type="spellEnd"/>
            <w:r w:rsidRPr="004B03EB">
              <w:rPr>
                <w:rFonts w:ascii="Arial" w:hAnsi="Arial" w:cs="Arial"/>
                <w:sz w:val="18"/>
                <w:szCs w:val="18"/>
              </w:rPr>
              <w:t>/l</w:t>
            </w:r>
          </w:p>
        </w:tc>
      </w:tr>
      <w:tr w:rsidR="00923B84" w:rsidRPr="004B03EB" w14:paraId="4F3FFBD0" w14:textId="77777777" w:rsidTr="004B03EB">
        <w:trPr>
          <w:trHeight w:val="182"/>
        </w:trPr>
        <w:tc>
          <w:tcPr>
            <w:tcW w:w="567" w:type="dxa"/>
            <w:vAlign w:val="center"/>
          </w:tcPr>
          <w:p w14:paraId="6709C4F6" w14:textId="00C6F73D" w:rsidR="00923B84" w:rsidRPr="004B03EB" w:rsidRDefault="00923B84" w:rsidP="004B03EB">
            <w:pPr>
              <w:jc w:val="center"/>
              <w:rPr>
                <w:rFonts w:ascii="Arial" w:hAnsi="Arial" w:cs="Arial"/>
                <w:sz w:val="18"/>
                <w:szCs w:val="18"/>
              </w:rPr>
            </w:pPr>
            <w:r w:rsidRPr="004B03EB">
              <w:rPr>
                <w:rFonts w:ascii="Arial" w:hAnsi="Arial" w:cs="Arial"/>
                <w:sz w:val="18"/>
                <w:szCs w:val="18"/>
              </w:rPr>
              <w:t>8.</w:t>
            </w:r>
          </w:p>
        </w:tc>
        <w:tc>
          <w:tcPr>
            <w:tcW w:w="1701" w:type="dxa"/>
            <w:vMerge/>
            <w:vAlign w:val="center"/>
          </w:tcPr>
          <w:p w14:paraId="5F6501CE" w14:textId="4E351F97" w:rsidR="00923B84" w:rsidRPr="004B03EB" w:rsidRDefault="00923B84" w:rsidP="004B03EB">
            <w:pPr>
              <w:jc w:val="center"/>
              <w:rPr>
                <w:rFonts w:ascii="Arial" w:hAnsi="Arial" w:cs="Arial"/>
                <w:sz w:val="18"/>
                <w:szCs w:val="18"/>
              </w:rPr>
            </w:pPr>
          </w:p>
        </w:tc>
        <w:tc>
          <w:tcPr>
            <w:tcW w:w="1843" w:type="dxa"/>
            <w:vMerge/>
            <w:vAlign w:val="center"/>
          </w:tcPr>
          <w:p w14:paraId="410331B3" w14:textId="77777777" w:rsidR="00923B84" w:rsidRPr="004B03EB" w:rsidRDefault="00923B84" w:rsidP="004B03EB">
            <w:pPr>
              <w:pStyle w:val="Tekstpodstawowy24"/>
              <w:jc w:val="center"/>
              <w:rPr>
                <w:rFonts w:ascii="Arial" w:hAnsi="Arial" w:cs="Arial"/>
                <w:b w:val="0"/>
                <w:bCs w:val="0"/>
                <w:sz w:val="18"/>
                <w:szCs w:val="18"/>
              </w:rPr>
            </w:pPr>
          </w:p>
        </w:tc>
        <w:tc>
          <w:tcPr>
            <w:tcW w:w="2693" w:type="dxa"/>
            <w:vAlign w:val="center"/>
          </w:tcPr>
          <w:p w14:paraId="32966F27" w14:textId="77777777" w:rsidR="00923B84" w:rsidRPr="004B03EB" w:rsidRDefault="00923B84" w:rsidP="004B03EB">
            <w:pPr>
              <w:pStyle w:val="Tekstpodstawowy"/>
              <w:spacing w:line="240" w:lineRule="auto"/>
              <w:ind w:firstLine="153"/>
              <w:jc w:val="center"/>
              <w:rPr>
                <w:rFonts w:ascii="Arial" w:hAnsi="Arial" w:cs="Arial"/>
                <w:sz w:val="18"/>
                <w:szCs w:val="18"/>
              </w:rPr>
            </w:pPr>
            <w:r w:rsidRPr="004B03EB">
              <w:rPr>
                <w:rFonts w:ascii="Arial" w:hAnsi="Arial" w:cs="Arial"/>
                <w:sz w:val="18"/>
                <w:szCs w:val="18"/>
              </w:rPr>
              <w:t>Cynk (wyrażony jako Zn)</w:t>
            </w:r>
          </w:p>
        </w:tc>
        <w:tc>
          <w:tcPr>
            <w:tcW w:w="2410" w:type="dxa"/>
            <w:vAlign w:val="center"/>
          </w:tcPr>
          <w:p w14:paraId="5032FDD0" w14:textId="08C485B9" w:rsidR="00923B84" w:rsidRPr="004B03EB" w:rsidRDefault="00923B84" w:rsidP="004B03EB">
            <w:pPr>
              <w:jc w:val="center"/>
              <w:rPr>
                <w:rFonts w:ascii="Arial" w:hAnsi="Arial" w:cs="Arial"/>
                <w:sz w:val="18"/>
                <w:szCs w:val="18"/>
              </w:rPr>
            </w:pPr>
            <w:r w:rsidRPr="004B03EB">
              <w:rPr>
                <w:rFonts w:ascii="Arial" w:hAnsi="Arial" w:cs="Arial"/>
                <w:sz w:val="18"/>
                <w:szCs w:val="18"/>
              </w:rPr>
              <w:t>0,9 mg/l</w:t>
            </w:r>
          </w:p>
        </w:tc>
      </w:tr>
    </w:tbl>
    <w:p w14:paraId="04A1F698" w14:textId="2880EC37" w:rsidR="00C87AFC" w:rsidRPr="0089158A" w:rsidRDefault="00C87AFC" w:rsidP="00C9201E">
      <w:pPr>
        <w:tabs>
          <w:tab w:val="left" w:pos="0"/>
        </w:tabs>
        <w:autoSpaceDE w:val="0"/>
        <w:autoSpaceDN w:val="0"/>
        <w:adjustRightInd w:val="0"/>
        <w:spacing w:after="0" w:line="240" w:lineRule="auto"/>
        <w:jc w:val="both"/>
        <w:rPr>
          <w:rFonts w:ascii="Arial" w:hAnsi="Arial" w:cs="Arial"/>
          <w:i/>
          <w:sz w:val="10"/>
          <w:szCs w:val="16"/>
        </w:rPr>
      </w:pPr>
    </w:p>
    <w:p w14:paraId="60AE3F32" w14:textId="77777777" w:rsidR="00923B84" w:rsidRPr="0089158A" w:rsidRDefault="00923B84" w:rsidP="00C9201E">
      <w:pPr>
        <w:tabs>
          <w:tab w:val="left" w:pos="0"/>
        </w:tabs>
        <w:autoSpaceDE w:val="0"/>
        <w:autoSpaceDN w:val="0"/>
        <w:adjustRightInd w:val="0"/>
        <w:spacing w:after="0" w:line="240" w:lineRule="auto"/>
        <w:jc w:val="both"/>
        <w:rPr>
          <w:rFonts w:ascii="Arial" w:hAnsi="Arial" w:cs="Arial"/>
          <w:i/>
          <w:sz w:val="10"/>
          <w:szCs w:val="16"/>
        </w:rPr>
      </w:pPr>
    </w:p>
    <w:p w14:paraId="1A0C0846" w14:textId="60C402CB" w:rsidR="00C87AFC" w:rsidRPr="0089158A" w:rsidRDefault="00C87AFC" w:rsidP="00707C51">
      <w:pPr>
        <w:pStyle w:val="Akapitzlist"/>
        <w:numPr>
          <w:ilvl w:val="0"/>
          <w:numId w:val="89"/>
        </w:numPr>
        <w:tabs>
          <w:tab w:val="left" w:pos="142"/>
        </w:tabs>
        <w:spacing w:after="0" w:line="240" w:lineRule="auto"/>
        <w:ind w:left="142" w:hanging="142"/>
        <w:jc w:val="both"/>
        <w:rPr>
          <w:rFonts w:ascii="Arial" w:hAnsi="Arial" w:cs="Arial"/>
          <w:i/>
          <w:iCs/>
          <w:sz w:val="16"/>
          <w:szCs w:val="16"/>
        </w:rPr>
      </w:pPr>
      <w:r w:rsidRPr="0089158A">
        <w:rPr>
          <w:rFonts w:ascii="Arial" w:hAnsi="Arial" w:cs="Arial"/>
          <w:i/>
          <w:iCs/>
          <w:sz w:val="16"/>
          <w:szCs w:val="16"/>
        </w:rPr>
        <w:t xml:space="preserve"> Poziomy emisji powiązane z najlepszymi dostępnymi technikami (BAT-</w:t>
      </w:r>
      <w:proofErr w:type="spellStart"/>
      <w:r w:rsidRPr="0089158A">
        <w:rPr>
          <w:rFonts w:ascii="Arial" w:hAnsi="Arial" w:cs="Arial"/>
          <w:i/>
          <w:iCs/>
          <w:sz w:val="16"/>
          <w:szCs w:val="16"/>
        </w:rPr>
        <w:t>AELs</w:t>
      </w:r>
      <w:proofErr w:type="spellEnd"/>
      <w:r w:rsidRPr="0089158A">
        <w:rPr>
          <w:rFonts w:ascii="Arial" w:hAnsi="Arial" w:cs="Arial"/>
          <w:i/>
          <w:iCs/>
          <w:sz w:val="16"/>
          <w:szCs w:val="16"/>
        </w:rPr>
        <w:t>) w odniesieniu do zrzutów pośrednich do</w:t>
      </w:r>
      <w:r w:rsidRPr="0089158A">
        <w:rPr>
          <w:rFonts w:ascii="Arial" w:hAnsi="Arial" w:cs="Arial"/>
          <w:i/>
          <w:iCs/>
          <w:sz w:val="16"/>
          <w:szCs w:val="16"/>
        </w:rPr>
        <w:br/>
        <w:t xml:space="preserve"> odbiornika wodnego (BAT 20, Tabela 6.2).</w:t>
      </w:r>
    </w:p>
    <w:p w14:paraId="6059CAE5" w14:textId="44B06994" w:rsidR="00CF5363" w:rsidRPr="0089158A" w:rsidRDefault="00C87AFC" w:rsidP="00C87AFC">
      <w:pPr>
        <w:tabs>
          <w:tab w:val="num" w:pos="180"/>
        </w:tabs>
        <w:spacing w:after="0"/>
        <w:ind w:left="142" w:right="-1" w:hanging="142"/>
        <w:jc w:val="both"/>
        <w:rPr>
          <w:rFonts w:ascii="Arial" w:hAnsi="Arial" w:cs="Arial"/>
          <w:bCs/>
          <w:i/>
          <w:iCs/>
          <w:sz w:val="16"/>
          <w:szCs w:val="16"/>
        </w:rPr>
      </w:pPr>
      <w:r w:rsidRPr="0089158A">
        <w:rPr>
          <w:rFonts w:ascii="Arial" w:hAnsi="Arial" w:cs="Arial"/>
          <w:b/>
          <w:i/>
          <w:iCs/>
          <w:sz w:val="16"/>
          <w:szCs w:val="16"/>
          <w:vertAlign w:val="superscript"/>
        </w:rPr>
        <w:t>2</w:t>
      </w:r>
      <w:r w:rsidRPr="0089158A">
        <w:rPr>
          <w:rFonts w:ascii="Arial" w:hAnsi="Arial" w:cs="Arial"/>
          <w:bCs/>
          <w:i/>
          <w:iCs/>
          <w:sz w:val="16"/>
          <w:szCs w:val="16"/>
          <w:vertAlign w:val="superscript"/>
        </w:rPr>
        <w:t>)</w:t>
      </w:r>
      <w:r w:rsidRPr="0089158A">
        <w:rPr>
          <w:rFonts w:ascii="Arial" w:hAnsi="Arial" w:cs="Arial"/>
          <w:bCs/>
          <w:i/>
          <w:iCs/>
          <w:sz w:val="16"/>
          <w:szCs w:val="16"/>
        </w:rPr>
        <w:t xml:space="preserve"> </w:t>
      </w:r>
      <w:r w:rsidR="00450C27" w:rsidRPr="0089158A">
        <w:rPr>
          <w:rFonts w:ascii="Arial" w:hAnsi="Arial" w:cs="Arial"/>
          <w:bCs/>
          <w:i/>
          <w:iCs/>
          <w:sz w:val="16"/>
          <w:szCs w:val="16"/>
        </w:rPr>
        <w:t>Wskazane poziomy emisji powiązane z najlepszymi dostępnymi technikami maja zastosowanie tylko wtedy gdy dana substancja została zidentyfikowana jako istotna w wykazie ścieków, o którym mowa w BAT 3.</w:t>
      </w:r>
    </w:p>
    <w:p w14:paraId="34242AC7" w14:textId="0DCD4D49" w:rsidR="00C87AFC" w:rsidRPr="0089158A" w:rsidRDefault="00CF5363" w:rsidP="00C87AFC">
      <w:pPr>
        <w:tabs>
          <w:tab w:val="num" w:pos="180"/>
        </w:tabs>
        <w:spacing w:after="0"/>
        <w:ind w:left="142" w:right="-1" w:hanging="142"/>
        <w:jc w:val="both"/>
        <w:rPr>
          <w:rFonts w:ascii="Arial" w:hAnsi="Arial" w:cs="Arial"/>
          <w:bCs/>
          <w:i/>
          <w:iCs/>
          <w:sz w:val="16"/>
          <w:szCs w:val="16"/>
        </w:rPr>
      </w:pPr>
      <w:r w:rsidRPr="0089158A">
        <w:rPr>
          <w:rFonts w:ascii="Arial" w:hAnsi="Arial" w:cs="Arial"/>
          <w:b/>
          <w:i/>
          <w:iCs/>
          <w:sz w:val="16"/>
          <w:szCs w:val="16"/>
          <w:vertAlign w:val="superscript"/>
        </w:rPr>
        <w:t>3)</w:t>
      </w:r>
      <w:r w:rsidRPr="0089158A">
        <w:rPr>
          <w:rFonts w:ascii="Arial" w:hAnsi="Arial" w:cs="Arial"/>
          <w:bCs/>
          <w:i/>
          <w:iCs/>
          <w:sz w:val="16"/>
          <w:szCs w:val="16"/>
        </w:rPr>
        <w:t xml:space="preserve"> </w:t>
      </w:r>
      <w:r w:rsidR="00C87AFC" w:rsidRPr="0089158A">
        <w:rPr>
          <w:rFonts w:ascii="Arial" w:hAnsi="Arial" w:cs="Arial"/>
          <w:bCs/>
          <w:i/>
          <w:iCs/>
          <w:sz w:val="16"/>
          <w:szCs w:val="16"/>
        </w:rPr>
        <w:t xml:space="preserve">Poziomy emisji powiązane z </w:t>
      </w:r>
      <w:r w:rsidR="00C87AFC" w:rsidRPr="0089158A">
        <w:rPr>
          <w:rFonts w:ascii="Arial" w:hAnsi="Arial" w:cs="Arial"/>
          <w:i/>
          <w:iCs/>
          <w:sz w:val="16"/>
          <w:szCs w:val="16"/>
        </w:rPr>
        <w:t xml:space="preserve">najlepszymi dostępnymi technikami (BAT-AEL) dla emisji do wody odnoszą się do stężeń (masa   wyemitowanych substancji na objętość wody) wyrażonych w µg/l lub mg/l. </w:t>
      </w:r>
      <w:r w:rsidR="00C87AFC" w:rsidRPr="0089158A">
        <w:rPr>
          <w:rFonts w:ascii="Arial" w:hAnsi="Arial" w:cs="Arial"/>
          <w:bCs/>
          <w:i/>
          <w:iCs/>
          <w:sz w:val="16"/>
          <w:szCs w:val="16"/>
        </w:rPr>
        <w:t>Wartości BAT-</w:t>
      </w:r>
      <w:proofErr w:type="spellStart"/>
      <w:r w:rsidR="00C87AFC" w:rsidRPr="0089158A">
        <w:rPr>
          <w:rFonts w:ascii="Arial" w:hAnsi="Arial" w:cs="Arial"/>
          <w:bCs/>
          <w:i/>
          <w:iCs/>
          <w:sz w:val="16"/>
          <w:szCs w:val="16"/>
        </w:rPr>
        <w:t>AEl</w:t>
      </w:r>
      <w:proofErr w:type="spellEnd"/>
      <w:r w:rsidR="00C87AFC" w:rsidRPr="0089158A">
        <w:rPr>
          <w:rFonts w:ascii="Arial" w:hAnsi="Arial" w:cs="Arial"/>
          <w:bCs/>
          <w:i/>
          <w:iCs/>
          <w:sz w:val="16"/>
          <w:szCs w:val="16"/>
        </w:rPr>
        <w:t xml:space="preserve"> odnoszą się do:</w:t>
      </w:r>
    </w:p>
    <w:p w14:paraId="6A89E54A" w14:textId="77777777" w:rsidR="00C87AFC" w:rsidRPr="0089158A" w:rsidRDefault="00C87AFC" w:rsidP="00C87AFC">
      <w:pPr>
        <w:tabs>
          <w:tab w:val="num" w:pos="180"/>
        </w:tabs>
        <w:spacing w:after="0"/>
        <w:ind w:left="142" w:right="-1"/>
        <w:jc w:val="both"/>
        <w:rPr>
          <w:rFonts w:ascii="Arial" w:hAnsi="Arial" w:cs="Arial"/>
          <w:bCs/>
          <w:i/>
          <w:iCs/>
          <w:sz w:val="16"/>
          <w:szCs w:val="16"/>
        </w:rPr>
      </w:pPr>
      <w:r w:rsidRPr="0089158A">
        <w:rPr>
          <w:rFonts w:ascii="Arial" w:hAnsi="Arial" w:cs="Arial"/>
          <w:bCs/>
          <w:i/>
          <w:iCs/>
          <w:sz w:val="16"/>
          <w:szCs w:val="16"/>
        </w:rPr>
        <w:t>- w przypadku  zrzutu ciągłego – do średnich dobowych, czyli 24- godzinnych próbek zbiorczych pobranych proporcjonalnie do przepływu,</w:t>
      </w:r>
    </w:p>
    <w:p w14:paraId="472E2F49" w14:textId="77777777" w:rsidR="00C87AFC" w:rsidRPr="0089158A" w:rsidRDefault="00C87AFC" w:rsidP="00C87AFC">
      <w:pPr>
        <w:tabs>
          <w:tab w:val="num" w:pos="180"/>
        </w:tabs>
        <w:spacing w:after="0"/>
        <w:ind w:left="142" w:right="-1"/>
        <w:jc w:val="both"/>
        <w:rPr>
          <w:rFonts w:ascii="Arial" w:hAnsi="Arial" w:cs="Arial"/>
          <w:bCs/>
          <w:i/>
          <w:iCs/>
          <w:sz w:val="16"/>
          <w:szCs w:val="16"/>
        </w:rPr>
      </w:pPr>
      <w:r w:rsidRPr="0089158A">
        <w:rPr>
          <w:rFonts w:ascii="Arial" w:hAnsi="Arial" w:cs="Arial"/>
          <w:bCs/>
          <w:i/>
          <w:iCs/>
          <w:sz w:val="16"/>
          <w:szCs w:val="16"/>
        </w:rPr>
        <w:t>- w przypadku zrzutu partiami – wartości średnie w trakcie uwalniania, pobierane jako zbiorcze próbki proporcjonalnie do przepływu lub jako próbka chwilowa pobrana przed zrzutem, pod warunkiem, że ścieki oczyszczone są odpowiednio wymieszane i jednorodne.</w:t>
      </w:r>
    </w:p>
    <w:p w14:paraId="51D8D078" w14:textId="77777777" w:rsidR="00C87AFC" w:rsidRPr="0089158A" w:rsidRDefault="00C87AFC" w:rsidP="00C87AFC">
      <w:pPr>
        <w:tabs>
          <w:tab w:val="num" w:pos="180"/>
        </w:tabs>
        <w:spacing w:after="0"/>
        <w:ind w:left="142" w:right="-1"/>
        <w:jc w:val="both"/>
        <w:rPr>
          <w:rFonts w:ascii="Arial" w:hAnsi="Arial" w:cs="Arial"/>
          <w:bCs/>
          <w:i/>
          <w:iCs/>
          <w:sz w:val="16"/>
          <w:szCs w:val="16"/>
        </w:rPr>
      </w:pPr>
      <w:r w:rsidRPr="0089158A">
        <w:rPr>
          <w:rFonts w:ascii="Arial" w:hAnsi="Arial" w:cs="Arial"/>
          <w:bCs/>
          <w:i/>
          <w:iCs/>
          <w:sz w:val="16"/>
          <w:szCs w:val="16"/>
        </w:rPr>
        <w:t>Można wykorzystać zbiorcze próbki proporcjonalnie do czasu, pod warunkiem, że wykazano wystarczająco stabilność przepływu.</w:t>
      </w:r>
    </w:p>
    <w:p w14:paraId="05C27A57" w14:textId="77777777" w:rsidR="00C87AFC" w:rsidRPr="0089158A" w:rsidRDefault="00C87AFC" w:rsidP="00C87AFC">
      <w:pPr>
        <w:pStyle w:val="Tekstpodstawowy"/>
        <w:spacing w:line="276" w:lineRule="auto"/>
        <w:ind w:left="142"/>
        <w:rPr>
          <w:rFonts w:ascii="Arial" w:hAnsi="Arial" w:cs="Arial"/>
          <w:bCs/>
          <w:i/>
          <w:iCs/>
          <w:sz w:val="16"/>
          <w:szCs w:val="16"/>
        </w:rPr>
      </w:pPr>
      <w:r w:rsidRPr="0089158A">
        <w:rPr>
          <w:rFonts w:ascii="Arial" w:hAnsi="Arial" w:cs="Arial"/>
          <w:bCs/>
          <w:i/>
          <w:iCs/>
          <w:sz w:val="16"/>
          <w:szCs w:val="16"/>
        </w:rPr>
        <w:t xml:space="preserve">Wszystkie poziomy emisji powiązane z najlepszymi dostępnymi technikami dla emisji do wody stosuje się w punkcie, </w:t>
      </w:r>
      <w:r w:rsidRPr="0089158A">
        <w:rPr>
          <w:rFonts w:ascii="Arial" w:hAnsi="Arial" w:cs="Arial"/>
          <w:bCs/>
          <w:i/>
          <w:iCs/>
          <w:sz w:val="16"/>
          <w:szCs w:val="16"/>
        </w:rPr>
        <w:br/>
        <w:t>w którym emisja opuszcza instalację.</w:t>
      </w:r>
    </w:p>
    <w:p w14:paraId="10DC20EB" w14:textId="58E1E417" w:rsidR="00C87AFC" w:rsidRPr="0089158A" w:rsidRDefault="00C87AFC" w:rsidP="00C87AFC">
      <w:pPr>
        <w:pStyle w:val="Tekstpodstawowy"/>
        <w:spacing w:line="276" w:lineRule="auto"/>
        <w:rPr>
          <w:rFonts w:ascii="Arial" w:hAnsi="Arial" w:cs="Arial"/>
          <w:b/>
          <w:sz w:val="16"/>
          <w:szCs w:val="16"/>
        </w:rPr>
      </w:pPr>
    </w:p>
    <w:p w14:paraId="29B82EB6" w14:textId="016616D7" w:rsidR="00AA76D1" w:rsidRPr="0089158A" w:rsidRDefault="00AA76D1" w:rsidP="00C87AFC">
      <w:pPr>
        <w:pStyle w:val="Tekstpodstawowy"/>
        <w:spacing w:line="276" w:lineRule="auto"/>
        <w:rPr>
          <w:rFonts w:ascii="Arial" w:hAnsi="Arial" w:cs="Arial"/>
          <w:bCs/>
        </w:rPr>
      </w:pPr>
      <w:r w:rsidRPr="0089158A">
        <w:rPr>
          <w:rFonts w:ascii="Arial" w:hAnsi="Arial" w:cs="Arial"/>
          <w:b/>
        </w:rPr>
        <w:t>II.4.3.1.</w:t>
      </w:r>
      <w:r w:rsidRPr="0089158A">
        <w:rPr>
          <w:rFonts w:ascii="Arial" w:hAnsi="Arial" w:cs="Arial"/>
          <w:bCs/>
        </w:rPr>
        <w:t xml:space="preserve"> Rodzaj i dopuszczalna ilość substancji zanieczyszczających emitowanych</w:t>
      </w:r>
      <w:r w:rsidRPr="0089158A">
        <w:rPr>
          <w:rFonts w:ascii="Arial" w:hAnsi="Arial" w:cs="Arial"/>
          <w:bCs/>
        </w:rPr>
        <w:br/>
        <w:t xml:space="preserve">w ściekach przemysłowych odprowadzanych z instalacji ustalona została zgodnie </w:t>
      </w:r>
      <w:r w:rsidRPr="0089158A">
        <w:rPr>
          <w:rFonts w:ascii="Arial" w:hAnsi="Arial" w:cs="Arial"/>
          <w:bCs/>
        </w:rPr>
        <w:br/>
        <w:t>z wymogami konkluzji Bat</w:t>
      </w:r>
      <w:r w:rsidR="005D73A4" w:rsidRPr="0089158A">
        <w:rPr>
          <w:rFonts w:ascii="Arial" w:hAnsi="Arial" w:cs="Arial"/>
          <w:bCs/>
        </w:rPr>
        <w:t>, co ni</w:t>
      </w:r>
      <w:r w:rsidRPr="0089158A">
        <w:rPr>
          <w:rFonts w:ascii="Arial" w:hAnsi="Arial" w:cs="Arial"/>
          <w:bCs/>
        </w:rPr>
        <w:t xml:space="preserve">e zwalnia zarządzającego instalacją  „Impresja” </w:t>
      </w:r>
      <w:r w:rsidRPr="0089158A">
        <w:rPr>
          <w:rFonts w:ascii="Arial" w:hAnsi="Arial" w:cs="Arial"/>
          <w:bCs/>
        </w:rPr>
        <w:br/>
        <w:t xml:space="preserve">Robert Jaśkowiec, ul. Łąkowa 5, 37-200 Przeworsk z obowiązku posiadania </w:t>
      </w:r>
      <w:r w:rsidR="00B349A7" w:rsidRPr="0089158A">
        <w:rPr>
          <w:rFonts w:ascii="Arial" w:hAnsi="Arial" w:cs="Arial"/>
          <w:bCs/>
        </w:rPr>
        <w:br/>
      </w:r>
      <w:r w:rsidRPr="0089158A">
        <w:rPr>
          <w:rFonts w:ascii="Arial" w:hAnsi="Arial" w:cs="Arial"/>
          <w:bCs/>
        </w:rPr>
        <w:t xml:space="preserve">i przestrzegania wymogów innych pozwoleń, w tym pozwolenia wodnoprawnego </w:t>
      </w:r>
      <w:r w:rsidR="00B349A7" w:rsidRPr="0089158A">
        <w:rPr>
          <w:rFonts w:ascii="Arial" w:hAnsi="Arial" w:cs="Arial"/>
          <w:bCs/>
        </w:rPr>
        <w:t xml:space="preserve">udzielonego na wprowadzanie ścieków przemysłowych do systemu kanalizacji </w:t>
      </w:r>
      <w:r w:rsidR="00B349A7" w:rsidRPr="0089158A">
        <w:rPr>
          <w:rFonts w:ascii="Arial" w:hAnsi="Arial" w:cs="Arial"/>
        </w:rPr>
        <w:t>Przeworskiej Gospodarki Komunalnej Sp. z o.o. w Przeworsku.</w:t>
      </w:r>
    </w:p>
    <w:p w14:paraId="6936A8F1" w14:textId="77777777" w:rsidR="00AA76D1" w:rsidRPr="0089158A" w:rsidRDefault="00AA76D1" w:rsidP="00C87AFC">
      <w:pPr>
        <w:pStyle w:val="Tekstpodstawowy"/>
        <w:spacing w:line="276" w:lineRule="auto"/>
        <w:rPr>
          <w:rFonts w:ascii="Arial" w:hAnsi="Arial" w:cs="Arial"/>
          <w:bCs/>
        </w:rPr>
      </w:pPr>
    </w:p>
    <w:p w14:paraId="22E85EE2" w14:textId="448AB039" w:rsidR="00FA57A3" w:rsidRPr="0089158A" w:rsidRDefault="00FA57A3" w:rsidP="00FA57A3">
      <w:pPr>
        <w:pStyle w:val="Default"/>
        <w:spacing w:line="276" w:lineRule="auto"/>
        <w:jc w:val="both"/>
        <w:rPr>
          <w:b/>
          <w:bCs/>
          <w:color w:val="auto"/>
        </w:rPr>
      </w:pPr>
      <w:bookmarkStart w:id="22" w:name="_Hlk36634625"/>
      <w:r w:rsidRPr="0089158A">
        <w:rPr>
          <w:b/>
          <w:bCs/>
          <w:color w:val="auto"/>
        </w:rPr>
        <w:t>II.4.</w:t>
      </w:r>
      <w:r w:rsidR="00450C27" w:rsidRPr="0089158A">
        <w:rPr>
          <w:b/>
          <w:bCs/>
          <w:color w:val="auto"/>
        </w:rPr>
        <w:t>4</w:t>
      </w:r>
      <w:r w:rsidRPr="0089158A">
        <w:rPr>
          <w:b/>
          <w:bCs/>
          <w:color w:val="auto"/>
        </w:rPr>
        <w:t xml:space="preserve">. Zastosowane techniki w celu zmniejszenia ilości wytwarzanych ścieków lub ich ograniczania (Bat 19, Bat 20, Bat 35): </w:t>
      </w:r>
    </w:p>
    <w:bookmarkEnd w:id="22"/>
    <w:p w14:paraId="478CD852" w14:textId="77777777" w:rsidR="00FA57A3" w:rsidRPr="0089158A" w:rsidRDefault="00FA57A3" w:rsidP="00707C51">
      <w:pPr>
        <w:pStyle w:val="Default"/>
        <w:numPr>
          <w:ilvl w:val="0"/>
          <w:numId w:val="39"/>
        </w:numPr>
        <w:spacing w:line="276" w:lineRule="auto"/>
        <w:ind w:left="426" w:hanging="426"/>
        <w:jc w:val="both"/>
        <w:rPr>
          <w:bCs/>
        </w:rPr>
      </w:pPr>
      <w:r w:rsidRPr="0089158A">
        <w:rPr>
          <w:bCs/>
        </w:rPr>
        <w:t>optymalizacja zużycia wody (Bat 19a),</w:t>
      </w:r>
    </w:p>
    <w:p w14:paraId="0153A1ED" w14:textId="77777777" w:rsidR="00FA57A3" w:rsidRPr="0089158A" w:rsidRDefault="00FA57A3" w:rsidP="00707C51">
      <w:pPr>
        <w:pStyle w:val="Default"/>
        <w:numPr>
          <w:ilvl w:val="0"/>
          <w:numId w:val="39"/>
        </w:numPr>
        <w:spacing w:line="276" w:lineRule="auto"/>
        <w:ind w:left="426" w:hanging="426"/>
        <w:jc w:val="both"/>
        <w:rPr>
          <w:bCs/>
        </w:rPr>
      </w:pPr>
      <w:r w:rsidRPr="0089158A">
        <w:rPr>
          <w:bCs/>
        </w:rPr>
        <w:t xml:space="preserve">segregacja </w:t>
      </w:r>
      <w:r w:rsidRPr="0089158A">
        <w:t>strumieni</w:t>
      </w:r>
      <w:r w:rsidRPr="0089158A">
        <w:rPr>
          <w:bCs/>
        </w:rPr>
        <w:t xml:space="preserve"> odcieków (</w:t>
      </w:r>
      <w:r w:rsidRPr="0089158A">
        <w:t>Bat 19f,</w:t>
      </w:r>
      <w:r w:rsidRPr="0089158A">
        <w:rPr>
          <w:bCs/>
        </w:rPr>
        <w:t xml:space="preserve"> Bat 35a),</w:t>
      </w:r>
    </w:p>
    <w:p w14:paraId="0077B64D" w14:textId="0D20A7B9" w:rsidR="00FA57A3" w:rsidRPr="0089158A" w:rsidRDefault="00FA57A3" w:rsidP="00707C51">
      <w:pPr>
        <w:pStyle w:val="Default"/>
        <w:numPr>
          <w:ilvl w:val="0"/>
          <w:numId w:val="39"/>
        </w:numPr>
        <w:spacing w:line="276" w:lineRule="auto"/>
        <w:ind w:left="426" w:hanging="426"/>
        <w:jc w:val="both"/>
        <w:rPr>
          <w:bCs/>
        </w:rPr>
      </w:pPr>
      <w:r w:rsidRPr="0089158A">
        <w:rPr>
          <w:bCs/>
        </w:rPr>
        <w:t>zastosowanie separator</w:t>
      </w:r>
      <w:r w:rsidR="00450C27" w:rsidRPr="0089158A">
        <w:rPr>
          <w:bCs/>
        </w:rPr>
        <w:t>a</w:t>
      </w:r>
      <w:r w:rsidRPr="0089158A">
        <w:rPr>
          <w:bCs/>
        </w:rPr>
        <w:t xml:space="preserve"> substancji ropopochodnych (komora separująca</w:t>
      </w:r>
      <w:r w:rsidR="0022432F" w:rsidRPr="0089158A">
        <w:rPr>
          <w:bCs/>
        </w:rPr>
        <w:t xml:space="preserve"> osadnik</w:t>
      </w:r>
      <w:r w:rsidRPr="0089158A">
        <w:rPr>
          <w:bCs/>
        </w:rPr>
        <w:t xml:space="preserve">) – </w:t>
      </w:r>
      <w:r w:rsidR="0022432F" w:rsidRPr="0089158A">
        <w:rPr>
          <w:bCs/>
        </w:rPr>
        <w:t>adsorpcja</w:t>
      </w:r>
      <w:r w:rsidRPr="0089158A">
        <w:rPr>
          <w:bCs/>
        </w:rPr>
        <w:t xml:space="preserve"> </w:t>
      </w:r>
      <w:r w:rsidR="0022432F" w:rsidRPr="0089158A">
        <w:rPr>
          <w:bCs/>
        </w:rPr>
        <w:t xml:space="preserve">węglowodorów ropopochodnych </w:t>
      </w:r>
      <w:r w:rsidRPr="0089158A">
        <w:rPr>
          <w:bCs/>
        </w:rPr>
        <w:t xml:space="preserve">oraz sedymentacja </w:t>
      </w:r>
      <w:r w:rsidR="0022432F" w:rsidRPr="0089158A">
        <w:rPr>
          <w:bCs/>
        </w:rPr>
        <w:t xml:space="preserve">zawiesin </w:t>
      </w:r>
      <w:r w:rsidRPr="0089158A">
        <w:rPr>
          <w:bCs/>
        </w:rPr>
        <w:t>(Bat 20),</w:t>
      </w:r>
      <w:r w:rsidR="0022432F" w:rsidRPr="0089158A">
        <w:rPr>
          <w:bCs/>
        </w:rPr>
        <w:t xml:space="preserve"> </w:t>
      </w:r>
    </w:p>
    <w:p w14:paraId="15226A47" w14:textId="77777777" w:rsidR="00FA57A3" w:rsidRPr="0089158A" w:rsidRDefault="00FA57A3" w:rsidP="00707C51">
      <w:pPr>
        <w:pStyle w:val="Default"/>
        <w:numPr>
          <w:ilvl w:val="0"/>
          <w:numId w:val="39"/>
        </w:numPr>
        <w:spacing w:line="276" w:lineRule="auto"/>
        <w:ind w:left="426" w:hanging="426"/>
        <w:jc w:val="both"/>
        <w:rPr>
          <w:bCs/>
        </w:rPr>
      </w:pPr>
      <w:r w:rsidRPr="0089158A">
        <w:rPr>
          <w:bCs/>
        </w:rPr>
        <w:t>ograniczenie powstania odcieków do minimum (Bat 35c),</w:t>
      </w:r>
    </w:p>
    <w:p w14:paraId="6453F44A" w14:textId="0C3FCD5A" w:rsidR="00FA57A3" w:rsidRPr="0089158A" w:rsidRDefault="00FA57A3" w:rsidP="00707C51">
      <w:pPr>
        <w:pStyle w:val="Default"/>
        <w:numPr>
          <w:ilvl w:val="0"/>
          <w:numId w:val="39"/>
        </w:numPr>
        <w:spacing w:line="276" w:lineRule="auto"/>
        <w:ind w:left="426" w:hanging="426"/>
        <w:jc w:val="both"/>
        <w:rPr>
          <w:b/>
          <w:bCs/>
          <w:sz w:val="20"/>
          <w:szCs w:val="20"/>
        </w:rPr>
      </w:pPr>
      <w:r w:rsidRPr="0089158A">
        <w:rPr>
          <w:bCs/>
        </w:rPr>
        <w:t xml:space="preserve">prowadzenie procesów na szczelnych, nieprzepuszczalnych powierzchniach </w:t>
      </w:r>
      <w:r w:rsidR="00F70F21" w:rsidRPr="0089158A">
        <w:rPr>
          <w:bCs/>
        </w:rPr>
        <w:br/>
      </w:r>
      <w:r w:rsidRPr="0089158A">
        <w:rPr>
          <w:bCs/>
        </w:rPr>
        <w:t>(Bat 19c),</w:t>
      </w:r>
    </w:p>
    <w:p w14:paraId="03CF9B18" w14:textId="77777777" w:rsidR="00FA57A3" w:rsidRPr="0089158A" w:rsidRDefault="00FA57A3"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lastRenderedPageBreak/>
        <w:t>ograniczanie możliwości przepełnienia zbiorników, przelewów i wystąpienia awarii zbiorników (Bat 19d),</w:t>
      </w:r>
    </w:p>
    <w:p w14:paraId="4E7DA3E3" w14:textId="77777777" w:rsidR="00FA57A3" w:rsidRPr="0089158A" w:rsidRDefault="00FA57A3"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zamknięcie obszarów magazynowania i przetwarzania odpadów (Bat 19e),</w:t>
      </w:r>
    </w:p>
    <w:p w14:paraId="45050FD6" w14:textId="77777777" w:rsidR="00FA57A3" w:rsidRPr="0089158A" w:rsidRDefault="00FA57A3"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wykorzystanie odpowiedniej infrastruktury odwadniającej (Bat 19g),</w:t>
      </w:r>
    </w:p>
    <w:p w14:paraId="6E3D4C72" w14:textId="77777777" w:rsidR="00FA57A3" w:rsidRPr="0089158A" w:rsidRDefault="00FA57A3"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obsługa techniczna urządzeń, wymiany i regularny monitoring (Bat 19h),</w:t>
      </w:r>
    </w:p>
    <w:p w14:paraId="40AAAB19" w14:textId="77777777" w:rsidR="00FA57A3" w:rsidRPr="0089158A" w:rsidRDefault="00FA57A3" w:rsidP="00707C51">
      <w:pPr>
        <w:numPr>
          <w:ilvl w:val="0"/>
          <w:numId w:val="39"/>
        </w:numPr>
        <w:spacing w:after="0"/>
        <w:ind w:left="426" w:hanging="426"/>
        <w:jc w:val="both"/>
        <w:rPr>
          <w:rFonts w:ascii="Arial" w:hAnsi="Arial" w:cs="Arial"/>
          <w:sz w:val="24"/>
          <w:szCs w:val="24"/>
        </w:rPr>
      </w:pPr>
      <w:r w:rsidRPr="0089158A">
        <w:rPr>
          <w:rFonts w:ascii="Arial" w:hAnsi="Arial" w:cs="Arial"/>
          <w:sz w:val="24"/>
          <w:szCs w:val="24"/>
        </w:rPr>
        <w:t>zastosowanie zbiorników buforowych o odpowiedniej pojemności (Bat 19i).</w:t>
      </w:r>
    </w:p>
    <w:p w14:paraId="5747F8D6" w14:textId="2E8DA21D" w:rsidR="00464FCC" w:rsidRPr="00DC0563" w:rsidRDefault="00464FCC" w:rsidP="00DC0563">
      <w:pPr>
        <w:pStyle w:val="Nagwek3"/>
        <w:rPr>
          <w:b/>
          <w:bCs/>
        </w:rPr>
      </w:pPr>
      <w:r w:rsidRPr="00DC0563">
        <w:rPr>
          <w:b/>
          <w:bCs/>
        </w:rPr>
        <w:t>II.5</w:t>
      </w:r>
      <w:r w:rsidR="00AD5415" w:rsidRPr="00DC0563">
        <w:rPr>
          <w:b/>
          <w:bCs/>
        </w:rPr>
        <w:t>.</w:t>
      </w:r>
      <w:r w:rsidRPr="00DC0563">
        <w:rPr>
          <w:b/>
          <w:bCs/>
        </w:rPr>
        <w:t xml:space="preserve"> Ilość wykorzystywanej wody</w:t>
      </w:r>
    </w:p>
    <w:p w14:paraId="7F2216C2" w14:textId="77777777" w:rsidR="00237594" w:rsidRPr="0089158A" w:rsidRDefault="00464FCC" w:rsidP="00464FCC">
      <w:pPr>
        <w:tabs>
          <w:tab w:val="left" w:pos="284"/>
        </w:tabs>
        <w:autoSpaceDE w:val="0"/>
        <w:autoSpaceDN w:val="0"/>
        <w:adjustRightInd w:val="0"/>
        <w:spacing w:before="120" w:after="120"/>
        <w:jc w:val="both"/>
        <w:rPr>
          <w:rFonts w:ascii="Arial" w:hAnsi="Arial" w:cs="Arial"/>
          <w:sz w:val="24"/>
          <w:szCs w:val="24"/>
        </w:rPr>
      </w:pPr>
      <w:r w:rsidRPr="0089158A">
        <w:rPr>
          <w:rFonts w:ascii="Arial" w:hAnsi="Arial" w:cs="Arial"/>
          <w:sz w:val="24"/>
          <w:szCs w:val="24"/>
        </w:rPr>
        <w:t>Eksploatacja instalacji nie wymaga zużycia wody do celów technologicznych.</w:t>
      </w:r>
      <w:r w:rsidR="0051688F" w:rsidRPr="0089158A">
        <w:rPr>
          <w:rFonts w:ascii="Arial" w:hAnsi="Arial" w:cs="Arial"/>
          <w:sz w:val="24"/>
          <w:szCs w:val="24"/>
        </w:rPr>
        <w:t xml:space="preserve"> </w:t>
      </w:r>
    </w:p>
    <w:p w14:paraId="59D01BB1" w14:textId="77777777" w:rsidR="00464FCC" w:rsidRPr="0089158A" w:rsidRDefault="0051688F" w:rsidP="00464FCC">
      <w:pPr>
        <w:tabs>
          <w:tab w:val="left" w:pos="284"/>
        </w:tabs>
        <w:autoSpaceDE w:val="0"/>
        <w:autoSpaceDN w:val="0"/>
        <w:adjustRightInd w:val="0"/>
        <w:spacing w:before="120" w:after="120"/>
        <w:jc w:val="both"/>
        <w:rPr>
          <w:rFonts w:ascii="Arial" w:hAnsi="Arial" w:cs="Arial"/>
          <w:sz w:val="24"/>
          <w:szCs w:val="24"/>
        </w:rPr>
      </w:pPr>
      <w:r w:rsidRPr="0089158A">
        <w:rPr>
          <w:rFonts w:ascii="Arial" w:hAnsi="Arial" w:cs="Arial"/>
          <w:sz w:val="24"/>
          <w:szCs w:val="24"/>
        </w:rPr>
        <w:t xml:space="preserve">Woda do celów sanitarno-bytowych </w:t>
      </w:r>
      <w:r w:rsidR="00237594" w:rsidRPr="0089158A">
        <w:rPr>
          <w:rFonts w:ascii="Arial" w:hAnsi="Arial" w:cs="Arial"/>
          <w:sz w:val="24"/>
          <w:szCs w:val="24"/>
        </w:rPr>
        <w:t xml:space="preserve">i porządkowych </w:t>
      </w:r>
      <w:r w:rsidRPr="0089158A">
        <w:rPr>
          <w:rFonts w:ascii="Arial" w:hAnsi="Arial" w:cs="Arial"/>
          <w:sz w:val="24"/>
          <w:szCs w:val="24"/>
        </w:rPr>
        <w:t>w ilości ok. 1</w:t>
      </w:r>
      <w:r w:rsidR="00237594" w:rsidRPr="0089158A">
        <w:rPr>
          <w:rFonts w:ascii="Arial" w:hAnsi="Arial" w:cs="Arial"/>
          <w:sz w:val="24"/>
          <w:szCs w:val="24"/>
        </w:rPr>
        <w:t xml:space="preserve"> 745</w:t>
      </w:r>
      <w:r w:rsidRPr="0089158A">
        <w:rPr>
          <w:rFonts w:ascii="Arial" w:hAnsi="Arial" w:cs="Arial"/>
          <w:sz w:val="24"/>
          <w:szCs w:val="24"/>
        </w:rPr>
        <w:t xml:space="preserve"> m</w:t>
      </w:r>
      <w:r w:rsidRPr="0089158A">
        <w:rPr>
          <w:rFonts w:ascii="Arial" w:hAnsi="Arial" w:cs="Arial"/>
          <w:sz w:val="24"/>
          <w:szCs w:val="24"/>
          <w:vertAlign w:val="superscript"/>
        </w:rPr>
        <w:t>3</w:t>
      </w:r>
      <w:r w:rsidRPr="0089158A">
        <w:rPr>
          <w:rFonts w:ascii="Arial" w:hAnsi="Arial" w:cs="Arial"/>
          <w:sz w:val="24"/>
          <w:szCs w:val="24"/>
        </w:rPr>
        <w:t>/rok pobierana będzie z sieci wodociągowej na podstawie stosownej umowy.</w:t>
      </w:r>
    </w:p>
    <w:p w14:paraId="70DBDE7F" w14:textId="77777777" w:rsidR="00304D58" w:rsidRPr="0089158A" w:rsidRDefault="00304D58" w:rsidP="00464FCC">
      <w:pPr>
        <w:tabs>
          <w:tab w:val="left" w:pos="284"/>
        </w:tabs>
        <w:autoSpaceDE w:val="0"/>
        <w:autoSpaceDN w:val="0"/>
        <w:adjustRightInd w:val="0"/>
        <w:spacing w:before="120" w:after="120"/>
        <w:jc w:val="both"/>
        <w:rPr>
          <w:rFonts w:ascii="Arial" w:eastAsia="Calibri" w:hAnsi="Arial" w:cs="Arial"/>
          <w:b/>
          <w:bCs/>
          <w:sz w:val="6"/>
          <w:szCs w:val="6"/>
          <w:u w:val="single"/>
          <w:lang w:eastAsia="en-US"/>
        </w:rPr>
      </w:pPr>
    </w:p>
    <w:p w14:paraId="20C8A929" w14:textId="4AC48980" w:rsidR="005D7B24" w:rsidRPr="00DC0563" w:rsidRDefault="000C102F" w:rsidP="00DC0563">
      <w:pPr>
        <w:pStyle w:val="Nagwek2"/>
        <w:rPr>
          <w:rFonts w:ascii="Times New Roman" w:eastAsia="Calibri" w:hAnsi="Times New Roman" w:cs="Times New Roman"/>
          <w:b/>
          <w:bCs/>
          <w:lang w:eastAsia="zh-CN"/>
        </w:rPr>
      </w:pPr>
      <w:r w:rsidRPr="00DC0563">
        <w:rPr>
          <w:rFonts w:eastAsia="Calibri"/>
          <w:b/>
          <w:bCs/>
          <w:lang w:eastAsia="en-US"/>
        </w:rPr>
        <w:t>III.</w:t>
      </w:r>
      <w:r w:rsidRPr="00DC0563">
        <w:rPr>
          <w:rFonts w:eastAsia="Calibri"/>
          <w:b/>
          <w:bCs/>
          <w:lang w:eastAsia="en-US"/>
        </w:rPr>
        <w:tab/>
      </w:r>
      <w:r w:rsidR="00AD5415" w:rsidRPr="00DC0563">
        <w:rPr>
          <w:rFonts w:eastAsia="Calibri"/>
          <w:b/>
          <w:bCs/>
          <w:lang w:eastAsia="en-US"/>
        </w:rPr>
        <w:t xml:space="preserve"> </w:t>
      </w:r>
      <w:r w:rsidRPr="00DC0563">
        <w:rPr>
          <w:rFonts w:eastAsia="Calibri"/>
          <w:b/>
          <w:bCs/>
          <w:lang w:eastAsia="en-US"/>
        </w:rPr>
        <w:t>Wielkość maksymalnej dopuszczalnej emisji oraz maksymalny dopuszczalny czas utrzymywania się uzasadnionych technologicznie warunków eksploatacyjnych odbiegających od normalnych</w:t>
      </w:r>
    </w:p>
    <w:p w14:paraId="4D0E6096" w14:textId="77777777" w:rsidR="000C102F" w:rsidRPr="0089158A" w:rsidRDefault="000C102F" w:rsidP="005D7B24">
      <w:pPr>
        <w:suppressAutoHyphens/>
        <w:autoSpaceDE w:val="0"/>
        <w:autoSpaceDN w:val="0"/>
        <w:spacing w:before="120" w:after="120"/>
        <w:jc w:val="both"/>
        <w:textAlignment w:val="baseline"/>
        <w:rPr>
          <w:rFonts w:ascii="Times New Roman" w:eastAsia="Calibri" w:hAnsi="Times New Roman" w:cs="Times New Roman"/>
          <w:sz w:val="24"/>
          <w:szCs w:val="24"/>
          <w:lang w:eastAsia="zh-CN"/>
        </w:rPr>
      </w:pPr>
      <w:r w:rsidRPr="0089158A">
        <w:rPr>
          <w:rFonts w:ascii="Arial" w:hAnsi="Arial" w:cs="Arial"/>
          <w:sz w:val="24"/>
          <w:szCs w:val="24"/>
        </w:rPr>
        <w:t>Instalacja nie będzie eksploatowana w warunkach odbiegających od normalnych</w:t>
      </w:r>
      <w:r w:rsidR="005D7B24" w:rsidRPr="0089158A">
        <w:rPr>
          <w:rFonts w:ascii="Arial" w:hAnsi="Arial" w:cs="Arial"/>
          <w:sz w:val="24"/>
          <w:szCs w:val="24"/>
        </w:rPr>
        <w:t>.</w:t>
      </w:r>
    </w:p>
    <w:p w14:paraId="575A4BE2" w14:textId="77777777" w:rsidR="00DA6259" w:rsidRPr="0089158A" w:rsidRDefault="00DA6259" w:rsidP="005D1232">
      <w:pPr>
        <w:spacing w:after="0"/>
        <w:jc w:val="both"/>
        <w:rPr>
          <w:rFonts w:ascii="Arial" w:hAnsi="Arial" w:cs="Arial"/>
          <w:b/>
          <w:sz w:val="12"/>
          <w:szCs w:val="12"/>
          <w:u w:val="single"/>
        </w:rPr>
      </w:pPr>
    </w:p>
    <w:p w14:paraId="3B9C3A67" w14:textId="5F3A36EF" w:rsidR="001545DF" w:rsidRPr="00DC0563" w:rsidRDefault="00F30D70" w:rsidP="00DC0563">
      <w:pPr>
        <w:pStyle w:val="Nagwek2"/>
        <w:rPr>
          <w:b/>
          <w:bCs/>
          <w:color w:val="FF0000"/>
        </w:rPr>
      </w:pPr>
      <w:r w:rsidRPr="00DC0563">
        <w:rPr>
          <w:b/>
          <w:bCs/>
        </w:rPr>
        <w:t>I</w:t>
      </w:r>
      <w:r w:rsidR="005D7B24" w:rsidRPr="00DC0563">
        <w:rPr>
          <w:b/>
          <w:bCs/>
        </w:rPr>
        <w:t>V</w:t>
      </w:r>
      <w:r w:rsidR="000A0EB1" w:rsidRPr="00DC0563">
        <w:rPr>
          <w:b/>
          <w:bCs/>
        </w:rPr>
        <w:t>. Warunki wprowadzania do środowiska substancji lub energii i wymagane  działania, w tym środki techniczne mające na celu zapob</w:t>
      </w:r>
      <w:r w:rsidR="00EE0247" w:rsidRPr="00DC0563">
        <w:rPr>
          <w:b/>
          <w:bCs/>
        </w:rPr>
        <w:t>ieganie lub ograniczanie emisji</w:t>
      </w:r>
    </w:p>
    <w:p w14:paraId="77053692" w14:textId="77777777" w:rsidR="00A259C9" w:rsidRPr="0089158A" w:rsidRDefault="00A259C9" w:rsidP="003D2197">
      <w:pPr>
        <w:spacing w:before="120" w:after="0"/>
        <w:jc w:val="both"/>
        <w:rPr>
          <w:rFonts w:ascii="Arial" w:eastAsiaTheme="minorHAnsi" w:hAnsi="Arial" w:cs="Arial"/>
          <w:b/>
          <w:sz w:val="16"/>
          <w:szCs w:val="14"/>
          <w:lang w:eastAsia="en-US"/>
        </w:rPr>
      </w:pPr>
    </w:p>
    <w:p w14:paraId="73794813" w14:textId="477F3AF2" w:rsidR="003D2197" w:rsidRPr="00DC0563" w:rsidRDefault="005D7B24" w:rsidP="00DC0563">
      <w:pPr>
        <w:pStyle w:val="Nagwek3"/>
        <w:rPr>
          <w:rFonts w:eastAsiaTheme="minorHAnsi"/>
          <w:b/>
          <w:bCs/>
          <w:lang w:eastAsia="en-US"/>
        </w:rPr>
      </w:pPr>
      <w:r w:rsidRPr="00DC0563">
        <w:rPr>
          <w:rFonts w:eastAsiaTheme="minorHAnsi"/>
          <w:b/>
          <w:bCs/>
          <w:lang w:eastAsia="en-US"/>
        </w:rPr>
        <w:t>IV</w:t>
      </w:r>
      <w:r w:rsidR="003D2197" w:rsidRPr="00DC0563">
        <w:rPr>
          <w:rFonts w:eastAsiaTheme="minorHAnsi"/>
          <w:b/>
          <w:bCs/>
          <w:lang w:eastAsia="en-US"/>
        </w:rPr>
        <w:t xml:space="preserve">.1. Warunki wprowadzania gazów i pyłów do powietrza. </w:t>
      </w:r>
    </w:p>
    <w:p w14:paraId="60542E39" w14:textId="5E0C9934" w:rsidR="008B4B5F" w:rsidRPr="0089158A" w:rsidRDefault="008B4B5F" w:rsidP="008B4B5F">
      <w:pPr>
        <w:spacing w:before="120" w:after="120"/>
        <w:jc w:val="both"/>
        <w:rPr>
          <w:rFonts w:ascii="Arial" w:eastAsiaTheme="minorHAnsi" w:hAnsi="Arial" w:cs="Arial"/>
          <w:sz w:val="24"/>
          <w:lang w:eastAsia="en-US"/>
        </w:rPr>
      </w:pPr>
      <w:r w:rsidRPr="0089158A">
        <w:rPr>
          <w:rFonts w:ascii="Arial" w:eastAsiaTheme="minorHAnsi" w:hAnsi="Arial" w:cs="Arial"/>
          <w:bCs/>
          <w:sz w:val="24"/>
          <w:lang w:eastAsia="en-US"/>
        </w:rPr>
        <w:t xml:space="preserve">Eksploatacja instalacji nie będzie powodować wprowadzania </w:t>
      </w:r>
      <w:r w:rsidRPr="0089158A">
        <w:rPr>
          <w:rFonts w:ascii="Arial" w:eastAsiaTheme="minorHAnsi" w:hAnsi="Arial" w:cs="Arial"/>
          <w:sz w:val="24"/>
          <w:lang w:eastAsia="en-US"/>
        </w:rPr>
        <w:t>substancji zanieczyszczających do powietrza.</w:t>
      </w:r>
    </w:p>
    <w:p w14:paraId="72331565" w14:textId="77777777" w:rsidR="001545DF" w:rsidRPr="00DC0563" w:rsidRDefault="005D7B24" w:rsidP="00DC0563">
      <w:pPr>
        <w:pStyle w:val="Nagwek3"/>
        <w:rPr>
          <w:b/>
          <w:bCs/>
        </w:rPr>
      </w:pPr>
      <w:r w:rsidRPr="00DC0563">
        <w:rPr>
          <w:b/>
          <w:bCs/>
        </w:rPr>
        <w:t>IV</w:t>
      </w:r>
      <w:r w:rsidR="00D23B77" w:rsidRPr="00DC0563">
        <w:rPr>
          <w:b/>
          <w:bCs/>
        </w:rPr>
        <w:t>.2</w:t>
      </w:r>
      <w:r w:rsidR="001545DF" w:rsidRPr="00DC0563">
        <w:rPr>
          <w:b/>
          <w:bCs/>
        </w:rPr>
        <w:t xml:space="preserve">. </w:t>
      </w:r>
      <w:r w:rsidR="00AD08F2" w:rsidRPr="00DC0563">
        <w:rPr>
          <w:b/>
          <w:bCs/>
        </w:rPr>
        <w:t>Gospodarowanie</w:t>
      </w:r>
      <w:r w:rsidR="00CF7330" w:rsidRPr="00DC0563">
        <w:rPr>
          <w:b/>
          <w:bCs/>
        </w:rPr>
        <w:t xml:space="preserve"> wytwarzanymi odpadami</w:t>
      </w:r>
    </w:p>
    <w:p w14:paraId="38BDCB9B" w14:textId="77777777" w:rsidR="00FD713B" w:rsidRPr="0089158A" w:rsidRDefault="00FD713B" w:rsidP="005D7B24">
      <w:pPr>
        <w:tabs>
          <w:tab w:val="left" w:pos="993"/>
        </w:tabs>
        <w:spacing w:after="0"/>
        <w:jc w:val="both"/>
        <w:rPr>
          <w:rFonts w:ascii="Arial" w:hAnsi="Arial" w:cs="Arial"/>
          <w:b/>
          <w:sz w:val="4"/>
          <w:szCs w:val="4"/>
        </w:rPr>
      </w:pPr>
    </w:p>
    <w:p w14:paraId="2E26CD52" w14:textId="1F8FF220" w:rsidR="005D7B24" w:rsidRPr="0089158A" w:rsidRDefault="005D7B24" w:rsidP="001F0F94">
      <w:pPr>
        <w:tabs>
          <w:tab w:val="left" w:pos="851"/>
        </w:tabs>
        <w:spacing w:after="0"/>
        <w:jc w:val="both"/>
        <w:rPr>
          <w:rFonts w:ascii="Arial" w:hAnsi="Arial" w:cs="Arial"/>
          <w:sz w:val="24"/>
          <w:szCs w:val="24"/>
        </w:rPr>
      </w:pPr>
      <w:r w:rsidRPr="0089158A">
        <w:rPr>
          <w:rFonts w:ascii="Arial" w:hAnsi="Arial" w:cs="Arial"/>
          <w:b/>
          <w:sz w:val="24"/>
          <w:szCs w:val="24"/>
        </w:rPr>
        <w:t>IV</w:t>
      </w:r>
      <w:r w:rsidR="00D23B77" w:rsidRPr="0089158A">
        <w:rPr>
          <w:rFonts w:ascii="Arial" w:hAnsi="Arial" w:cs="Arial"/>
          <w:b/>
          <w:sz w:val="24"/>
          <w:szCs w:val="24"/>
        </w:rPr>
        <w:t>.2</w:t>
      </w:r>
      <w:r w:rsidR="001545DF" w:rsidRPr="0089158A">
        <w:rPr>
          <w:rFonts w:ascii="Arial" w:hAnsi="Arial" w:cs="Arial"/>
          <w:b/>
          <w:sz w:val="24"/>
          <w:szCs w:val="24"/>
        </w:rPr>
        <w:t xml:space="preserve">.1. </w:t>
      </w:r>
      <w:r w:rsidR="00CF7330" w:rsidRPr="0089158A">
        <w:rPr>
          <w:rFonts w:ascii="Arial" w:hAnsi="Arial" w:cs="Arial"/>
          <w:b/>
          <w:sz w:val="24"/>
          <w:szCs w:val="24"/>
        </w:rPr>
        <w:tab/>
      </w:r>
      <w:r w:rsidR="00CF7330" w:rsidRPr="0089158A">
        <w:rPr>
          <w:rFonts w:ascii="Arial" w:hAnsi="Arial" w:cs="Arial"/>
          <w:sz w:val="24"/>
          <w:szCs w:val="24"/>
        </w:rPr>
        <w:t xml:space="preserve">Miejsce i sposoby magazynowania </w:t>
      </w:r>
      <w:r w:rsidR="001545DF" w:rsidRPr="0089158A">
        <w:rPr>
          <w:rFonts w:ascii="Arial" w:hAnsi="Arial" w:cs="Arial"/>
          <w:sz w:val="24"/>
          <w:szCs w:val="24"/>
        </w:rPr>
        <w:t xml:space="preserve">odpadów </w:t>
      </w:r>
      <w:r w:rsidR="001545DF" w:rsidRPr="0089158A">
        <w:rPr>
          <w:rFonts w:ascii="Arial" w:hAnsi="Arial" w:cs="Arial"/>
          <w:sz w:val="24"/>
          <w:szCs w:val="24"/>
        </w:rPr>
        <w:cr/>
      </w:r>
      <w:r w:rsidR="007A419F" w:rsidRPr="0089158A">
        <w:rPr>
          <w:rFonts w:ascii="Arial" w:hAnsi="Arial" w:cs="Arial"/>
          <w:b/>
          <w:sz w:val="24"/>
          <w:szCs w:val="24"/>
        </w:rPr>
        <w:t>I</w:t>
      </w:r>
      <w:r w:rsidR="00B46FC5" w:rsidRPr="0089158A">
        <w:rPr>
          <w:rFonts w:ascii="Arial" w:hAnsi="Arial" w:cs="Arial"/>
          <w:b/>
          <w:sz w:val="24"/>
          <w:szCs w:val="24"/>
        </w:rPr>
        <w:t>V</w:t>
      </w:r>
      <w:r w:rsidR="00D23B77" w:rsidRPr="0089158A">
        <w:rPr>
          <w:rFonts w:ascii="Arial" w:hAnsi="Arial" w:cs="Arial"/>
          <w:b/>
          <w:sz w:val="24"/>
          <w:szCs w:val="24"/>
        </w:rPr>
        <w:t>.2</w:t>
      </w:r>
      <w:r w:rsidR="00BA7E16" w:rsidRPr="0089158A">
        <w:rPr>
          <w:rFonts w:ascii="Arial" w:hAnsi="Arial" w:cs="Arial"/>
          <w:b/>
          <w:sz w:val="24"/>
          <w:szCs w:val="24"/>
        </w:rPr>
        <w:t>.1.1</w:t>
      </w:r>
      <w:r w:rsidR="00E763D7" w:rsidRPr="0089158A">
        <w:rPr>
          <w:rFonts w:ascii="Arial" w:hAnsi="Arial" w:cs="Arial"/>
          <w:b/>
          <w:sz w:val="24"/>
          <w:szCs w:val="24"/>
        </w:rPr>
        <w:t>.</w:t>
      </w:r>
      <w:r w:rsidR="00BA7E16" w:rsidRPr="0089158A">
        <w:rPr>
          <w:rFonts w:ascii="Arial" w:hAnsi="Arial" w:cs="Arial"/>
          <w:b/>
          <w:sz w:val="24"/>
          <w:szCs w:val="24"/>
        </w:rPr>
        <w:t xml:space="preserve"> </w:t>
      </w:r>
      <w:r w:rsidR="00BA7E16" w:rsidRPr="0089158A">
        <w:rPr>
          <w:rFonts w:ascii="Arial" w:hAnsi="Arial" w:cs="Arial"/>
          <w:sz w:val="24"/>
          <w:szCs w:val="24"/>
        </w:rPr>
        <w:t>Odpady inne niż niebezpieczne</w:t>
      </w:r>
    </w:p>
    <w:p w14:paraId="219F8C12" w14:textId="3FC3DCB4" w:rsidR="0088326D" w:rsidRDefault="00A85145" w:rsidP="00AD08F2">
      <w:pPr>
        <w:tabs>
          <w:tab w:val="left" w:pos="993"/>
        </w:tabs>
        <w:spacing w:before="120" w:after="0"/>
        <w:jc w:val="both"/>
        <w:rPr>
          <w:rFonts w:ascii="Arial" w:hAnsi="Arial" w:cs="Arial"/>
          <w:sz w:val="20"/>
          <w:szCs w:val="20"/>
        </w:rPr>
      </w:pPr>
      <w:r w:rsidRPr="0089158A">
        <w:rPr>
          <w:rFonts w:ascii="Arial" w:hAnsi="Arial" w:cs="Arial"/>
          <w:sz w:val="20"/>
          <w:szCs w:val="20"/>
        </w:rPr>
        <w:t xml:space="preserve">Tabela </w:t>
      </w:r>
      <w:r w:rsidR="00B61C98" w:rsidRPr="0089158A">
        <w:rPr>
          <w:rFonts w:ascii="Arial" w:hAnsi="Arial" w:cs="Arial"/>
          <w:sz w:val="20"/>
          <w:szCs w:val="20"/>
        </w:rPr>
        <w:t>5</w:t>
      </w:r>
      <w:r w:rsidR="00CB691E" w:rsidRPr="0089158A">
        <w:rPr>
          <w:rFonts w:ascii="Arial" w:hAnsi="Arial" w:cs="Arial"/>
          <w:sz w:val="20"/>
          <w:szCs w:val="20"/>
        </w:rPr>
        <w:t xml:space="preserve"> </w:t>
      </w:r>
    </w:p>
    <w:tbl>
      <w:tblPr>
        <w:tblStyle w:val="Tabela-Siatka1"/>
        <w:tblW w:w="9214" w:type="dxa"/>
        <w:tblLayout w:type="fixed"/>
        <w:tblLook w:val="00A0" w:firstRow="1" w:lastRow="0" w:firstColumn="1" w:lastColumn="0" w:noHBand="0" w:noVBand="0"/>
        <w:tblDescription w:val="Gospodarowanie wytwarzanymi odpadami. Miejsce i sposoby magazynowania odpadów innych niż niebezpieczne.&#10;"/>
      </w:tblPr>
      <w:tblGrid>
        <w:gridCol w:w="567"/>
        <w:gridCol w:w="1134"/>
        <w:gridCol w:w="1701"/>
        <w:gridCol w:w="3402"/>
        <w:gridCol w:w="2410"/>
      </w:tblGrid>
      <w:tr w:rsidR="009D1A4A" w:rsidRPr="001F0F94" w14:paraId="767F6AF9" w14:textId="77777777" w:rsidTr="00F611F3">
        <w:trPr>
          <w:trHeight w:hRule="exact" w:val="731"/>
          <w:tblHeader/>
        </w:trPr>
        <w:tc>
          <w:tcPr>
            <w:tcW w:w="567" w:type="dxa"/>
            <w:vAlign w:val="center"/>
          </w:tcPr>
          <w:p w14:paraId="00CD5ABF" w14:textId="77777777" w:rsidR="009D1A4A" w:rsidRPr="001F0F94" w:rsidRDefault="009D1A4A" w:rsidP="001F0F94">
            <w:pPr>
              <w:pStyle w:val="Normalny11"/>
              <w:jc w:val="center"/>
              <w:rPr>
                <w:rFonts w:ascii="Arial" w:hAnsi="Arial" w:cs="Arial"/>
                <w:b/>
                <w:sz w:val="18"/>
                <w:szCs w:val="18"/>
              </w:rPr>
            </w:pPr>
            <w:r w:rsidRPr="001F0F94">
              <w:rPr>
                <w:rFonts w:ascii="Arial" w:hAnsi="Arial" w:cs="Arial"/>
                <w:b/>
                <w:sz w:val="18"/>
                <w:szCs w:val="18"/>
              </w:rPr>
              <w:t>Lp.</w:t>
            </w:r>
          </w:p>
        </w:tc>
        <w:tc>
          <w:tcPr>
            <w:tcW w:w="1134" w:type="dxa"/>
            <w:vAlign w:val="center"/>
          </w:tcPr>
          <w:p w14:paraId="611EFA72" w14:textId="77777777" w:rsidR="009D1A4A" w:rsidRPr="001F0F94" w:rsidRDefault="009D1A4A" w:rsidP="001F0F94">
            <w:pPr>
              <w:pStyle w:val="Normalny11"/>
              <w:jc w:val="center"/>
              <w:rPr>
                <w:rFonts w:ascii="Arial" w:hAnsi="Arial" w:cs="Arial"/>
                <w:b/>
                <w:sz w:val="18"/>
                <w:szCs w:val="18"/>
              </w:rPr>
            </w:pPr>
            <w:r w:rsidRPr="001F0F94">
              <w:rPr>
                <w:rFonts w:ascii="Arial" w:hAnsi="Arial" w:cs="Arial"/>
                <w:b/>
                <w:sz w:val="18"/>
                <w:szCs w:val="18"/>
              </w:rPr>
              <w:t>Kod odpadów</w:t>
            </w:r>
          </w:p>
        </w:tc>
        <w:tc>
          <w:tcPr>
            <w:tcW w:w="1701" w:type="dxa"/>
            <w:vAlign w:val="center"/>
          </w:tcPr>
          <w:p w14:paraId="7C7AD5EE" w14:textId="77777777" w:rsidR="009D1A4A" w:rsidRPr="001F0F94" w:rsidRDefault="009D1A4A" w:rsidP="001F0F94">
            <w:pPr>
              <w:pStyle w:val="Normalny11"/>
              <w:jc w:val="center"/>
              <w:rPr>
                <w:rFonts w:ascii="Arial" w:hAnsi="Arial" w:cs="Arial"/>
                <w:b/>
                <w:sz w:val="18"/>
                <w:szCs w:val="18"/>
              </w:rPr>
            </w:pPr>
            <w:r w:rsidRPr="001F0F94">
              <w:rPr>
                <w:rFonts w:ascii="Arial" w:hAnsi="Arial" w:cs="Arial"/>
                <w:b/>
                <w:sz w:val="18"/>
                <w:szCs w:val="18"/>
              </w:rPr>
              <w:t>Rodzaj odpadu</w:t>
            </w:r>
          </w:p>
        </w:tc>
        <w:tc>
          <w:tcPr>
            <w:tcW w:w="3402" w:type="dxa"/>
            <w:vAlign w:val="center"/>
          </w:tcPr>
          <w:p w14:paraId="0F6E140F" w14:textId="77777777" w:rsidR="009D1A4A" w:rsidRPr="001F0F94" w:rsidRDefault="009D1A4A" w:rsidP="001F0F94">
            <w:pPr>
              <w:pStyle w:val="Normalny11"/>
              <w:jc w:val="center"/>
              <w:rPr>
                <w:rFonts w:ascii="Arial" w:hAnsi="Arial" w:cs="Arial"/>
                <w:b/>
                <w:sz w:val="18"/>
                <w:szCs w:val="18"/>
              </w:rPr>
            </w:pPr>
            <w:r w:rsidRPr="001F0F94">
              <w:rPr>
                <w:rFonts w:ascii="Arial" w:hAnsi="Arial" w:cs="Arial"/>
                <w:b/>
                <w:sz w:val="18"/>
                <w:szCs w:val="18"/>
              </w:rPr>
              <w:t>Miejsce i sposób magazynowania</w:t>
            </w:r>
          </w:p>
        </w:tc>
        <w:tc>
          <w:tcPr>
            <w:tcW w:w="2410" w:type="dxa"/>
            <w:vAlign w:val="center"/>
          </w:tcPr>
          <w:p w14:paraId="0D043C06" w14:textId="056A7C85" w:rsidR="009D1A4A" w:rsidRPr="001F0F94" w:rsidRDefault="009D1A4A" w:rsidP="001F0F94">
            <w:pPr>
              <w:pStyle w:val="Normalny11"/>
              <w:jc w:val="center"/>
              <w:rPr>
                <w:rFonts w:ascii="Arial" w:hAnsi="Arial" w:cs="Arial"/>
                <w:b/>
                <w:sz w:val="18"/>
                <w:szCs w:val="18"/>
              </w:rPr>
            </w:pPr>
            <w:r w:rsidRPr="001F0F94">
              <w:rPr>
                <w:rFonts w:ascii="Arial" w:hAnsi="Arial" w:cs="Arial"/>
                <w:b/>
                <w:sz w:val="18"/>
                <w:szCs w:val="18"/>
              </w:rPr>
              <w:t>Sposób dalszego zagospodarowania</w:t>
            </w:r>
          </w:p>
        </w:tc>
      </w:tr>
      <w:tr w:rsidR="00B61C98" w:rsidRPr="001F0F94" w14:paraId="1A8697FD" w14:textId="77777777" w:rsidTr="001F0F94">
        <w:tc>
          <w:tcPr>
            <w:tcW w:w="567" w:type="dxa"/>
            <w:vAlign w:val="center"/>
          </w:tcPr>
          <w:p w14:paraId="1137C686" w14:textId="44E3AEE7" w:rsidR="00B61C98" w:rsidRPr="001F0F94" w:rsidRDefault="00B61C98" w:rsidP="001F0F94">
            <w:pPr>
              <w:pStyle w:val="Normalny11"/>
              <w:numPr>
                <w:ilvl w:val="0"/>
                <w:numId w:val="90"/>
              </w:numPr>
              <w:ind w:hanging="686"/>
              <w:jc w:val="center"/>
              <w:rPr>
                <w:rFonts w:ascii="Arial" w:hAnsi="Arial" w:cs="Arial"/>
                <w:sz w:val="18"/>
                <w:szCs w:val="18"/>
              </w:rPr>
            </w:pPr>
            <w:r w:rsidRPr="001F0F94">
              <w:rPr>
                <w:rFonts w:ascii="Arial" w:hAnsi="Arial" w:cs="Arial"/>
                <w:sz w:val="18"/>
                <w:szCs w:val="18"/>
              </w:rPr>
              <w:t>2.</w:t>
            </w:r>
          </w:p>
        </w:tc>
        <w:tc>
          <w:tcPr>
            <w:tcW w:w="1134" w:type="dxa"/>
            <w:vAlign w:val="center"/>
          </w:tcPr>
          <w:p w14:paraId="23C7C418"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16 01 03</w:t>
            </w:r>
          </w:p>
        </w:tc>
        <w:tc>
          <w:tcPr>
            <w:tcW w:w="1701" w:type="dxa"/>
            <w:vAlign w:val="center"/>
          </w:tcPr>
          <w:p w14:paraId="41BA9626" w14:textId="77777777" w:rsidR="00B61C98" w:rsidRPr="001F0F94" w:rsidRDefault="00B61C98" w:rsidP="001F0F94">
            <w:pPr>
              <w:pStyle w:val="Normalny1"/>
              <w:spacing w:before="0" w:after="0"/>
              <w:rPr>
                <w:sz w:val="18"/>
                <w:szCs w:val="18"/>
              </w:rPr>
            </w:pPr>
            <w:r w:rsidRPr="001F0F94">
              <w:rPr>
                <w:sz w:val="18"/>
                <w:szCs w:val="18"/>
              </w:rPr>
              <w:t>Zużyte opony</w:t>
            </w:r>
          </w:p>
        </w:tc>
        <w:tc>
          <w:tcPr>
            <w:tcW w:w="3402" w:type="dxa"/>
            <w:vAlign w:val="center"/>
          </w:tcPr>
          <w:p w14:paraId="2E1F09F2" w14:textId="2577E725" w:rsidR="00B61C98" w:rsidRPr="001F0F94" w:rsidRDefault="00B61C98" w:rsidP="001F0F94">
            <w:pPr>
              <w:autoSpaceDE w:val="0"/>
              <w:autoSpaceDN w:val="0"/>
              <w:adjustRightInd w:val="0"/>
              <w:jc w:val="center"/>
              <w:rPr>
                <w:sz w:val="18"/>
                <w:szCs w:val="18"/>
              </w:rPr>
            </w:pPr>
            <w:r w:rsidRPr="001F0F94">
              <w:rPr>
                <w:rFonts w:ascii="Arial" w:hAnsi="Arial" w:cs="Arial"/>
                <w:sz w:val="18"/>
                <w:szCs w:val="18"/>
              </w:rPr>
              <w:t xml:space="preserve">Sektor VI – </w:t>
            </w:r>
            <w:r w:rsidR="0085561E" w:rsidRPr="001F0F94">
              <w:rPr>
                <w:rFonts w:ascii="Arial" w:hAnsi="Arial" w:cs="Arial"/>
                <w:sz w:val="18"/>
                <w:szCs w:val="18"/>
              </w:rPr>
              <w:t xml:space="preserve">odpady magazynowane będą </w:t>
            </w:r>
            <w:r w:rsidRPr="001F0F94">
              <w:rPr>
                <w:rFonts w:ascii="Arial" w:hAnsi="Arial" w:cs="Arial"/>
                <w:sz w:val="18"/>
                <w:szCs w:val="18"/>
              </w:rPr>
              <w:t>selektywnie</w:t>
            </w:r>
            <w:r w:rsidR="0085561E" w:rsidRPr="001F0F94">
              <w:rPr>
                <w:rFonts w:ascii="Arial" w:hAnsi="Arial" w:cs="Arial"/>
                <w:sz w:val="18"/>
                <w:szCs w:val="18"/>
              </w:rPr>
              <w:t xml:space="preserve"> </w:t>
            </w:r>
            <w:r w:rsidRPr="001F0F94">
              <w:rPr>
                <w:rFonts w:ascii="Arial" w:hAnsi="Arial" w:cs="Arial"/>
                <w:sz w:val="18"/>
                <w:szCs w:val="18"/>
              </w:rPr>
              <w:t>w wyznaczonym miejscu na betonowym placu, luzem</w:t>
            </w:r>
            <w:r w:rsidR="0085561E" w:rsidRPr="001F0F94">
              <w:rPr>
                <w:rFonts w:ascii="Arial" w:hAnsi="Arial" w:cs="Arial"/>
                <w:sz w:val="18"/>
                <w:szCs w:val="18"/>
              </w:rPr>
              <w:t>,</w:t>
            </w:r>
            <w:r w:rsidRPr="001F0F94">
              <w:rPr>
                <w:rFonts w:ascii="Arial" w:hAnsi="Arial" w:cs="Arial"/>
                <w:sz w:val="18"/>
                <w:szCs w:val="18"/>
              </w:rPr>
              <w:t xml:space="preserve"> </w:t>
            </w:r>
            <w:r w:rsidR="0071435D" w:rsidRPr="001F0F94">
              <w:rPr>
                <w:rFonts w:ascii="Arial" w:hAnsi="Arial" w:cs="Arial"/>
                <w:sz w:val="18"/>
                <w:szCs w:val="18"/>
              </w:rPr>
              <w:t>w</w:t>
            </w:r>
            <w:r w:rsidRPr="001F0F94">
              <w:rPr>
                <w:rFonts w:ascii="Arial" w:hAnsi="Arial" w:cs="Arial"/>
                <w:sz w:val="18"/>
                <w:szCs w:val="18"/>
              </w:rPr>
              <w:t xml:space="preserve"> stosach zabezpieczonych przed osunięciem </w:t>
            </w:r>
            <w:r w:rsidR="0071435D" w:rsidRPr="001F0F94">
              <w:rPr>
                <w:rFonts w:ascii="Arial" w:hAnsi="Arial" w:cs="Arial"/>
                <w:sz w:val="18"/>
                <w:szCs w:val="18"/>
              </w:rPr>
              <w:t xml:space="preserve">o pojemności </w:t>
            </w:r>
            <w:r w:rsidR="0085561E" w:rsidRPr="001F0F94">
              <w:rPr>
                <w:rFonts w:ascii="Arial" w:hAnsi="Arial" w:cs="Arial"/>
                <w:sz w:val="18"/>
                <w:szCs w:val="18"/>
              </w:rPr>
              <w:br/>
            </w:r>
            <w:r w:rsidR="0071435D" w:rsidRPr="001F0F94">
              <w:rPr>
                <w:rFonts w:ascii="Arial" w:hAnsi="Arial" w:cs="Arial"/>
                <w:sz w:val="18"/>
                <w:szCs w:val="18"/>
              </w:rPr>
              <w:t>66 m</w:t>
            </w:r>
            <w:r w:rsidR="0071435D" w:rsidRPr="001F0F94">
              <w:rPr>
                <w:rFonts w:ascii="Arial" w:hAnsi="Arial" w:cs="Arial"/>
                <w:sz w:val="18"/>
                <w:szCs w:val="18"/>
                <w:vertAlign w:val="superscript"/>
              </w:rPr>
              <w:t>3</w:t>
            </w:r>
            <w:r w:rsidR="0071435D" w:rsidRPr="001F0F94">
              <w:rPr>
                <w:rFonts w:ascii="Arial" w:hAnsi="Arial" w:cs="Arial"/>
                <w:sz w:val="18"/>
                <w:szCs w:val="18"/>
              </w:rPr>
              <w:t xml:space="preserve"> </w:t>
            </w:r>
            <w:r w:rsidRPr="001F0F94">
              <w:rPr>
                <w:rFonts w:ascii="Arial" w:hAnsi="Arial" w:cs="Arial"/>
                <w:sz w:val="18"/>
                <w:szCs w:val="18"/>
              </w:rPr>
              <w:t>lub</w:t>
            </w:r>
            <w:r w:rsidR="0085561E" w:rsidRPr="001F0F94">
              <w:rPr>
                <w:rFonts w:ascii="Arial" w:hAnsi="Arial" w:cs="Arial"/>
                <w:sz w:val="18"/>
                <w:szCs w:val="18"/>
              </w:rPr>
              <w:t xml:space="preserve"> </w:t>
            </w:r>
            <w:r w:rsidRPr="001F0F94">
              <w:rPr>
                <w:rFonts w:ascii="Arial" w:hAnsi="Arial" w:cs="Arial"/>
                <w:sz w:val="18"/>
                <w:szCs w:val="18"/>
              </w:rPr>
              <w:t xml:space="preserve">w kontenerach </w:t>
            </w:r>
            <w:r w:rsidR="0085561E" w:rsidRPr="001F0F94">
              <w:rPr>
                <w:rFonts w:ascii="Arial" w:hAnsi="Arial" w:cs="Arial"/>
                <w:sz w:val="18"/>
                <w:szCs w:val="18"/>
              </w:rPr>
              <w:br/>
            </w:r>
            <w:r w:rsidRPr="001F0F94">
              <w:rPr>
                <w:rFonts w:ascii="Arial" w:hAnsi="Arial" w:cs="Arial"/>
                <w:sz w:val="18"/>
                <w:szCs w:val="18"/>
              </w:rPr>
              <w:t>o pojemności do</w:t>
            </w:r>
            <w:r w:rsidR="0085561E" w:rsidRPr="001F0F94">
              <w:rPr>
                <w:rFonts w:ascii="Arial" w:hAnsi="Arial" w:cs="Arial"/>
                <w:sz w:val="18"/>
                <w:szCs w:val="18"/>
              </w:rPr>
              <w:t xml:space="preserve"> </w:t>
            </w:r>
            <w:r w:rsidRPr="001F0F94">
              <w:rPr>
                <w:rFonts w:ascii="Arial" w:hAnsi="Arial" w:cs="Arial"/>
                <w:sz w:val="18"/>
                <w:szCs w:val="18"/>
              </w:rPr>
              <w:t>33 m</w:t>
            </w:r>
            <w:r w:rsidRPr="001F0F94">
              <w:rPr>
                <w:rFonts w:ascii="Arial" w:hAnsi="Arial" w:cs="Arial"/>
                <w:sz w:val="18"/>
                <w:szCs w:val="18"/>
                <w:vertAlign w:val="superscript"/>
              </w:rPr>
              <w:t>3</w:t>
            </w:r>
            <w:r w:rsidRPr="001F0F94">
              <w:rPr>
                <w:rFonts w:ascii="Arial" w:hAnsi="Arial" w:cs="Arial"/>
                <w:sz w:val="18"/>
                <w:szCs w:val="18"/>
              </w:rPr>
              <w:t>.</w:t>
            </w:r>
            <w:r w:rsidR="0071435D" w:rsidRPr="001F0F94">
              <w:rPr>
                <w:rFonts w:ascii="Arial" w:hAnsi="Arial" w:cs="Arial"/>
                <w:sz w:val="18"/>
                <w:szCs w:val="18"/>
              </w:rPr>
              <w:t xml:space="preserve"> </w:t>
            </w:r>
            <w:r w:rsidRPr="001F0F94">
              <w:rPr>
                <w:rFonts w:ascii="Arial" w:hAnsi="Arial" w:cs="Arial"/>
                <w:sz w:val="18"/>
                <w:szCs w:val="18"/>
              </w:rPr>
              <w:t>Miejsce magazynowania oznakowane będzie kodem i nazwą magazynowanego odpadu.</w:t>
            </w:r>
          </w:p>
        </w:tc>
        <w:tc>
          <w:tcPr>
            <w:tcW w:w="2410" w:type="dxa"/>
            <w:vAlign w:val="center"/>
          </w:tcPr>
          <w:p w14:paraId="77CD5018"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Odpady przekazywane będą uprawnionym podmiotom do odzysku.</w:t>
            </w:r>
          </w:p>
        </w:tc>
      </w:tr>
      <w:tr w:rsidR="00B61C98" w:rsidRPr="001F0F94" w14:paraId="1EE9E74B" w14:textId="77777777" w:rsidTr="001F0F94">
        <w:tc>
          <w:tcPr>
            <w:tcW w:w="567" w:type="dxa"/>
            <w:vAlign w:val="center"/>
          </w:tcPr>
          <w:p w14:paraId="388194B6" w14:textId="27D06E3B" w:rsidR="00B61C98" w:rsidRPr="001F0F94" w:rsidRDefault="00B61C98" w:rsidP="001F0F94">
            <w:pPr>
              <w:pStyle w:val="Normalny11"/>
              <w:numPr>
                <w:ilvl w:val="0"/>
                <w:numId w:val="90"/>
              </w:numPr>
              <w:ind w:hanging="686"/>
              <w:jc w:val="center"/>
              <w:rPr>
                <w:rFonts w:ascii="Arial" w:hAnsi="Arial" w:cs="Arial"/>
                <w:sz w:val="18"/>
                <w:szCs w:val="18"/>
              </w:rPr>
            </w:pPr>
            <w:r w:rsidRPr="001F0F94">
              <w:rPr>
                <w:rFonts w:ascii="Arial" w:hAnsi="Arial" w:cs="Arial"/>
                <w:sz w:val="18"/>
                <w:szCs w:val="18"/>
              </w:rPr>
              <w:t>3.</w:t>
            </w:r>
          </w:p>
        </w:tc>
        <w:tc>
          <w:tcPr>
            <w:tcW w:w="1134" w:type="dxa"/>
            <w:vAlign w:val="center"/>
          </w:tcPr>
          <w:p w14:paraId="5E32CEC0"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16 01 12</w:t>
            </w:r>
          </w:p>
        </w:tc>
        <w:tc>
          <w:tcPr>
            <w:tcW w:w="1701" w:type="dxa"/>
            <w:vAlign w:val="center"/>
          </w:tcPr>
          <w:p w14:paraId="5E328446" w14:textId="77777777" w:rsidR="00B61C98" w:rsidRPr="001F0F94" w:rsidRDefault="00B61C98" w:rsidP="001F0F94">
            <w:pPr>
              <w:pStyle w:val="Normalny1"/>
              <w:spacing w:before="0" w:after="0"/>
              <w:rPr>
                <w:sz w:val="18"/>
                <w:szCs w:val="18"/>
              </w:rPr>
            </w:pPr>
            <w:r w:rsidRPr="001F0F94">
              <w:rPr>
                <w:sz w:val="18"/>
                <w:szCs w:val="18"/>
              </w:rPr>
              <w:t xml:space="preserve">Okładziny hamulcowe inne niż wymienione </w:t>
            </w:r>
            <w:r w:rsidRPr="001F0F94">
              <w:rPr>
                <w:sz w:val="18"/>
                <w:szCs w:val="18"/>
              </w:rPr>
              <w:br/>
              <w:t>w 16 01 11</w:t>
            </w:r>
          </w:p>
        </w:tc>
        <w:tc>
          <w:tcPr>
            <w:tcW w:w="3402" w:type="dxa"/>
            <w:vAlign w:val="center"/>
          </w:tcPr>
          <w:p w14:paraId="53095A2E" w14:textId="51B33403" w:rsidR="00B61C98" w:rsidRPr="001F0F94" w:rsidRDefault="0085561E" w:rsidP="001F0F94">
            <w:pPr>
              <w:autoSpaceDE w:val="0"/>
              <w:autoSpaceDN w:val="0"/>
              <w:adjustRightInd w:val="0"/>
              <w:jc w:val="center"/>
              <w:rPr>
                <w:sz w:val="18"/>
                <w:szCs w:val="18"/>
              </w:rPr>
            </w:pPr>
            <w:r w:rsidRPr="001F0F94">
              <w:rPr>
                <w:rFonts w:ascii="Arial" w:hAnsi="Arial" w:cs="Arial"/>
                <w:sz w:val="18"/>
                <w:szCs w:val="18"/>
              </w:rPr>
              <w:t xml:space="preserve">Sektor VI – odpady magazynowane będą selektywnie w wyznaczonym miejscu na betonowym placu, </w:t>
            </w:r>
            <w:r w:rsidRPr="001F0F94">
              <w:rPr>
                <w:rFonts w:ascii="Arial" w:hAnsi="Arial" w:cs="Arial"/>
                <w:sz w:val="18"/>
                <w:szCs w:val="18"/>
              </w:rPr>
              <w:br/>
            </w:r>
            <w:r w:rsidRPr="001F0F94">
              <w:rPr>
                <w:rFonts w:ascii="Helvetica" w:hAnsi="Helvetica" w:cs="Helvetica"/>
                <w:sz w:val="18"/>
                <w:szCs w:val="18"/>
              </w:rPr>
              <w:t xml:space="preserve">w odpowiednich pojemnikach </w:t>
            </w:r>
            <w:r w:rsidRPr="001F0F94">
              <w:rPr>
                <w:rFonts w:ascii="Helvetica" w:hAnsi="Helvetica" w:cs="Helvetica"/>
                <w:sz w:val="18"/>
                <w:szCs w:val="18"/>
              </w:rPr>
              <w:br/>
              <w:t>o pojemno</w:t>
            </w:r>
            <w:r w:rsidRPr="001F0F94">
              <w:rPr>
                <w:rFonts w:ascii="Arial" w:hAnsi="Arial" w:cs="Arial"/>
                <w:sz w:val="18"/>
                <w:szCs w:val="18"/>
              </w:rPr>
              <w:t>ś</w:t>
            </w:r>
            <w:r w:rsidRPr="001F0F94">
              <w:rPr>
                <w:rFonts w:ascii="Helvetica" w:hAnsi="Helvetica" w:cs="Helvetica"/>
                <w:sz w:val="18"/>
                <w:szCs w:val="18"/>
              </w:rPr>
              <w:t>ci 60 dm</w:t>
            </w:r>
            <w:r w:rsidRPr="001F0F94">
              <w:rPr>
                <w:rFonts w:ascii="Arial" w:hAnsi="Arial" w:cs="Arial"/>
                <w:sz w:val="18"/>
                <w:szCs w:val="18"/>
                <w:vertAlign w:val="superscript"/>
              </w:rPr>
              <w:t>3</w:t>
            </w:r>
            <w:r w:rsidRPr="001F0F94">
              <w:rPr>
                <w:rFonts w:ascii="Helvetica" w:hAnsi="Helvetica" w:cs="Helvetica"/>
                <w:sz w:val="18"/>
                <w:szCs w:val="18"/>
              </w:rPr>
              <w:t>, 100 dm</w:t>
            </w:r>
            <w:r w:rsidRPr="001F0F94">
              <w:rPr>
                <w:rFonts w:ascii="Arial" w:hAnsi="Arial" w:cs="Arial"/>
                <w:sz w:val="18"/>
                <w:szCs w:val="18"/>
                <w:vertAlign w:val="superscript"/>
              </w:rPr>
              <w:t>3</w:t>
            </w:r>
            <w:r w:rsidRPr="001F0F94">
              <w:rPr>
                <w:rFonts w:ascii="Helvetica" w:hAnsi="Helvetica" w:cs="Helvetica"/>
                <w:sz w:val="18"/>
                <w:szCs w:val="18"/>
              </w:rPr>
              <w:t xml:space="preserve"> lub 200 dm</w:t>
            </w:r>
            <w:r w:rsidRPr="001F0F94">
              <w:rPr>
                <w:rFonts w:ascii="Arial" w:hAnsi="Arial" w:cs="Arial"/>
                <w:sz w:val="18"/>
                <w:szCs w:val="18"/>
                <w:vertAlign w:val="superscript"/>
              </w:rPr>
              <w:t>3</w:t>
            </w:r>
            <w:r w:rsidRPr="001F0F94">
              <w:rPr>
                <w:rFonts w:ascii="Helvetica" w:hAnsi="Helvetica" w:cs="Helvetica"/>
                <w:sz w:val="18"/>
                <w:szCs w:val="18"/>
              </w:rPr>
              <w:t xml:space="preserve">. </w:t>
            </w:r>
            <w:r w:rsidRPr="001F0F94">
              <w:rPr>
                <w:rFonts w:ascii="Arial" w:hAnsi="Arial" w:cs="Arial"/>
                <w:sz w:val="18"/>
                <w:szCs w:val="18"/>
              </w:rPr>
              <w:t>Miejsce magazynowania oznakowane będzie kodem i nazwą magazynowanego odpadu.</w:t>
            </w:r>
          </w:p>
        </w:tc>
        <w:tc>
          <w:tcPr>
            <w:tcW w:w="2410" w:type="dxa"/>
            <w:vAlign w:val="center"/>
          </w:tcPr>
          <w:p w14:paraId="28D56E01"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Odpady przekazywane będą uprawnionym podmiotom do odzysku.</w:t>
            </w:r>
          </w:p>
        </w:tc>
      </w:tr>
      <w:tr w:rsidR="00B61C98" w:rsidRPr="001F0F94" w14:paraId="7498F495" w14:textId="77777777" w:rsidTr="001F0F94">
        <w:trPr>
          <w:trHeight w:val="1692"/>
        </w:trPr>
        <w:tc>
          <w:tcPr>
            <w:tcW w:w="567" w:type="dxa"/>
            <w:vAlign w:val="center"/>
          </w:tcPr>
          <w:p w14:paraId="0E5AF44D"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525AEF76"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16 01 15</w:t>
            </w:r>
          </w:p>
        </w:tc>
        <w:tc>
          <w:tcPr>
            <w:tcW w:w="1701" w:type="dxa"/>
            <w:vAlign w:val="center"/>
          </w:tcPr>
          <w:p w14:paraId="05A15245" w14:textId="77777777" w:rsidR="00B61C98" w:rsidRPr="001F0F94" w:rsidRDefault="00B61C98" w:rsidP="001F0F94">
            <w:pPr>
              <w:pStyle w:val="Normalny1"/>
              <w:spacing w:before="0" w:after="0"/>
              <w:rPr>
                <w:sz w:val="18"/>
                <w:szCs w:val="18"/>
              </w:rPr>
            </w:pPr>
            <w:r w:rsidRPr="001F0F94">
              <w:rPr>
                <w:sz w:val="18"/>
                <w:szCs w:val="18"/>
              </w:rPr>
              <w:t xml:space="preserve">Płyny zapobiegające zamarzaniu inne niż wymienione </w:t>
            </w:r>
            <w:r w:rsidRPr="001F0F94">
              <w:rPr>
                <w:sz w:val="18"/>
                <w:szCs w:val="18"/>
              </w:rPr>
              <w:br/>
              <w:t>w 16 01 14</w:t>
            </w:r>
          </w:p>
        </w:tc>
        <w:tc>
          <w:tcPr>
            <w:tcW w:w="3402" w:type="dxa"/>
            <w:vAlign w:val="center"/>
          </w:tcPr>
          <w:p w14:paraId="18DDD0B9" w14:textId="17A14A22"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 xml:space="preserve">sektor VIN – magazyn odpadów niebezpiecznych </w:t>
            </w:r>
            <w:r w:rsidR="0085561E" w:rsidRPr="001F0F94">
              <w:rPr>
                <w:rFonts w:ascii="Arial" w:hAnsi="Arial" w:cs="Arial"/>
                <w:sz w:val="18"/>
                <w:szCs w:val="18"/>
              </w:rPr>
              <w:t>–</w:t>
            </w:r>
            <w:r w:rsidRPr="001F0F94">
              <w:rPr>
                <w:rFonts w:ascii="Arial" w:hAnsi="Arial" w:cs="Arial"/>
                <w:color w:val="FF0000"/>
                <w:sz w:val="18"/>
                <w:szCs w:val="18"/>
              </w:rPr>
              <w:t xml:space="preserve"> </w:t>
            </w:r>
            <w:r w:rsidR="0085561E" w:rsidRPr="001F0F94">
              <w:rPr>
                <w:rFonts w:ascii="Arial" w:hAnsi="Arial" w:cs="Arial"/>
                <w:sz w:val="18"/>
                <w:szCs w:val="18"/>
              </w:rPr>
              <w:t xml:space="preserve">odpady magazynowane będą selektywnie, w </w:t>
            </w:r>
            <w:r w:rsidRPr="001F0F94">
              <w:rPr>
                <w:rFonts w:ascii="Arial" w:hAnsi="Arial" w:cs="Arial"/>
                <w:sz w:val="18"/>
                <w:szCs w:val="18"/>
              </w:rPr>
              <w:t xml:space="preserve">szczelnie zamkniętych pojemnikach  o pojemności </w:t>
            </w:r>
            <w:r w:rsidR="0085561E" w:rsidRPr="001F0F94">
              <w:rPr>
                <w:rFonts w:ascii="Arial" w:hAnsi="Arial" w:cs="Arial"/>
                <w:sz w:val="18"/>
                <w:szCs w:val="18"/>
              </w:rPr>
              <w:br/>
              <w:t xml:space="preserve">1000 </w:t>
            </w:r>
            <w:r w:rsidR="0085561E" w:rsidRPr="001F0F94">
              <w:rPr>
                <w:rFonts w:ascii="Helvetica" w:hAnsi="Helvetica" w:cs="Helvetica"/>
                <w:sz w:val="18"/>
                <w:szCs w:val="18"/>
              </w:rPr>
              <w:t>dm</w:t>
            </w:r>
            <w:r w:rsidR="0085561E" w:rsidRPr="001F0F94">
              <w:rPr>
                <w:rFonts w:ascii="Arial" w:hAnsi="Arial" w:cs="Arial"/>
                <w:sz w:val="18"/>
                <w:szCs w:val="18"/>
                <w:vertAlign w:val="superscript"/>
              </w:rPr>
              <w:t>3</w:t>
            </w:r>
            <w:r w:rsidR="0085561E" w:rsidRPr="001F0F94">
              <w:rPr>
                <w:rFonts w:ascii="Arial" w:hAnsi="Arial" w:cs="Arial"/>
                <w:sz w:val="18"/>
                <w:szCs w:val="18"/>
              </w:rPr>
              <w:t xml:space="preserve">. </w:t>
            </w:r>
            <w:r w:rsidRPr="001F0F94">
              <w:rPr>
                <w:rFonts w:ascii="Arial" w:hAnsi="Arial" w:cs="Arial"/>
                <w:sz w:val="18"/>
                <w:szCs w:val="18"/>
              </w:rPr>
              <w:t xml:space="preserve"> </w:t>
            </w:r>
            <w:r w:rsidR="0085561E" w:rsidRPr="001F0F94">
              <w:rPr>
                <w:rFonts w:ascii="Arial" w:hAnsi="Arial" w:cs="Arial"/>
                <w:sz w:val="18"/>
                <w:szCs w:val="18"/>
              </w:rPr>
              <w:t>Miejsce magazynowania będzie wydzielone i oznakowane kodem i nazwą magazynowanego odpadu.</w:t>
            </w:r>
          </w:p>
        </w:tc>
        <w:tc>
          <w:tcPr>
            <w:tcW w:w="2410" w:type="dxa"/>
            <w:vAlign w:val="center"/>
          </w:tcPr>
          <w:p w14:paraId="109D10C4" w14:textId="77777777" w:rsidR="00B61C98" w:rsidRPr="001F0F94" w:rsidRDefault="00B61C98" w:rsidP="001F0F94">
            <w:pPr>
              <w:jc w:val="center"/>
              <w:rPr>
                <w:rFonts w:ascii="Arial" w:hAnsi="Arial" w:cs="Arial"/>
                <w:sz w:val="18"/>
                <w:szCs w:val="18"/>
                <w:lang w:eastAsia="en-US"/>
              </w:rPr>
            </w:pPr>
            <w:r w:rsidRPr="001F0F94">
              <w:rPr>
                <w:rFonts w:ascii="Arial" w:hAnsi="Arial" w:cs="Arial"/>
                <w:sz w:val="18"/>
                <w:szCs w:val="18"/>
              </w:rPr>
              <w:t>Odpady przekazywane będą uprawnionym podmiotom do odzysku.</w:t>
            </w:r>
          </w:p>
        </w:tc>
      </w:tr>
      <w:tr w:rsidR="00B61C98" w:rsidRPr="001F0F94" w14:paraId="6790346E" w14:textId="77777777" w:rsidTr="001F0F94">
        <w:trPr>
          <w:trHeight w:val="1849"/>
        </w:trPr>
        <w:tc>
          <w:tcPr>
            <w:tcW w:w="567" w:type="dxa"/>
            <w:vAlign w:val="center"/>
          </w:tcPr>
          <w:p w14:paraId="38512158"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1B78F07B"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16 01 17</w:t>
            </w:r>
          </w:p>
        </w:tc>
        <w:tc>
          <w:tcPr>
            <w:tcW w:w="1701" w:type="dxa"/>
            <w:vAlign w:val="center"/>
          </w:tcPr>
          <w:p w14:paraId="09AE6B6A" w14:textId="77777777" w:rsidR="00B61C98" w:rsidRPr="001F0F94" w:rsidRDefault="00B61C98" w:rsidP="001F0F94">
            <w:pPr>
              <w:pStyle w:val="Normalny1"/>
              <w:spacing w:before="0" w:after="0"/>
              <w:rPr>
                <w:sz w:val="18"/>
                <w:szCs w:val="18"/>
              </w:rPr>
            </w:pPr>
          </w:p>
          <w:p w14:paraId="035B74FD" w14:textId="77777777" w:rsidR="00B61C98" w:rsidRPr="001F0F94" w:rsidRDefault="00B61C98" w:rsidP="001F0F94">
            <w:pPr>
              <w:pStyle w:val="Normalny1"/>
              <w:spacing w:before="0" w:after="0"/>
              <w:rPr>
                <w:sz w:val="18"/>
                <w:szCs w:val="18"/>
              </w:rPr>
            </w:pPr>
            <w:r w:rsidRPr="001F0F94">
              <w:rPr>
                <w:sz w:val="18"/>
                <w:szCs w:val="18"/>
              </w:rPr>
              <w:t>Metale żelazne</w:t>
            </w:r>
          </w:p>
          <w:p w14:paraId="66A3B937" w14:textId="77777777" w:rsidR="00B61C98" w:rsidRPr="001F0F94" w:rsidRDefault="00B61C98" w:rsidP="001F0F94">
            <w:pPr>
              <w:pStyle w:val="Normalny1"/>
              <w:spacing w:before="0" w:after="0"/>
              <w:rPr>
                <w:sz w:val="18"/>
                <w:szCs w:val="18"/>
              </w:rPr>
            </w:pPr>
          </w:p>
        </w:tc>
        <w:tc>
          <w:tcPr>
            <w:tcW w:w="3402" w:type="dxa"/>
            <w:vAlign w:val="center"/>
          </w:tcPr>
          <w:p w14:paraId="320572BC" w14:textId="0DC26713" w:rsidR="00B61C98" w:rsidRPr="001F0F94" w:rsidRDefault="000A74F3" w:rsidP="001F0F94">
            <w:pPr>
              <w:jc w:val="center"/>
              <w:rPr>
                <w:rFonts w:ascii="Arial" w:hAnsi="Arial" w:cs="Arial"/>
                <w:sz w:val="18"/>
                <w:szCs w:val="18"/>
              </w:rPr>
            </w:pPr>
            <w:r w:rsidRPr="001F0F94">
              <w:rPr>
                <w:rFonts w:ascii="Arial" w:hAnsi="Arial" w:cs="Arial"/>
                <w:sz w:val="18"/>
                <w:szCs w:val="18"/>
              </w:rPr>
              <w:t xml:space="preserve">Sektor VI – odpady magazynowane będą selektywnie w wyznaczonym miejscu na betonowym placu, </w:t>
            </w:r>
            <w:r w:rsidRPr="001F0F94">
              <w:rPr>
                <w:rFonts w:ascii="Arial" w:hAnsi="Arial" w:cs="Arial"/>
                <w:sz w:val="18"/>
                <w:szCs w:val="18"/>
              </w:rPr>
              <w:br/>
              <w:t>w kontenerach o pojemności 33 m</w:t>
            </w:r>
            <w:r w:rsidRPr="001F0F94">
              <w:rPr>
                <w:rFonts w:ascii="Arial" w:hAnsi="Arial" w:cs="Arial"/>
                <w:sz w:val="18"/>
                <w:szCs w:val="18"/>
                <w:vertAlign w:val="superscript"/>
              </w:rPr>
              <w:t>3</w:t>
            </w:r>
            <w:r w:rsidRPr="001F0F94">
              <w:rPr>
                <w:rFonts w:ascii="Arial" w:hAnsi="Arial" w:cs="Arial"/>
                <w:sz w:val="18"/>
                <w:szCs w:val="18"/>
              </w:rPr>
              <w:t xml:space="preserve"> lub w stosach zabezpieczonych przed osunięciem o pojemności </w:t>
            </w:r>
            <w:r w:rsidRPr="001F0F94">
              <w:rPr>
                <w:rFonts w:ascii="Arial" w:hAnsi="Arial" w:cs="Arial"/>
                <w:sz w:val="18"/>
                <w:szCs w:val="18"/>
              </w:rPr>
              <w:br/>
              <w:t>33 m</w:t>
            </w:r>
            <w:r w:rsidRPr="001F0F94">
              <w:rPr>
                <w:rFonts w:ascii="Arial" w:hAnsi="Arial" w:cs="Arial"/>
                <w:sz w:val="18"/>
                <w:szCs w:val="18"/>
                <w:vertAlign w:val="superscript"/>
              </w:rPr>
              <w:t>3</w:t>
            </w:r>
            <w:r w:rsidRPr="001F0F94">
              <w:rPr>
                <w:rFonts w:ascii="Arial" w:hAnsi="Arial" w:cs="Arial"/>
                <w:sz w:val="18"/>
                <w:szCs w:val="18"/>
              </w:rPr>
              <w:t>. Miejsce magazynowania oznakowane będzie kodem i nazwą magazynowanego odpadu.</w:t>
            </w:r>
          </w:p>
        </w:tc>
        <w:tc>
          <w:tcPr>
            <w:tcW w:w="2410" w:type="dxa"/>
            <w:vAlign w:val="center"/>
          </w:tcPr>
          <w:p w14:paraId="160F6486" w14:textId="77777777" w:rsidR="00B61C98" w:rsidRPr="001F0F94" w:rsidRDefault="00B61C98" w:rsidP="001F0F94">
            <w:pPr>
              <w:jc w:val="center"/>
              <w:rPr>
                <w:rFonts w:ascii="Arial" w:hAnsi="Arial" w:cs="Arial"/>
                <w:sz w:val="18"/>
                <w:szCs w:val="18"/>
                <w:lang w:eastAsia="en-US"/>
              </w:rPr>
            </w:pPr>
            <w:r w:rsidRPr="001F0F94">
              <w:rPr>
                <w:rFonts w:ascii="Arial" w:hAnsi="Arial" w:cs="Arial"/>
                <w:sz w:val="18"/>
                <w:szCs w:val="18"/>
              </w:rPr>
              <w:t>Odpady przekazywane będą uprawnionym podmiotom do odzysku.</w:t>
            </w:r>
          </w:p>
        </w:tc>
      </w:tr>
      <w:tr w:rsidR="00B61C98" w:rsidRPr="001F0F94" w14:paraId="1181C570" w14:textId="77777777" w:rsidTr="001F0F94">
        <w:trPr>
          <w:trHeight w:val="766"/>
        </w:trPr>
        <w:tc>
          <w:tcPr>
            <w:tcW w:w="567" w:type="dxa"/>
            <w:vAlign w:val="center"/>
          </w:tcPr>
          <w:p w14:paraId="2238524E"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65BA34DA" w14:textId="6137B7FB"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ex</w:t>
            </w:r>
          </w:p>
          <w:p w14:paraId="338A8A14"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16 01 17</w:t>
            </w:r>
          </w:p>
        </w:tc>
        <w:tc>
          <w:tcPr>
            <w:tcW w:w="1701" w:type="dxa"/>
            <w:vAlign w:val="center"/>
          </w:tcPr>
          <w:p w14:paraId="64DFF6E8" w14:textId="77777777" w:rsidR="00B61C98" w:rsidRPr="001F0F94" w:rsidRDefault="00B61C98" w:rsidP="001F0F94">
            <w:pPr>
              <w:pStyle w:val="Normalny1"/>
              <w:spacing w:before="0" w:after="0"/>
              <w:rPr>
                <w:sz w:val="18"/>
                <w:szCs w:val="18"/>
              </w:rPr>
            </w:pPr>
            <w:r w:rsidRPr="001F0F94">
              <w:rPr>
                <w:sz w:val="18"/>
                <w:szCs w:val="18"/>
              </w:rPr>
              <w:t xml:space="preserve">Metale żelazne (pozostałości </w:t>
            </w:r>
            <w:r w:rsidRPr="001F0F94">
              <w:rPr>
                <w:sz w:val="18"/>
                <w:szCs w:val="18"/>
              </w:rPr>
              <w:br/>
              <w:t xml:space="preserve">z pojazdów wycofanych </w:t>
            </w:r>
            <w:r w:rsidRPr="001F0F94">
              <w:rPr>
                <w:sz w:val="18"/>
                <w:szCs w:val="18"/>
              </w:rPr>
              <w:br/>
              <w:t>z eksploatacji</w:t>
            </w:r>
          </w:p>
          <w:p w14:paraId="7F1013B8" w14:textId="77777777" w:rsidR="00B61C98" w:rsidRPr="001F0F94" w:rsidRDefault="00B61C98" w:rsidP="001F0F94">
            <w:pPr>
              <w:pStyle w:val="Normalny1"/>
              <w:spacing w:before="0" w:after="0"/>
              <w:rPr>
                <w:sz w:val="18"/>
                <w:szCs w:val="18"/>
              </w:rPr>
            </w:pPr>
            <w:r w:rsidRPr="001F0F94">
              <w:rPr>
                <w:sz w:val="18"/>
                <w:szCs w:val="18"/>
              </w:rPr>
              <w:t>przeznaczone do strzępienia)</w:t>
            </w:r>
          </w:p>
        </w:tc>
        <w:tc>
          <w:tcPr>
            <w:tcW w:w="3402" w:type="dxa"/>
            <w:vAlign w:val="center"/>
          </w:tcPr>
          <w:p w14:paraId="26D17A33" w14:textId="55209D32" w:rsidR="00B61C98" w:rsidRPr="001F0F94" w:rsidRDefault="000A74F3" w:rsidP="001F0F94">
            <w:pPr>
              <w:jc w:val="center"/>
              <w:rPr>
                <w:rFonts w:ascii="Arial" w:hAnsi="Arial" w:cs="Arial"/>
                <w:sz w:val="18"/>
                <w:szCs w:val="18"/>
              </w:rPr>
            </w:pPr>
            <w:r w:rsidRPr="001F0F94">
              <w:rPr>
                <w:rFonts w:ascii="Arial" w:hAnsi="Arial" w:cs="Arial"/>
                <w:sz w:val="18"/>
                <w:szCs w:val="18"/>
              </w:rPr>
              <w:t xml:space="preserve">Sektor VI – odpady magazynowane będą selektywnie w wyznaczonym miejscu na betonowym placu, </w:t>
            </w:r>
            <w:r w:rsidRPr="001F0F94">
              <w:rPr>
                <w:rFonts w:ascii="Arial" w:hAnsi="Arial" w:cs="Arial"/>
                <w:sz w:val="18"/>
                <w:szCs w:val="18"/>
              </w:rPr>
              <w:br/>
              <w:t>w kontenerach o pojemności 33 m</w:t>
            </w:r>
            <w:r w:rsidRPr="001F0F94">
              <w:rPr>
                <w:rFonts w:ascii="Arial" w:hAnsi="Arial" w:cs="Arial"/>
                <w:sz w:val="18"/>
                <w:szCs w:val="18"/>
                <w:vertAlign w:val="superscript"/>
              </w:rPr>
              <w:t>3</w:t>
            </w:r>
            <w:r w:rsidRPr="001F0F94">
              <w:rPr>
                <w:rFonts w:ascii="Arial" w:hAnsi="Arial" w:cs="Arial"/>
                <w:sz w:val="18"/>
                <w:szCs w:val="18"/>
              </w:rPr>
              <w:t xml:space="preserve"> lub w stosach zabezpieczonych przed osunięciem o pojemności </w:t>
            </w:r>
            <w:r w:rsidRPr="001F0F94">
              <w:rPr>
                <w:rFonts w:ascii="Arial" w:hAnsi="Arial" w:cs="Arial"/>
                <w:sz w:val="18"/>
                <w:szCs w:val="18"/>
              </w:rPr>
              <w:br/>
              <w:t>33 m</w:t>
            </w:r>
            <w:r w:rsidRPr="001F0F94">
              <w:rPr>
                <w:rFonts w:ascii="Arial" w:hAnsi="Arial" w:cs="Arial"/>
                <w:sz w:val="18"/>
                <w:szCs w:val="18"/>
                <w:vertAlign w:val="superscript"/>
              </w:rPr>
              <w:t>3</w:t>
            </w:r>
            <w:r w:rsidRPr="001F0F94">
              <w:rPr>
                <w:rFonts w:ascii="Arial" w:hAnsi="Arial" w:cs="Arial"/>
                <w:sz w:val="18"/>
                <w:szCs w:val="18"/>
              </w:rPr>
              <w:t>. Miejsce magazynowania oznakowane będzie kodem i nazwą magazynowanego odpadu.</w:t>
            </w:r>
          </w:p>
        </w:tc>
        <w:tc>
          <w:tcPr>
            <w:tcW w:w="2410" w:type="dxa"/>
            <w:vAlign w:val="center"/>
          </w:tcPr>
          <w:p w14:paraId="4D49AFD9" w14:textId="77777777" w:rsidR="00B61C98" w:rsidRPr="001F0F94" w:rsidRDefault="00B61C98" w:rsidP="001F0F94">
            <w:pPr>
              <w:jc w:val="center"/>
              <w:rPr>
                <w:rFonts w:ascii="Arial" w:hAnsi="Arial" w:cs="Arial"/>
                <w:sz w:val="18"/>
                <w:szCs w:val="18"/>
              </w:rPr>
            </w:pPr>
          </w:p>
          <w:p w14:paraId="1EEBEFF3" w14:textId="77777777" w:rsidR="00B61C98" w:rsidRPr="001F0F94" w:rsidRDefault="00B61C98" w:rsidP="001F0F94">
            <w:pPr>
              <w:jc w:val="center"/>
              <w:rPr>
                <w:rFonts w:ascii="Arial" w:hAnsi="Arial" w:cs="Arial"/>
                <w:sz w:val="18"/>
                <w:szCs w:val="18"/>
              </w:rPr>
            </w:pPr>
          </w:p>
          <w:p w14:paraId="5C610821" w14:textId="77777777" w:rsidR="00B61C98" w:rsidRPr="001F0F94" w:rsidRDefault="00B61C98" w:rsidP="001F0F94">
            <w:pPr>
              <w:jc w:val="center"/>
              <w:rPr>
                <w:sz w:val="18"/>
                <w:szCs w:val="18"/>
              </w:rPr>
            </w:pPr>
            <w:r w:rsidRPr="001F0F94">
              <w:rPr>
                <w:rFonts w:ascii="Arial" w:hAnsi="Arial" w:cs="Arial"/>
                <w:sz w:val="18"/>
                <w:szCs w:val="18"/>
              </w:rPr>
              <w:t>Odpady przekazywane będą uprawnionym podmiotom do odzysku.</w:t>
            </w:r>
          </w:p>
        </w:tc>
      </w:tr>
      <w:tr w:rsidR="00B61C98" w:rsidRPr="001F0F94" w14:paraId="1578F699" w14:textId="77777777" w:rsidTr="001F0F94">
        <w:trPr>
          <w:trHeight w:val="1528"/>
        </w:trPr>
        <w:tc>
          <w:tcPr>
            <w:tcW w:w="567" w:type="dxa"/>
            <w:vAlign w:val="center"/>
          </w:tcPr>
          <w:p w14:paraId="3A801F4C"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603D76A2"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16 01 18</w:t>
            </w:r>
          </w:p>
        </w:tc>
        <w:tc>
          <w:tcPr>
            <w:tcW w:w="1701" w:type="dxa"/>
            <w:vAlign w:val="center"/>
          </w:tcPr>
          <w:p w14:paraId="30FCFE64" w14:textId="77777777" w:rsidR="00B61C98" w:rsidRPr="001F0F94" w:rsidRDefault="00B61C98" w:rsidP="001F0F94">
            <w:pPr>
              <w:pStyle w:val="Normalny1"/>
              <w:spacing w:before="0" w:after="0"/>
              <w:rPr>
                <w:sz w:val="18"/>
                <w:szCs w:val="18"/>
              </w:rPr>
            </w:pPr>
            <w:r w:rsidRPr="001F0F94">
              <w:rPr>
                <w:sz w:val="18"/>
                <w:szCs w:val="18"/>
              </w:rPr>
              <w:t>Metale nieżelazne</w:t>
            </w:r>
          </w:p>
        </w:tc>
        <w:tc>
          <w:tcPr>
            <w:tcW w:w="3402" w:type="dxa"/>
            <w:vAlign w:val="center"/>
          </w:tcPr>
          <w:p w14:paraId="74B81E7D" w14:textId="117AA85D" w:rsidR="00B61C98" w:rsidRPr="001F0F94" w:rsidRDefault="000A74F3" w:rsidP="001F0F94">
            <w:pPr>
              <w:jc w:val="center"/>
              <w:rPr>
                <w:sz w:val="18"/>
                <w:szCs w:val="18"/>
              </w:rPr>
            </w:pPr>
            <w:r w:rsidRPr="001F0F94">
              <w:rPr>
                <w:rFonts w:ascii="Arial" w:hAnsi="Arial" w:cs="Arial"/>
                <w:sz w:val="18"/>
                <w:szCs w:val="18"/>
              </w:rPr>
              <w:t xml:space="preserve">Sektor VI – odpady magazynowane będą selektywnie w wyznaczonym miejscu na betonowym placu, </w:t>
            </w:r>
            <w:r w:rsidRPr="001F0F94">
              <w:rPr>
                <w:rFonts w:ascii="Arial" w:hAnsi="Arial" w:cs="Arial"/>
                <w:sz w:val="18"/>
                <w:szCs w:val="18"/>
              </w:rPr>
              <w:br/>
              <w:t>w kontenerach o pojemności 33 m</w:t>
            </w:r>
            <w:r w:rsidRPr="001F0F94">
              <w:rPr>
                <w:rFonts w:ascii="Arial" w:hAnsi="Arial" w:cs="Arial"/>
                <w:sz w:val="18"/>
                <w:szCs w:val="18"/>
                <w:vertAlign w:val="superscript"/>
              </w:rPr>
              <w:t>3</w:t>
            </w:r>
            <w:r w:rsidRPr="001F0F94">
              <w:rPr>
                <w:rFonts w:ascii="Arial" w:hAnsi="Arial" w:cs="Arial"/>
                <w:sz w:val="18"/>
                <w:szCs w:val="18"/>
              </w:rPr>
              <w:t xml:space="preserve"> lub w stosach zabezpieczonych przed osunięciem o pojemności </w:t>
            </w:r>
            <w:r w:rsidRPr="001F0F94">
              <w:rPr>
                <w:rFonts w:ascii="Arial" w:hAnsi="Arial" w:cs="Arial"/>
                <w:sz w:val="18"/>
                <w:szCs w:val="18"/>
              </w:rPr>
              <w:br/>
              <w:t>33 m</w:t>
            </w:r>
            <w:r w:rsidRPr="001F0F94">
              <w:rPr>
                <w:rFonts w:ascii="Arial" w:hAnsi="Arial" w:cs="Arial"/>
                <w:sz w:val="18"/>
                <w:szCs w:val="18"/>
                <w:vertAlign w:val="superscript"/>
              </w:rPr>
              <w:t>3</w:t>
            </w:r>
            <w:r w:rsidRPr="001F0F94">
              <w:rPr>
                <w:rFonts w:ascii="Arial" w:hAnsi="Arial" w:cs="Arial"/>
                <w:sz w:val="18"/>
                <w:szCs w:val="18"/>
              </w:rPr>
              <w:t>. Miejsce magazynowania oznakowane będzie kodem i nazwą magazynowanego odpadu.</w:t>
            </w:r>
          </w:p>
        </w:tc>
        <w:tc>
          <w:tcPr>
            <w:tcW w:w="2410" w:type="dxa"/>
            <w:vAlign w:val="center"/>
          </w:tcPr>
          <w:p w14:paraId="56768B48" w14:textId="2B744AF6" w:rsidR="00B61C98" w:rsidRPr="001F0F94" w:rsidRDefault="00B61C98" w:rsidP="001F0F94">
            <w:pPr>
              <w:jc w:val="center"/>
              <w:rPr>
                <w:rFonts w:ascii="Arial" w:hAnsi="Arial" w:cs="Arial"/>
                <w:sz w:val="18"/>
                <w:szCs w:val="18"/>
              </w:rPr>
            </w:pPr>
          </w:p>
          <w:p w14:paraId="276C93E3" w14:textId="0B72411D" w:rsidR="001048F2" w:rsidRPr="001F0F94" w:rsidRDefault="001048F2" w:rsidP="001F0F94">
            <w:pPr>
              <w:jc w:val="center"/>
              <w:rPr>
                <w:rFonts w:ascii="Arial" w:hAnsi="Arial" w:cs="Arial"/>
                <w:sz w:val="18"/>
                <w:szCs w:val="18"/>
              </w:rPr>
            </w:pPr>
          </w:p>
          <w:p w14:paraId="39389A40" w14:textId="77777777" w:rsidR="001048F2" w:rsidRPr="001F0F94" w:rsidRDefault="001048F2" w:rsidP="001F0F94">
            <w:pPr>
              <w:jc w:val="center"/>
              <w:rPr>
                <w:rFonts w:ascii="Arial" w:hAnsi="Arial" w:cs="Arial"/>
                <w:sz w:val="18"/>
                <w:szCs w:val="18"/>
              </w:rPr>
            </w:pPr>
          </w:p>
          <w:p w14:paraId="1CCA3C53" w14:textId="77777777" w:rsidR="00B61C98" w:rsidRPr="001F0F94" w:rsidRDefault="00B61C98" w:rsidP="001F0F94">
            <w:pPr>
              <w:jc w:val="center"/>
              <w:rPr>
                <w:sz w:val="18"/>
                <w:szCs w:val="18"/>
              </w:rPr>
            </w:pPr>
            <w:r w:rsidRPr="001F0F94">
              <w:rPr>
                <w:rFonts w:ascii="Arial" w:hAnsi="Arial" w:cs="Arial"/>
                <w:sz w:val="18"/>
                <w:szCs w:val="18"/>
              </w:rPr>
              <w:t>Odpady przekazywane będą uprawnionym podmiotom do odzysku.</w:t>
            </w:r>
          </w:p>
        </w:tc>
      </w:tr>
      <w:tr w:rsidR="00B61C98" w:rsidRPr="001F0F94" w14:paraId="3E93108E" w14:textId="77777777" w:rsidTr="001F0F94">
        <w:trPr>
          <w:trHeight w:val="1554"/>
        </w:trPr>
        <w:tc>
          <w:tcPr>
            <w:tcW w:w="567" w:type="dxa"/>
            <w:vAlign w:val="center"/>
          </w:tcPr>
          <w:p w14:paraId="5C991922"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7866071D"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16 01 19</w:t>
            </w:r>
          </w:p>
        </w:tc>
        <w:tc>
          <w:tcPr>
            <w:tcW w:w="1701" w:type="dxa"/>
            <w:vAlign w:val="center"/>
          </w:tcPr>
          <w:p w14:paraId="7D2BD499" w14:textId="77777777" w:rsidR="00B61C98" w:rsidRPr="001F0F94" w:rsidRDefault="00B61C98" w:rsidP="001F0F94">
            <w:pPr>
              <w:pStyle w:val="Normalny1"/>
              <w:spacing w:before="0" w:after="0"/>
              <w:rPr>
                <w:sz w:val="18"/>
                <w:szCs w:val="18"/>
              </w:rPr>
            </w:pPr>
            <w:r w:rsidRPr="001F0F94">
              <w:rPr>
                <w:sz w:val="18"/>
                <w:szCs w:val="18"/>
              </w:rPr>
              <w:t>Tworzywa sztuczne</w:t>
            </w:r>
          </w:p>
        </w:tc>
        <w:tc>
          <w:tcPr>
            <w:tcW w:w="3402" w:type="dxa"/>
            <w:vAlign w:val="center"/>
          </w:tcPr>
          <w:p w14:paraId="1587F589" w14:textId="2DB2EA3C" w:rsidR="00B61C98" w:rsidRPr="001F0F94" w:rsidRDefault="000A74F3" w:rsidP="001F0F94">
            <w:pPr>
              <w:jc w:val="center"/>
              <w:rPr>
                <w:sz w:val="18"/>
                <w:szCs w:val="18"/>
              </w:rPr>
            </w:pPr>
            <w:r w:rsidRPr="001F0F94">
              <w:rPr>
                <w:rFonts w:ascii="Arial" w:hAnsi="Arial" w:cs="Arial"/>
                <w:sz w:val="18"/>
                <w:szCs w:val="18"/>
              </w:rPr>
              <w:t xml:space="preserve">Sektor VI – odpady magazynowane będą selektywnie w wyznaczonym miejscu na betonowym placu, </w:t>
            </w:r>
            <w:r w:rsidRPr="001F0F94">
              <w:rPr>
                <w:rFonts w:ascii="Arial" w:hAnsi="Arial" w:cs="Arial"/>
                <w:sz w:val="18"/>
                <w:szCs w:val="18"/>
              </w:rPr>
              <w:br/>
              <w:t>w kontenerach o pojemności 33 m</w:t>
            </w:r>
            <w:r w:rsidRPr="001F0F94">
              <w:rPr>
                <w:rFonts w:ascii="Arial" w:hAnsi="Arial" w:cs="Arial"/>
                <w:sz w:val="18"/>
                <w:szCs w:val="18"/>
                <w:vertAlign w:val="superscript"/>
              </w:rPr>
              <w:t>3</w:t>
            </w:r>
            <w:r w:rsidRPr="001F0F94">
              <w:rPr>
                <w:rFonts w:ascii="Arial" w:hAnsi="Arial" w:cs="Arial"/>
                <w:sz w:val="18"/>
                <w:szCs w:val="18"/>
              </w:rPr>
              <w:t xml:space="preserve"> lub w stosach zabezpieczonych przed osunięciem o pojemności </w:t>
            </w:r>
            <w:r w:rsidRPr="001F0F94">
              <w:rPr>
                <w:rFonts w:ascii="Arial" w:hAnsi="Arial" w:cs="Arial"/>
                <w:sz w:val="18"/>
                <w:szCs w:val="18"/>
              </w:rPr>
              <w:br/>
              <w:t>66 m</w:t>
            </w:r>
            <w:r w:rsidRPr="001F0F94">
              <w:rPr>
                <w:rFonts w:ascii="Arial" w:hAnsi="Arial" w:cs="Arial"/>
                <w:sz w:val="18"/>
                <w:szCs w:val="18"/>
                <w:vertAlign w:val="superscript"/>
              </w:rPr>
              <w:t>3</w:t>
            </w:r>
            <w:r w:rsidRPr="001F0F94">
              <w:rPr>
                <w:rFonts w:ascii="Arial" w:hAnsi="Arial" w:cs="Arial"/>
                <w:sz w:val="18"/>
                <w:szCs w:val="18"/>
              </w:rPr>
              <w:t>. Miejsce magazynowania oznakowane będzie kodem i nazwą magazynowanego odpadu.</w:t>
            </w:r>
          </w:p>
        </w:tc>
        <w:tc>
          <w:tcPr>
            <w:tcW w:w="2410" w:type="dxa"/>
            <w:vAlign w:val="center"/>
          </w:tcPr>
          <w:p w14:paraId="1BE3374D" w14:textId="77777777" w:rsidR="00B61C98" w:rsidRPr="001F0F94" w:rsidRDefault="00B61C98" w:rsidP="001F0F94">
            <w:pPr>
              <w:jc w:val="center"/>
              <w:rPr>
                <w:rFonts w:ascii="Arial" w:hAnsi="Arial" w:cs="Arial"/>
                <w:sz w:val="18"/>
                <w:szCs w:val="18"/>
              </w:rPr>
            </w:pPr>
          </w:p>
          <w:p w14:paraId="6425FAC4" w14:textId="77777777" w:rsidR="001048F2" w:rsidRPr="001F0F94" w:rsidRDefault="001048F2" w:rsidP="001F0F94">
            <w:pPr>
              <w:jc w:val="center"/>
              <w:rPr>
                <w:rFonts w:ascii="Arial" w:hAnsi="Arial" w:cs="Arial"/>
                <w:sz w:val="18"/>
                <w:szCs w:val="18"/>
              </w:rPr>
            </w:pPr>
          </w:p>
          <w:p w14:paraId="76CD5717" w14:textId="4B82633D" w:rsidR="00B61C98" w:rsidRPr="001F0F94" w:rsidRDefault="00B61C98" w:rsidP="001F0F94">
            <w:pPr>
              <w:jc w:val="center"/>
              <w:rPr>
                <w:sz w:val="18"/>
                <w:szCs w:val="18"/>
              </w:rPr>
            </w:pPr>
            <w:r w:rsidRPr="001F0F94">
              <w:rPr>
                <w:rFonts w:ascii="Arial" w:hAnsi="Arial" w:cs="Arial"/>
                <w:sz w:val="18"/>
                <w:szCs w:val="18"/>
              </w:rPr>
              <w:t>Odpady przekazywane będą uprawnionym podmiotom do odzysku.</w:t>
            </w:r>
          </w:p>
        </w:tc>
      </w:tr>
      <w:tr w:rsidR="00B61C98" w:rsidRPr="001F0F94" w14:paraId="7D418831" w14:textId="77777777" w:rsidTr="001F0F94">
        <w:trPr>
          <w:trHeight w:val="411"/>
        </w:trPr>
        <w:tc>
          <w:tcPr>
            <w:tcW w:w="567" w:type="dxa"/>
            <w:vAlign w:val="center"/>
          </w:tcPr>
          <w:p w14:paraId="2AEEF386"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2C0130A6"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16 01 20</w:t>
            </w:r>
          </w:p>
        </w:tc>
        <w:tc>
          <w:tcPr>
            <w:tcW w:w="1701" w:type="dxa"/>
            <w:vAlign w:val="center"/>
          </w:tcPr>
          <w:p w14:paraId="44B42965" w14:textId="319A04D5" w:rsidR="00B61C98" w:rsidRPr="001F0F94" w:rsidRDefault="00B61C98" w:rsidP="001F0F94">
            <w:pPr>
              <w:pStyle w:val="Normalny1"/>
              <w:spacing w:before="0" w:after="0"/>
              <w:rPr>
                <w:sz w:val="18"/>
                <w:szCs w:val="18"/>
              </w:rPr>
            </w:pPr>
            <w:r w:rsidRPr="001F0F94">
              <w:rPr>
                <w:sz w:val="18"/>
                <w:szCs w:val="18"/>
              </w:rPr>
              <w:t>Szkło</w:t>
            </w:r>
          </w:p>
        </w:tc>
        <w:tc>
          <w:tcPr>
            <w:tcW w:w="3402" w:type="dxa"/>
            <w:vAlign w:val="center"/>
          </w:tcPr>
          <w:p w14:paraId="4EA4E068" w14:textId="311FC925" w:rsidR="00B61C98" w:rsidRPr="001F0F94" w:rsidRDefault="000A74F3" w:rsidP="001F0F94">
            <w:pPr>
              <w:jc w:val="center"/>
              <w:rPr>
                <w:rFonts w:ascii="Arial" w:hAnsi="Arial" w:cs="Arial"/>
                <w:sz w:val="18"/>
                <w:szCs w:val="18"/>
              </w:rPr>
            </w:pPr>
            <w:r w:rsidRPr="001F0F94">
              <w:rPr>
                <w:rFonts w:ascii="Arial" w:hAnsi="Arial" w:cs="Arial"/>
                <w:sz w:val="18"/>
                <w:szCs w:val="18"/>
              </w:rPr>
              <w:t xml:space="preserve">Sektor VI – odpady magazynowane będą selektywnie w wyznaczonym miejscu na betonowym placu, </w:t>
            </w:r>
            <w:r w:rsidRPr="001F0F94">
              <w:rPr>
                <w:rFonts w:ascii="Arial" w:hAnsi="Arial" w:cs="Arial"/>
                <w:sz w:val="18"/>
                <w:szCs w:val="18"/>
              </w:rPr>
              <w:br/>
              <w:t>w kontenerach o pojemności 33 m</w:t>
            </w:r>
            <w:r w:rsidRPr="001F0F94">
              <w:rPr>
                <w:rFonts w:ascii="Arial" w:hAnsi="Arial" w:cs="Arial"/>
                <w:sz w:val="18"/>
                <w:szCs w:val="18"/>
                <w:vertAlign w:val="superscript"/>
              </w:rPr>
              <w:t>3</w:t>
            </w:r>
            <w:r w:rsidRPr="001F0F94">
              <w:rPr>
                <w:rFonts w:ascii="Arial" w:hAnsi="Arial" w:cs="Arial"/>
                <w:sz w:val="18"/>
                <w:szCs w:val="18"/>
              </w:rPr>
              <w:t>. Miejsce magazynowania</w:t>
            </w:r>
            <w:r w:rsidR="001048F2" w:rsidRPr="001F0F94">
              <w:rPr>
                <w:rFonts w:ascii="Arial" w:hAnsi="Arial" w:cs="Arial"/>
                <w:sz w:val="18"/>
                <w:szCs w:val="18"/>
              </w:rPr>
              <w:t xml:space="preserve"> </w:t>
            </w:r>
            <w:r w:rsidRPr="001F0F94">
              <w:rPr>
                <w:rFonts w:ascii="Arial" w:hAnsi="Arial" w:cs="Arial"/>
                <w:sz w:val="18"/>
                <w:szCs w:val="18"/>
              </w:rPr>
              <w:t>oznakowane będzie kodem i nazwą magazynowanego odpadu.</w:t>
            </w:r>
          </w:p>
        </w:tc>
        <w:tc>
          <w:tcPr>
            <w:tcW w:w="2410" w:type="dxa"/>
            <w:vAlign w:val="center"/>
          </w:tcPr>
          <w:p w14:paraId="73B0C374" w14:textId="77777777" w:rsidR="001048F2" w:rsidRPr="001F0F94" w:rsidRDefault="001048F2" w:rsidP="001F0F94">
            <w:pPr>
              <w:jc w:val="center"/>
              <w:rPr>
                <w:rFonts w:ascii="Arial" w:hAnsi="Arial" w:cs="Arial"/>
                <w:sz w:val="18"/>
                <w:szCs w:val="18"/>
              </w:rPr>
            </w:pPr>
          </w:p>
          <w:p w14:paraId="47451B2F" w14:textId="77777777" w:rsidR="001048F2" w:rsidRPr="001F0F94" w:rsidRDefault="001048F2" w:rsidP="001F0F94">
            <w:pPr>
              <w:jc w:val="center"/>
              <w:rPr>
                <w:rFonts w:ascii="Arial" w:hAnsi="Arial" w:cs="Arial"/>
                <w:sz w:val="18"/>
                <w:szCs w:val="18"/>
              </w:rPr>
            </w:pPr>
          </w:p>
          <w:p w14:paraId="41373037" w14:textId="5F472436" w:rsidR="00B61C98" w:rsidRPr="001F0F94" w:rsidRDefault="00B61C98" w:rsidP="001F0F94">
            <w:pPr>
              <w:jc w:val="center"/>
              <w:rPr>
                <w:sz w:val="18"/>
                <w:szCs w:val="18"/>
              </w:rPr>
            </w:pPr>
            <w:r w:rsidRPr="001F0F94">
              <w:rPr>
                <w:rFonts w:ascii="Arial" w:hAnsi="Arial" w:cs="Arial"/>
                <w:sz w:val="18"/>
                <w:szCs w:val="18"/>
              </w:rPr>
              <w:t>Odpady przekazywane będą uprawnionym podmiotom do odzysku.</w:t>
            </w:r>
          </w:p>
        </w:tc>
      </w:tr>
      <w:tr w:rsidR="00B61C98" w:rsidRPr="001F0F94" w14:paraId="7BB683E4" w14:textId="77777777" w:rsidTr="001F0F94">
        <w:trPr>
          <w:trHeight w:val="766"/>
        </w:trPr>
        <w:tc>
          <w:tcPr>
            <w:tcW w:w="567" w:type="dxa"/>
            <w:vAlign w:val="center"/>
          </w:tcPr>
          <w:p w14:paraId="5612B450"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269C4C49"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16 01 22</w:t>
            </w:r>
          </w:p>
        </w:tc>
        <w:tc>
          <w:tcPr>
            <w:tcW w:w="1701" w:type="dxa"/>
            <w:vAlign w:val="center"/>
          </w:tcPr>
          <w:p w14:paraId="55276396" w14:textId="77777777" w:rsidR="00B61C98" w:rsidRPr="001F0F94" w:rsidRDefault="00B61C98" w:rsidP="001F0F94">
            <w:pPr>
              <w:pStyle w:val="Normalny1"/>
              <w:spacing w:before="0" w:after="0"/>
              <w:rPr>
                <w:sz w:val="18"/>
                <w:szCs w:val="18"/>
              </w:rPr>
            </w:pPr>
            <w:r w:rsidRPr="001F0F94">
              <w:rPr>
                <w:sz w:val="18"/>
                <w:szCs w:val="18"/>
              </w:rPr>
              <w:t>Inne niewymienione elementy (wiązki elektryczne)</w:t>
            </w:r>
          </w:p>
        </w:tc>
        <w:tc>
          <w:tcPr>
            <w:tcW w:w="3402" w:type="dxa"/>
            <w:vAlign w:val="center"/>
          </w:tcPr>
          <w:p w14:paraId="63244DE0" w14:textId="43B84939" w:rsidR="00B61C98" w:rsidRPr="001F0F94" w:rsidRDefault="000A74F3" w:rsidP="001F0F94">
            <w:pPr>
              <w:pStyle w:val="Normalny1"/>
              <w:spacing w:after="0"/>
              <w:ind w:right="0"/>
              <w:rPr>
                <w:sz w:val="18"/>
                <w:szCs w:val="18"/>
              </w:rPr>
            </w:pPr>
            <w:r w:rsidRPr="001F0F94">
              <w:rPr>
                <w:sz w:val="18"/>
                <w:szCs w:val="18"/>
              </w:rPr>
              <w:t xml:space="preserve">Sektor VI – odpady magazynowane będą selektywnie w wyznaczonym miejscu na betonowym placu, </w:t>
            </w:r>
            <w:r w:rsidRPr="001F0F94">
              <w:rPr>
                <w:sz w:val="18"/>
                <w:szCs w:val="18"/>
              </w:rPr>
              <w:br/>
              <w:t>w workach big-</w:t>
            </w:r>
            <w:proofErr w:type="spellStart"/>
            <w:r w:rsidRPr="001F0F94">
              <w:rPr>
                <w:sz w:val="18"/>
                <w:szCs w:val="18"/>
              </w:rPr>
              <w:t>bag</w:t>
            </w:r>
            <w:proofErr w:type="spellEnd"/>
            <w:r w:rsidRPr="001F0F94">
              <w:rPr>
                <w:sz w:val="18"/>
                <w:szCs w:val="18"/>
              </w:rPr>
              <w:t xml:space="preserve"> o pojemności </w:t>
            </w:r>
            <w:r w:rsidRPr="001F0F94">
              <w:rPr>
                <w:sz w:val="18"/>
                <w:szCs w:val="18"/>
              </w:rPr>
              <w:br/>
              <w:t>1 m</w:t>
            </w:r>
            <w:r w:rsidRPr="001F0F94">
              <w:rPr>
                <w:sz w:val="18"/>
                <w:szCs w:val="18"/>
                <w:vertAlign w:val="superscript"/>
              </w:rPr>
              <w:t>3</w:t>
            </w:r>
            <w:r w:rsidRPr="001F0F94">
              <w:rPr>
                <w:sz w:val="18"/>
                <w:szCs w:val="18"/>
              </w:rPr>
              <w:t xml:space="preserve"> lub 1,5 m</w:t>
            </w:r>
            <w:r w:rsidRPr="001F0F94">
              <w:rPr>
                <w:sz w:val="18"/>
                <w:szCs w:val="18"/>
                <w:vertAlign w:val="superscript"/>
              </w:rPr>
              <w:t>3</w:t>
            </w:r>
            <w:r w:rsidRPr="001F0F94">
              <w:rPr>
                <w:sz w:val="18"/>
                <w:szCs w:val="18"/>
              </w:rPr>
              <w:t>. Miejsce magazynowania oznakowane będzie kodem i nazwą magazynowanego odpadu.</w:t>
            </w:r>
          </w:p>
        </w:tc>
        <w:tc>
          <w:tcPr>
            <w:tcW w:w="2410" w:type="dxa"/>
            <w:vAlign w:val="center"/>
          </w:tcPr>
          <w:p w14:paraId="02CC8928"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Odpady przekazywane będą uprawnionym podmiotom do odzysku.</w:t>
            </w:r>
          </w:p>
        </w:tc>
      </w:tr>
      <w:tr w:rsidR="00B61C98" w:rsidRPr="001F0F94" w14:paraId="0AE54773" w14:textId="77777777" w:rsidTr="001F0F94">
        <w:trPr>
          <w:trHeight w:val="766"/>
        </w:trPr>
        <w:tc>
          <w:tcPr>
            <w:tcW w:w="567" w:type="dxa"/>
            <w:vAlign w:val="center"/>
          </w:tcPr>
          <w:p w14:paraId="23EEC329"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19C1B3B8"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16 01 99</w:t>
            </w:r>
          </w:p>
        </w:tc>
        <w:tc>
          <w:tcPr>
            <w:tcW w:w="1701" w:type="dxa"/>
            <w:vAlign w:val="center"/>
          </w:tcPr>
          <w:p w14:paraId="371859AF"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Inne niewymienione odpady</w:t>
            </w:r>
          </w:p>
          <w:p w14:paraId="3C355F1F"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(resztki</w:t>
            </w:r>
          </w:p>
          <w:p w14:paraId="668F0C37"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tapicerki, tekstylia, obicia siedzeń,</w:t>
            </w:r>
          </w:p>
          <w:p w14:paraId="18D47FA9" w14:textId="77777777" w:rsidR="00B61C98" w:rsidRPr="001F0F94" w:rsidRDefault="00B61C98" w:rsidP="001F0F94">
            <w:pPr>
              <w:autoSpaceDE w:val="0"/>
              <w:autoSpaceDN w:val="0"/>
              <w:adjustRightInd w:val="0"/>
              <w:jc w:val="center"/>
              <w:rPr>
                <w:sz w:val="18"/>
                <w:szCs w:val="18"/>
              </w:rPr>
            </w:pPr>
            <w:r w:rsidRPr="001F0F94">
              <w:rPr>
                <w:rFonts w:ascii="Arial" w:hAnsi="Arial" w:cs="Arial"/>
                <w:sz w:val="18"/>
                <w:szCs w:val="18"/>
              </w:rPr>
              <w:t>wykładziny podłogowe, uszczelki, dętki</w:t>
            </w:r>
            <w:r w:rsidRPr="001F0F94">
              <w:rPr>
                <w:rFonts w:ascii="Arial" w:hAnsi="Arial" w:cs="Arial"/>
                <w:sz w:val="18"/>
                <w:szCs w:val="18"/>
              </w:rPr>
              <w:br/>
              <w:t>i inne )</w:t>
            </w:r>
          </w:p>
        </w:tc>
        <w:tc>
          <w:tcPr>
            <w:tcW w:w="3402" w:type="dxa"/>
            <w:vAlign w:val="center"/>
          </w:tcPr>
          <w:p w14:paraId="4148E17B" w14:textId="059FE9C6" w:rsidR="00B61C98" w:rsidRPr="001F0F94" w:rsidRDefault="000A74F3" w:rsidP="001F0F94">
            <w:pPr>
              <w:pStyle w:val="Normalny1"/>
              <w:spacing w:before="0" w:after="0"/>
              <w:ind w:right="0"/>
              <w:rPr>
                <w:sz w:val="18"/>
                <w:szCs w:val="18"/>
              </w:rPr>
            </w:pPr>
            <w:r w:rsidRPr="001F0F94">
              <w:rPr>
                <w:sz w:val="18"/>
                <w:szCs w:val="18"/>
              </w:rPr>
              <w:t xml:space="preserve">Sektor VI – odpady magazynowane będą selektywnie w wyznaczonym miejscu na betonowym placu, </w:t>
            </w:r>
            <w:r w:rsidRPr="001F0F94">
              <w:rPr>
                <w:sz w:val="18"/>
                <w:szCs w:val="18"/>
              </w:rPr>
              <w:br/>
              <w:t>w workach big-</w:t>
            </w:r>
            <w:proofErr w:type="spellStart"/>
            <w:r w:rsidRPr="001F0F94">
              <w:rPr>
                <w:sz w:val="18"/>
                <w:szCs w:val="18"/>
              </w:rPr>
              <w:t>bag</w:t>
            </w:r>
            <w:proofErr w:type="spellEnd"/>
            <w:r w:rsidRPr="001F0F94">
              <w:rPr>
                <w:sz w:val="18"/>
                <w:szCs w:val="18"/>
              </w:rPr>
              <w:t xml:space="preserve"> o pojemności </w:t>
            </w:r>
            <w:r w:rsidRPr="001F0F94">
              <w:rPr>
                <w:sz w:val="18"/>
                <w:szCs w:val="18"/>
              </w:rPr>
              <w:br/>
              <w:t>1 m</w:t>
            </w:r>
            <w:r w:rsidRPr="001F0F94">
              <w:rPr>
                <w:sz w:val="18"/>
                <w:szCs w:val="18"/>
                <w:vertAlign w:val="superscript"/>
              </w:rPr>
              <w:t>3</w:t>
            </w:r>
            <w:r w:rsidRPr="001F0F94">
              <w:rPr>
                <w:sz w:val="18"/>
                <w:szCs w:val="18"/>
              </w:rPr>
              <w:t xml:space="preserve"> lub 1,5 m</w:t>
            </w:r>
            <w:r w:rsidRPr="001F0F94">
              <w:rPr>
                <w:sz w:val="18"/>
                <w:szCs w:val="18"/>
                <w:vertAlign w:val="superscript"/>
              </w:rPr>
              <w:t>3</w:t>
            </w:r>
            <w:r w:rsidRPr="001F0F94">
              <w:rPr>
                <w:sz w:val="18"/>
                <w:szCs w:val="18"/>
              </w:rPr>
              <w:t>. Miejsce magazynowania oznakowane będzie kodem i nazwą magazynowanego odpadu.</w:t>
            </w:r>
          </w:p>
        </w:tc>
        <w:tc>
          <w:tcPr>
            <w:tcW w:w="2410" w:type="dxa"/>
            <w:vAlign w:val="center"/>
          </w:tcPr>
          <w:p w14:paraId="23FF0EBE"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Odpady przekazywane będą uprawnionym podmiotom do odzysku.</w:t>
            </w:r>
          </w:p>
        </w:tc>
      </w:tr>
      <w:tr w:rsidR="00B61C98" w:rsidRPr="001F0F94" w14:paraId="1EC8D595" w14:textId="77777777" w:rsidTr="001F0F94">
        <w:trPr>
          <w:trHeight w:val="766"/>
        </w:trPr>
        <w:tc>
          <w:tcPr>
            <w:tcW w:w="567" w:type="dxa"/>
            <w:vAlign w:val="center"/>
          </w:tcPr>
          <w:p w14:paraId="18F2B1A4"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31959029"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16 02 14</w:t>
            </w:r>
          </w:p>
        </w:tc>
        <w:tc>
          <w:tcPr>
            <w:tcW w:w="1701" w:type="dxa"/>
            <w:vAlign w:val="center"/>
          </w:tcPr>
          <w:p w14:paraId="51C8357B" w14:textId="77777777" w:rsidR="00B61C98" w:rsidRPr="001F0F94" w:rsidRDefault="00B61C98" w:rsidP="001F0F94">
            <w:pPr>
              <w:autoSpaceDE w:val="0"/>
              <w:autoSpaceDN w:val="0"/>
              <w:adjustRightInd w:val="0"/>
              <w:jc w:val="center"/>
              <w:rPr>
                <w:rFonts w:ascii="Helvetica" w:hAnsi="Helvetica" w:cs="Helvetica"/>
                <w:sz w:val="18"/>
                <w:szCs w:val="18"/>
              </w:rPr>
            </w:pPr>
            <w:r w:rsidRPr="001F0F94">
              <w:rPr>
                <w:rFonts w:ascii="Helvetica" w:hAnsi="Helvetica" w:cs="Helvetica"/>
                <w:sz w:val="18"/>
                <w:szCs w:val="18"/>
              </w:rPr>
              <w:t>Zu</w:t>
            </w:r>
            <w:r w:rsidRPr="001F0F94">
              <w:rPr>
                <w:rFonts w:ascii="Arial" w:hAnsi="Arial" w:cs="Arial"/>
                <w:sz w:val="18"/>
                <w:szCs w:val="18"/>
              </w:rPr>
              <w:t>ż</w:t>
            </w:r>
            <w:r w:rsidRPr="001F0F94">
              <w:rPr>
                <w:rFonts w:ascii="Helvetica" w:hAnsi="Helvetica" w:cs="Helvetica"/>
                <w:sz w:val="18"/>
                <w:szCs w:val="18"/>
              </w:rPr>
              <w:t>yte urz</w:t>
            </w:r>
            <w:r w:rsidRPr="001F0F94">
              <w:rPr>
                <w:rFonts w:ascii="Arial" w:hAnsi="Arial" w:cs="Arial"/>
                <w:sz w:val="18"/>
                <w:szCs w:val="18"/>
              </w:rPr>
              <w:t>ą</w:t>
            </w:r>
            <w:r w:rsidRPr="001F0F94">
              <w:rPr>
                <w:rFonts w:ascii="Helvetica" w:hAnsi="Helvetica" w:cs="Helvetica"/>
                <w:sz w:val="18"/>
                <w:szCs w:val="18"/>
              </w:rPr>
              <w:t>dzenia inne ni</w:t>
            </w:r>
            <w:r w:rsidRPr="001F0F94">
              <w:rPr>
                <w:rFonts w:ascii="Arial" w:hAnsi="Arial" w:cs="Arial"/>
                <w:sz w:val="18"/>
                <w:szCs w:val="18"/>
              </w:rPr>
              <w:t xml:space="preserve">ż </w:t>
            </w:r>
            <w:r w:rsidRPr="001F0F94">
              <w:rPr>
                <w:rFonts w:ascii="Helvetica" w:hAnsi="Helvetica" w:cs="Helvetica"/>
                <w:sz w:val="18"/>
                <w:szCs w:val="18"/>
              </w:rPr>
              <w:t>wymienione</w:t>
            </w:r>
          </w:p>
          <w:p w14:paraId="08B89F8E"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Helvetica" w:hAnsi="Helvetica" w:cs="Helvetica"/>
                <w:sz w:val="18"/>
                <w:szCs w:val="18"/>
              </w:rPr>
              <w:t xml:space="preserve">w 16 02 09 do </w:t>
            </w:r>
            <w:r w:rsidRPr="001F0F94">
              <w:rPr>
                <w:rFonts w:ascii="Helvetica" w:hAnsi="Helvetica" w:cs="Helvetica"/>
                <w:sz w:val="18"/>
                <w:szCs w:val="18"/>
              </w:rPr>
              <w:br/>
              <w:t>16 02 13</w:t>
            </w:r>
          </w:p>
        </w:tc>
        <w:tc>
          <w:tcPr>
            <w:tcW w:w="3402" w:type="dxa"/>
            <w:vAlign w:val="center"/>
          </w:tcPr>
          <w:p w14:paraId="4A1810F0" w14:textId="793C3947" w:rsidR="00B61C98" w:rsidRPr="001F0F94" w:rsidRDefault="000A74F3" w:rsidP="001F0F94">
            <w:pPr>
              <w:pStyle w:val="Normalny1"/>
              <w:spacing w:before="0" w:after="0"/>
              <w:ind w:right="0"/>
              <w:rPr>
                <w:sz w:val="18"/>
                <w:szCs w:val="18"/>
              </w:rPr>
            </w:pPr>
            <w:r w:rsidRPr="001F0F94">
              <w:rPr>
                <w:sz w:val="18"/>
                <w:szCs w:val="18"/>
              </w:rPr>
              <w:t xml:space="preserve">Sektor VI – odpady magazynowane będą selektywnie w wyznaczonym miejscu na betonowym placu, </w:t>
            </w:r>
            <w:r w:rsidRPr="001F0F94">
              <w:rPr>
                <w:sz w:val="18"/>
                <w:szCs w:val="18"/>
              </w:rPr>
              <w:br/>
              <w:t>w workach big-</w:t>
            </w:r>
            <w:proofErr w:type="spellStart"/>
            <w:r w:rsidRPr="001F0F94">
              <w:rPr>
                <w:sz w:val="18"/>
                <w:szCs w:val="18"/>
              </w:rPr>
              <w:t>bag</w:t>
            </w:r>
            <w:proofErr w:type="spellEnd"/>
            <w:r w:rsidRPr="001F0F94">
              <w:rPr>
                <w:sz w:val="18"/>
                <w:szCs w:val="18"/>
              </w:rPr>
              <w:t xml:space="preserve"> o pojemności </w:t>
            </w:r>
            <w:r w:rsidRPr="001F0F94">
              <w:rPr>
                <w:sz w:val="18"/>
                <w:szCs w:val="18"/>
              </w:rPr>
              <w:br/>
              <w:t>1 m</w:t>
            </w:r>
            <w:r w:rsidRPr="001F0F94">
              <w:rPr>
                <w:sz w:val="18"/>
                <w:szCs w:val="18"/>
                <w:vertAlign w:val="superscript"/>
              </w:rPr>
              <w:t>3</w:t>
            </w:r>
            <w:r w:rsidRPr="001F0F94">
              <w:rPr>
                <w:sz w:val="18"/>
                <w:szCs w:val="18"/>
              </w:rPr>
              <w:t xml:space="preserve"> lub 1,5 m</w:t>
            </w:r>
            <w:r w:rsidRPr="001F0F94">
              <w:rPr>
                <w:sz w:val="18"/>
                <w:szCs w:val="18"/>
                <w:vertAlign w:val="superscript"/>
              </w:rPr>
              <w:t>3</w:t>
            </w:r>
            <w:r w:rsidRPr="001F0F94">
              <w:rPr>
                <w:sz w:val="18"/>
                <w:szCs w:val="18"/>
              </w:rPr>
              <w:t>. Miejsce magazynowania oznakowane będzie kodem i nazwą magazynowanego odpadu.</w:t>
            </w:r>
          </w:p>
        </w:tc>
        <w:tc>
          <w:tcPr>
            <w:tcW w:w="2410" w:type="dxa"/>
            <w:vAlign w:val="center"/>
          </w:tcPr>
          <w:p w14:paraId="184EB6D5" w14:textId="77777777" w:rsidR="00B61C98" w:rsidRPr="001F0F94" w:rsidRDefault="00B61C98" w:rsidP="001F0F94">
            <w:pPr>
              <w:autoSpaceDE w:val="0"/>
              <w:autoSpaceDN w:val="0"/>
              <w:adjustRightInd w:val="0"/>
              <w:jc w:val="center"/>
              <w:rPr>
                <w:rFonts w:ascii="Arial" w:hAnsi="Arial" w:cs="Arial"/>
                <w:sz w:val="18"/>
                <w:szCs w:val="18"/>
                <w:lang w:eastAsia="en-US"/>
              </w:rPr>
            </w:pPr>
            <w:r w:rsidRPr="001F0F94">
              <w:rPr>
                <w:rFonts w:ascii="Arial" w:hAnsi="Arial" w:cs="Arial"/>
                <w:sz w:val="18"/>
                <w:szCs w:val="18"/>
              </w:rPr>
              <w:t>Odpady przekazywane będą uprawnionym podmiotom do odzysku.</w:t>
            </w:r>
          </w:p>
        </w:tc>
      </w:tr>
      <w:tr w:rsidR="00B61C98" w:rsidRPr="001F0F94" w14:paraId="07DBA099" w14:textId="77777777" w:rsidTr="001F0F94">
        <w:tc>
          <w:tcPr>
            <w:tcW w:w="567" w:type="dxa"/>
            <w:vAlign w:val="center"/>
          </w:tcPr>
          <w:p w14:paraId="19B6848E" w14:textId="77777777" w:rsidR="00B61C98" w:rsidRPr="001F0F94" w:rsidRDefault="00B61C98" w:rsidP="001F0F94">
            <w:pPr>
              <w:pStyle w:val="Normalny11"/>
              <w:numPr>
                <w:ilvl w:val="0"/>
                <w:numId w:val="90"/>
              </w:numPr>
              <w:ind w:hanging="686"/>
              <w:jc w:val="center"/>
              <w:rPr>
                <w:rFonts w:ascii="Arial" w:hAnsi="Arial" w:cs="Arial"/>
                <w:sz w:val="18"/>
                <w:szCs w:val="18"/>
              </w:rPr>
            </w:pPr>
          </w:p>
        </w:tc>
        <w:tc>
          <w:tcPr>
            <w:tcW w:w="1134" w:type="dxa"/>
            <w:vAlign w:val="center"/>
          </w:tcPr>
          <w:p w14:paraId="0A0803BF" w14:textId="77777777" w:rsidR="00B61C98" w:rsidRPr="001F0F94" w:rsidRDefault="00B61C98" w:rsidP="001F0F94">
            <w:pPr>
              <w:pStyle w:val="Normalny11"/>
              <w:jc w:val="center"/>
              <w:rPr>
                <w:rStyle w:val="Domylnaczcionkaakapitu1"/>
                <w:rFonts w:ascii="Arial" w:hAnsi="Arial" w:cs="Arial"/>
                <w:b/>
                <w:color w:val="000000"/>
                <w:sz w:val="18"/>
                <w:szCs w:val="18"/>
              </w:rPr>
            </w:pPr>
            <w:r w:rsidRPr="001F0F94">
              <w:rPr>
                <w:rStyle w:val="Domylnaczcionkaakapitu1"/>
                <w:rFonts w:ascii="Arial" w:hAnsi="Arial" w:cs="Arial"/>
                <w:b/>
                <w:color w:val="000000"/>
                <w:sz w:val="18"/>
                <w:szCs w:val="18"/>
              </w:rPr>
              <w:t>16 08 01</w:t>
            </w:r>
          </w:p>
        </w:tc>
        <w:tc>
          <w:tcPr>
            <w:tcW w:w="1701" w:type="dxa"/>
            <w:vAlign w:val="center"/>
          </w:tcPr>
          <w:p w14:paraId="22683A43" w14:textId="071C2B09"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Zużyte katalizatory zawierające złoto,</w:t>
            </w:r>
            <w:r w:rsidR="001048F2" w:rsidRPr="001F0F94">
              <w:rPr>
                <w:rFonts w:ascii="Arial" w:hAnsi="Arial" w:cs="Arial"/>
                <w:sz w:val="18"/>
                <w:szCs w:val="18"/>
              </w:rPr>
              <w:t xml:space="preserve"> </w:t>
            </w:r>
            <w:r w:rsidRPr="001F0F94">
              <w:rPr>
                <w:rFonts w:ascii="Arial" w:hAnsi="Arial" w:cs="Arial"/>
                <w:sz w:val="18"/>
                <w:szCs w:val="18"/>
              </w:rPr>
              <w:t>srebro, ren, rod, pallad, iryd lub platynę</w:t>
            </w:r>
          </w:p>
          <w:p w14:paraId="138FDEF4" w14:textId="77777777" w:rsidR="00B61C98" w:rsidRPr="001F0F94" w:rsidRDefault="00B61C98" w:rsidP="001F0F94">
            <w:pPr>
              <w:pStyle w:val="Normalny1"/>
              <w:spacing w:before="0" w:after="0"/>
              <w:ind w:right="-112"/>
              <w:rPr>
                <w:sz w:val="18"/>
                <w:szCs w:val="18"/>
              </w:rPr>
            </w:pPr>
            <w:r w:rsidRPr="001F0F94">
              <w:rPr>
                <w:sz w:val="18"/>
                <w:szCs w:val="18"/>
              </w:rPr>
              <w:t>( z wyłączeniem 16 08 07 )</w:t>
            </w:r>
          </w:p>
        </w:tc>
        <w:tc>
          <w:tcPr>
            <w:tcW w:w="3402" w:type="dxa"/>
            <w:vAlign w:val="center"/>
          </w:tcPr>
          <w:p w14:paraId="41D1DBA4" w14:textId="35DAC425" w:rsidR="00DA6259" w:rsidRPr="001F0F94" w:rsidRDefault="000A74F3" w:rsidP="001F0F94">
            <w:pPr>
              <w:pStyle w:val="Normalny1"/>
              <w:spacing w:before="0" w:after="0"/>
              <w:ind w:right="30"/>
              <w:rPr>
                <w:sz w:val="18"/>
                <w:szCs w:val="18"/>
              </w:rPr>
            </w:pPr>
            <w:r w:rsidRPr="001F0F94">
              <w:rPr>
                <w:sz w:val="18"/>
                <w:szCs w:val="18"/>
              </w:rPr>
              <w:t xml:space="preserve">Sektor III – odpady magazynowane będą selektywnie w wyznaczonym miejscu w hali demontażu, </w:t>
            </w:r>
            <w:r w:rsidRPr="001F0F94">
              <w:rPr>
                <w:sz w:val="18"/>
                <w:szCs w:val="18"/>
              </w:rPr>
              <w:br/>
              <w:t xml:space="preserve">w </w:t>
            </w:r>
            <w:r w:rsidR="00E37254" w:rsidRPr="001F0F94">
              <w:rPr>
                <w:sz w:val="18"/>
                <w:szCs w:val="18"/>
              </w:rPr>
              <w:t xml:space="preserve">metalowych </w:t>
            </w:r>
            <w:proofErr w:type="spellStart"/>
            <w:r w:rsidR="00E37254" w:rsidRPr="001F0F94">
              <w:rPr>
                <w:sz w:val="18"/>
                <w:szCs w:val="18"/>
              </w:rPr>
              <w:t>eurokoszach</w:t>
            </w:r>
            <w:proofErr w:type="spellEnd"/>
            <w:r w:rsidRPr="001F0F94">
              <w:rPr>
                <w:sz w:val="18"/>
                <w:szCs w:val="18"/>
              </w:rPr>
              <w:t xml:space="preserve"> </w:t>
            </w:r>
            <w:r w:rsidR="00E37254" w:rsidRPr="001F0F94">
              <w:rPr>
                <w:sz w:val="18"/>
                <w:szCs w:val="18"/>
              </w:rPr>
              <w:br/>
            </w:r>
            <w:r w:rsidRPr="001F0F94">
              <w:rPr>
                <w:sz w:val="18"/>
                <w:szCs w:val="18"/>
              </w:rPr>
              <w:t>o pojemności 1 m</w:t>
            </w:r>
            <w:r w:rsidRPr="001F0F94">
              <w:rPr>
                <w:sz w:val="18"/>
                <w:szCs w:val="18"/>
                <w:vertAlign w:val="superscript"/>
              </w:rPr>
              <w:t>3</w:t>
            </w:r>
            <w:r w:rsidRPr="001F0F94">
              <w:rPr>
                <w:sz w:val="18"/>
                <w:szCs w:val="18"/>
              </w:rPr>
              <w:t>. Miejsce magazynowania oznakowane będzie kodem i nazwą magazynowanego odpadu.</w:t>
            </w:r>
          </w:p>
        </w:tc>
        <w:tc>
          <w:tcPr>
            <w:tcW w:w="2410" w:type="dxa"/>
            <w:vAlign w:val="center"/>
          </w:tcPr>
          <w:p w14:paraId="2AE3FFDE" w14:textId="77777777" w:rsidR="00B61C98" w:rsidRPr="001F0F94" w:rsidRDefault="00B61C98" w:rsidP="001F0F94">
            <w:pPr>
              <w:autoSpaceDE w:val="0"/>
              <w:autoSpaceDN w:val="0"/>
              <w:adjustRightInd w:val="0"/>
              <w:jc w:val="center"/>
              <w:rPr>
                <w:rFonts w:ascii="Arial" w:hAnsi="Arial" w:cs="Arial"/>
                <w:sz w:val="18"/>
                <w:szCs w:val="18"/>
              </w:rPr>
            </w:pPr>
            <w:r w:rsidRPr="001F0F94">
              <w:rPr>
                <w:rFonts w:ascii="Arial" w:hAnsi="Arial" w:cs="Arial"/>
                <w:sz w:val="18"/>
                <w:szCs w:val="18"/>
              </w:rPr>
              <w:t>Odpady przekazywane będą uprawnionym podmiotom do odzysku.</w:t>
            </w:r>
          </w:p>
        </w:tc>
      </w:tr>
    </w:tbl>
    <w:p w14:paraId="71BC2B04" w14:textId="77777777" w:rsidR="00B46FC5" w:rsidRPr="0089158A" w:rsidRDefault="000D00A0" w:rsidP="00E763D7">
      <w:pPr>
        <w:tabs>
          <w:tab w:val="left" w:pos="1134"/>
        </w:tabs>
        <w:spacing w:before="120" w:after="0"/>
        <w:jc w:val="both"/>
        <w:rPr>
          <w:rFonts w:ascii="Arial" w:hAnsi="Arial" w:cs="Arial"/>
          <w:b/>
          <w:sz w:val="24"/>
          <w:szCs w:val="24"/>
        </w:rPr>
      </w:pPr>
      <w:r w:rsidRPr="0089158A">
        <w:rPr>
          <w:rFonts w:ascii="Arial" w:hAnsi="Arial" w:cs="Arial"/>
          <w:b/>
          <w:sz w:val="24"/>
          <w:szCs w:val="24"/>
        </w:rPr>
        <w:t>IV</w:t>
      </w:r>
      <w:r w:rsidR="00B46FC5" w:rsidRPr="0089158A">
        <w:rPr>
          <w:rFonts w:ascii="Arial" w:hAnsi="Arial" w:cs="Arial"/>
          <w:b/>
          <w:sz w:val="24"/>
          <w:szCs w:val="24"/>
        </w:rPr>
        <w:t>.2.1.</w:t>
      </w:r>
      <w:r w:rsidRPr="0089158A">
        <w:rPr>
          <w:rFonts w:ascii="Arial" w:hAnsi="Arial" w:cs="Arial"/>
          <w:b/>
          <w:sz w:val="24"/>
          <w:szCs w:val="24"/>
        </w:rPr>
        <w:t>2</w:t>
      </w:r>
      <w:r w:rsidR="00E763D7" w:rsidRPr="0089158A">
        <w:rPr>
          <w:rFonts w:ascii="Arial" w:hAnsi="Arial" w:cs="Arial"/>
          <w:b/>
          <w:sz w:val="24"/>
          <w:szCs w:val="24"/>
        </w:rPr>
        <w:t>.</w:t>
      </w:r>
      <w:r w:rsidR="00B46FC5" w:rsidRPr="0089158A">
        <w:rPr>
          <w:rFonts w:ascii="Arial" w:hAnsi="Arial" w:cs="Arial"/>
          <w:b/>
          <w:sz w:val="24"/>
          <w:szCs w:val="24"/>
        </w:rPr>
        <w:tab/>
        <w:t>Odpady niebezpieczne</w:t>
      </w:r>
    </w:p>
    <w:p w14:paraId="529B2ED8" w14:textId="77777777" w:rsidR="00F611F3" w:rsidRDefault="00B46FC5" w:rsidP="001F7BAE">
      <w:pPr>
        <w:spacing w:before="120" w:after="0"/>
        <w:jc w:val="both"/>
        <w:rPr>
          <w:rFonts w:ascii="Arial" w:hAnsi="Arial" w:cs="Arial"/>
          <w:sz w:val="20"/>
          <w:szCs w:val="20"/>
        </w:rPr>
      </w:pPr>
      <w:r w:rsidRPr="0089158A">
        <w:rPr>
          <w:rFonts w:ascii="Arial" w:hAnsi="Arial" w:cs="Arial"/>
          <w:sz w:val="20"/>
          <w:szCs w:val="20"/>
        </w:rPr>
        <w:t xml:space="preserve">Tabela </w:t>
      </w:r>
      <w:r w:rsidR="00B61C98" w:rsidRPr="0089158A">
        <w:rPr>
          <w:rFonts w:ascii="Arial" w:hAnsi="Arial" w:cs="Arial"/>
          <w:sz w:val="20"/>
          <w:szCs w:val="20"/>
        </w:rPr>
        <w:t>6</w:t>
      </w:r>
    </w:p>
    <w:tbl>
      <w:tblPr>
        <w:tblStyle w:val="Tabela-Siatka1"/>
        <w:tblW w:w="9214" w:type="dxa"/>
        <w:tblLayout w:type="fixed"/>
        <w:tblLook w:val="00A0" w:firstRow="1" w:lastRow="0" w:firstColumn="1" w:lastColumn="0" w:noHBand="0" w:noVBand="0"/>
        <w:tblDescription w:val="Gospodarowanie wytwarzanymi odpadami. Miejsce i sposoby magazynowania odpadów  niebezpiecznych.&#10;"/>
      </w:tblPr>
      <w:tblGrid>
        <w:gridCol w:w="567"/>
        <w:gridCol w:w="1134"/>
        <w:gridCol w:w="1701"/>
        <w:gridCol w:w="3402"/>
        <w:gridCol w:w="2410"/>
      </w:tblGrid>
      <w:tr w:rsidR="002D02F1" w:rsidRPr="00F611F3" w14:paraId="0CED64A8" w14:textId="77777777" w:rsidTr="00F611F3">
        <w:trPr>
          <w:trHeight w:hRule="exact" w:val="615"/>
          <w:tblHeader/>
        </w:trPr>
        <w:tc>
          <w:tcPr>
            <w:tcW w:w="567" w:type="dxa"/>
            <w:vAlign w:val="center"/>
          </w:tcPr>
          <w:p w14:paraId="3DE53DD6" w14:textId="77777777" w:rsidR="002D02F1" w:rsidRPr="00F611F3" w:rsidRDefault="002D02F1" w:rsidP="00F611F3">
            <w:pPr>
              <w:pStyle w:val="Normalny11"/>
              <w:jc w:val="center"/>
              <w:rPr>
                <w:rFonts w:ascii="Arial" w:hAnsi="Arial" w:cs="Arial"/>
                <w:b/>
                <w:sz w:val="18"/>
                <w:szCs w:val="18"/>
              </w:rPr>
            </w:pPr>
            <w:r w:rsidRPr="00F611F3">
              <w:rPr>
                <w:rFonts w:ascii="Arial" w:hAnsi="Arial" w:cs="Arial"/>
                <w:b/>
                <w:sz w:val="18"/>
                <w:szCs w:val="18"/>
              </w:rPr>
              <w:t>Lp.</w:t>
            </w:r>
          </w:p>
        </w:tc>
        <w:tc>
          <w:tcPr>
            <w:tcW w:w="1134" w:type="dxa"/>
            <w:vAlign w:val="center"/>
          </w:tcPr>
          <w:p w14:paraId="1E8205AC" w14:textId="77777777" w:rsidR="002D02F1" w:rsidRPr="00F611F3" w:rsidRDefault="002D02F1" w:rsidP="00F611F3">
            <w:pPr>
              <w:pStyle w:val="Normalny11"/>
              <w:jc w:val="center"/>
              <w:rPr>
                <w:rFonts w:ascii="Arial" w:hAnsi="Arial" w:cs="Arial"/>
                <w:b/>
                <w:sz w:val="18"/>
                <w:szCs w:val="18"/>
              </w:rPr>
            </w:pPr>
            <w:r w:rsidRPr="00F611F3">
              <w:rPr>
                <w:rFonts w:ascii="Arial" w:hAnsi="Arial" w:cs="Arial"/>
                <w:b/>
                <w:sz w:val="18"/>
                <w:szCs w:val="18"/>
              </w:rPr>
              <w:t>Kod odpadów</w:t>
            </w:r>
          </w:p>
        </w:tc>
        <w:tc>
          <w:tcPr>
            <w:tcW w:w="1701" w:type="dxa"/>
            <w:vAlign w:val="center"/>
          </w:tcPr>
          <w:p w14:paraId="7D206388" w14:textId="77777777" w:rsidR="002D02F1" w:rsidRPr="00F611F3" w:rsidRDefault="002D02F1" w:rsidP="00F611F3">
            <w:pPr>
              <w:pStyle w:val="Normalny11"/>
              <w:jc w:val="center"/>
              <w:rPr>
                <w:rFonts w:ascii="Arial" w:hAnsi="Arial" w:cs="Arial"/>
                <w:b/>
                <w:sz w:val="18"/>
                <w:szCs w:val="18"/>
              </w:rPr>
            </w:pPr>
            <w:r w:rsidRPr="00F611F3">
              <w:rPr>
                <w:rFonts w:ascii="Arial" w:hAnsi="Arial" w:cs="Arial"/>
                <w:b/>
                <w:sz w:val="18"/>
                <w:szCs w:val="18"/>
              </w:rPr>
              <w:t>Rodzaj odpadu</w:t>
            </w:r>
          </w:p>
        </w:tc>
        <w:tc>
          <w:tcPr>
            <w:tcW w:w="3402" w:type="dxa"/>
            <w:vAlign w:val="center"/>
          </w:tcPr>
          <w:p w14:paraId="5E97669E" w14:textId="77777777" w:rsidR="002D02F1" w:rsidRPr="00F611F3" w:rsidRDefault="002D02F1" w:rsidP="00F611F3">
            <w:pPr>
              <w:jc w:val="center"/>
              <w:rPr>
                <w:rFonts w:ascii="Arial" w:hAnsi="Arial" w:cs="Arial"/>
                <w:b/>
                <w:sz w:val="18"/>
                <w:szCs w:val="18"/>
              </w:rPr>
            </w:pPr>
            <w:r w:rsidRPr="00F611F3">
              <w:rPr>
                <w:rFonts w:ascii="Arial" w:hAnsi="Arial" w:cs="Arial"/>
                <w:b/>
                <w:sz w:val="18"/>
                <w:szCs w:val="18"/>
              </w:rPr>
              <w:t>Miejsce i sposób magazynowania</w:t>
            </w:r>
          </w:p>
        </w:tc>
        <w:tc>
          <w:tcPr>
            <w:tcW w:w="2410" w:type="dxa"/>
            <w:vAlign w:val="center"/>
          </w:tcPr>
          <w:p w14:paraId="7148B24F" w14:textId="77777777" w:rsidR="002D02F1" w:rsidRPr="00F611F3" w:rsidRDefault="002D02F1" w:rsidP="00F611F3">
            <w:pPr>
              <w:jc w:val="center"/>
              <w:rPr>
                <w:rFonts w:ascii="Arial" w:hAnsi="Arial" w:cs="Arial"/>
                <w:b/>
                <w:sz w:val="18"/>
                <w:szCs w:val="18"/>
              </w:rPr>
            </w:pPr>
            <w:r w:rsidRPr="00F611F3">
              <w:rPr>
                <w:rFonts w:ascii="Arial" w:hAnsi="Arial" w:cs="Arial"/>
                <w:b/>
                <w:sz w:val="18"/>
                <w:szCs w:val="18"/>
              </w:rPr>
              <w:t>Sposób dalszego zagospodarowania</w:t>
            </w:r>
          </w:p>
        </w:tc>
      </w:tr>
      <w:tr w:rsidR="00735E83" w:rsidRPr="00F611F3" w14:paraId="76ED947C" w14:textId="77777777" w:rsidTr="00F611F3">
        <w:trPr>
          <w:trHeight w:hRule="exact" w:val="2523"/>
        </w:trPr>
        <w:tc>
          <w:tcPr>
            <w:tcW w:w="567" w:type="dxa"/>
            <w:vAlign w:val="center"/>
          </w:tcPr>
          <w:p w14:paraId="7097A28B" w14:textId="357B098B" w:rsidR="00735E83" w:rsidRPr="00F611F3" w:rsidRDefault="00DA6259" w:rsidP="00F611F3">
            <w:pPr>
              <w:pStyle w:val="Normalny11"/>
              <w:jc w:val="center"/>
              <w:rPr>
                <w:rFonts w:ascii="Arial" w:hAnsi="Arial" w:cs="Arial"/>
                <w:bCs/>
                <w:sz w:val="18"/>
                <w:szCs w:val="18"/>
              </w:rPr>
            </w:pPr>
            <w:r w:rsidRPr="00F611F3">
              <w:rPr>
                <w:rFonts w:ascii="Arial" w:hAnsi="Arial" w:cs="Arial"/>
                <w:bCs/>
                <w:sz w:val="18"/>
                <w:szCs w:val="18"/>
              </w:rPr>
              <w:t>1</w:t>
            </w:r>
            <w:r w:rsidR="00735E83" w:rsidRPr="00F611F3">
              <w:rPr>
                <w:rFonts w:ascii="Arial" w:hAnsi="Arial" w:cs="Arial"/>
                <w:bCs/>
                <w:sz w:val="18"/>
                <w:szCs w:val="18"/>
              </w:rPr>
              <w:t>.</w:t>
            </w:r>
          </w:p>
        </w:tc>
        <w:tc>
          <w:tcPr>
            <w:tcW w:w="1134" w:type="dxa"/>
            <w:vAlign w:val="center"/>
          </w:tcPr>
          <w:p w14:paraId="649E37A9" w14:textId="77777777" w:rsidR="00735E83" w:rsidRPr="00F611F3" w:rsidRDefault="00735E83" w:rsidP="00F611F3">
            <w:pPr>
              <w:pStyle w:val="Normalny11"/>
              <w:jc w:val="center"/>
              <w:rPr>
                <w:rFonts w:ascii="Arial" w:hAnsi="Arial" w:cs="Arial"/>
                <w:b/>
                <w:sz w:val="18"/>
                <w:szCs w:val="18"/>
              </w:rPr>
            </w:pPr>
            <w:r w:rsidRPr="00F611F3">
              <w:rPr>
                <w:rFonts w:ascii="Arial" w:hAnsi="Arial" w:cs="Arial"/>
                <w:b/>
                <w:sz w:val="18"/>
                <w:szCs w:val="18"/>
              </w:rPr>
              <w:t>13 02 08</w:t>
            </w:r>
          </w:p>
          <w:p w14:paraId="0443B36C" w14:textId="7EDD24C5" w:rsidR="00735E83" w:rsidRPr="00F611F3" w:rsidRDefault="00735E83" w:rsidP="00F611F3">
            <w:pPr>
              <w:pStyle w:val="Normalny11"/>
              <w:jc w:val="center"/>
              <w:rPr>
                <w:rFonts w:ascii="Arial" w:hAnsi="Arial" w:cs="Arial"/>
                <w:b/>
                <w:sz w:val="18"/>
                <w:szCs w:val="18"/>
                <w:vertAlign w:val="superscript"/>
              </w:rPr>
            </w:pPr>
            <w:r w:rsidRPr="00F611F3">
              <w:rPr>
                <w:rFonts w:ascii="Arial" w:hAnsi="Arial" w:cs="Arial"/>
                <w:b/>
                <w:sz w:val="18"/>
                <w:szCs w:val="18"/>
                <w:vertAlign w:val="superscript"/>
              </w:rPr>
              <w:t>1)</w:t>
            </w:r>
          </w:p>
        </w:tc>
        <w:tc>
          <w:tcPr>
            <w:tcW w:w="1701" w:type="dxa"/>
            <w:vAlign w:val="center"/>
          </w:tcPr>
          <w:p w14:paraId="3446F2B4" w14:textId="066B3D3B" w:rsidR="00735E83" w:rsidRPr="00F611F3" w:rsidRDefault="00735E83" w:rsidP="00F611F3">
            <w:pPr>
              <w:pStyle w:val="Normalny11"/>
              <w:jc w:val="center"/>
              <w:rPr>
                <w:rFonts w:ascii="Helvetica" w:hAnsi="Helvetica" w:cs="Helvetica"/>
                <w:color w:val="000000"/>
                <w:sz w:val="18"/>
                <w:szCs w:val="18"/>
              </w:rPr>
            </w:pPr>
            <w:r w:rsidRPr="00F611F3">
              <w:rPr>
                <w:rFonts w:ascii="Helvetica" w:hAnsi="Helvetica" w:cs="Helvetica"/>
                <w:color w:val="000000"/>
                <w:sz w:val="18"/>
                <w:szCs w:val="18"/>
              </w:rPr>
              <w:t>Inne oleje silnikowe, przekładniowe i smarowe</w:t>
            </w:r>
          </w:p>
        </w:tc>
        <w:tc>
          <w:tcPr>
            <w:tcW w:w="3402" w:type="dxa"/>
            <w:vAlign w:val="center"/>
          </w:tcPr>
          <w:p w14:paraId="48EA932E" w14:textId="77777777"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w szczelnie zamkniętych pojemnikach o pojemności 100 dm</w:t>
            </w:r>
            <w:r w:rsidRPr="00F611F3">
              <w:rPr>
                <w:sz w:val="18"/>
                <w:szCs w:val="18"/>
                <w:vertAlign w:val="superscript"/>
              </w:rPr>
              <w:t>3</w:t>
            </w:r>
            <w:r w:rsidRPr="00F611F3">
              <w:rPr>
                <w:sz w:val="18"/>
                <w:szCs w:val="18"/>
              </w:rPr>
              <w:t>, 200 dm</w:t>
            </w:r>
            <w:r w:rsidRPr="00F611F3">
              <w:rPr>
                <w:sz w:val="18"/>
                <w:szCs w:val="18"/>
                <w:vertAlign w:val="superscript"/>
              </w:rPr>
              <w:t>3</w:t>
            </w:r>
            <w:r w:rsidRPr="00F611F3">
              <w:rPr>
                <w:sz w:val="18"/>
                <w:szCs w:val="18"/>
              </w:rPr>
              <w:t>, 1000 dm</w:t>
            </w:r>
            <w:r w:rsidRPr="00F611F3">
              <w:rPr>
                <w:sz w:val="18"/>
                <w:szCs w:val="18"/>
                <w:vertAlign w:val="superscript"/>
              </w:rPr>
              <w:t>3</w:t>
            </w:r>
            <w:r w:rsidRPr="00F611F3">
              <w:rPr>
                <w:sz w:val="18"/>
                <w:szCs w:val="18"/>
              </w:rPr>
              <w:t>. Miejsce magazynowania oznakowane będzie kodem i nazwą magazynowanego odpadu.</w:t>
            </w:r>
          </w:p>
          <w:p w14:paraId="20D9AD46" w14:textId="64D2584E" w:rsidR="00735E83" w:rsidRPr="00F611F3" w:rsidRDefault="00735E83" w:rsidP="00F611F3">
            <w:pPr>
              <w:pStyle w:val="Normalny1"/>
              <w:spacing w:before="0" w:after="0"/>
              <w:ind w:right="0"/>
              <w:rPr>
                <w:sz w:val="18"/>
                <w:szCs w:val="18"/>
              </w:rPr>
            </w:pPr>
            <w:r w:rsidRPr="00F611F3">
              <w:rPr>
                <w:b/>
                <w:bCs/>
                <w:sz w:val="18"/>
                <w:szCs w:val="18"/>
              </w:rPr>
              <w:t>Maksymalna ilość odpadów magazynowanych jednorazowo – 4 Mg.</w:t>
            </w:r>
          </w:p>
        </w:tc>
        <w:tc>
          <w:tcPr>
            <w:tcW w:w="2410" w:type="dxa"/>
            <w:vAlign w:val="center"/>
          </w:tcPr>
          <w:p w14:paraId="59D90DA7" w14:textId="6C8BBC05" w:rsidR="00735E83" w:rsidRPr="00F611F3" w:rsidRDefault="00735E83" w:rsidP="00F611F3">
            <w:pPr>
              <w:jc w:val="center"/>
              <w:rPr>
                <w:rFonts w:ascii="Arial" w:hAnsi="Arial" w:cs="Arial"/>
                <w:sz w:val="18"/>
                <w:szCs w:val="18"/>
              </w:rPr>
            </w:pPr>
            <w:r w:rsidRPr="00F611F3">
              <w:rPr>
                <w:rFonts w:ascii="Arial" w:hAnsi="Arial" w:cs="Arial"/>
                <w:sz w:val="18"/>
                <w:szCs w:val="18"/>
              </w:rPr>
              <w:t>Odpady przekazywane będą uprawnionym podmiotom do odzysku.</w:t>
            </w:r>
          </w:p>
        </w:tc>
      </w:tr>
      <w:tr w:rsidR="00735E83" w:rsidRPr="00F611F3" w14:paraId="36FD1256" w14:textId="77777777" w:rsidTr="00F611F3">
        <w:trPr>
          <w:trHeight w:hRule="exact" w:val="2531"/>
        </w:trPr>
        <w:tc>
          <w:tcPr>
            <w:tcW w:w="567" w:type="dxa"/>
            <w:vAlign w:val="center"/>
          </w:tcPr>
          <w:p w14:paraId="55A693EA" w14:textId="7E9FF079" w:rsidR="00735E83" w:rsidRPr="00F611F3" w:rsidRDefault="00DA6259" w:rsidP="00F611F3">
            <w:pPr>
              <w:pStyle w:val="Normalny11"/>
              <w:jc w:val="center"/>
              <w:rPr>
                <w:rFonts w:ascii="Arial" w:hAnsi="Arial" w:cs="Arial"/>
                <w:bCs/>
                <w:sz w:val="18"/>
                <w:szCs w:val="18"/>
              </w:rPr>
            </w:pPr>
            <w:r w:rsidRPr="00F611F3">
              <w:rPr>
                <w:rFonts w:ascii="Arial" w:hAnsi="Arial" w:cs="Arial"/>
                <w:sz w:val="18"/>
                <w:szCs w:val="18"/>
              </w:rPr>
              <w:t>2</w:t>
            </w:r>
            <w:r w:rsidR="00735E83" w:rsidRPr="00F611F3">
              <w:rPr>
                <w:rFonts w:ascii="Arial" w:hAnsi="Arial" w:cs="Arial"/>
                <w:sz w:val="18"/>
                <w:szCs w:val="18"/>
              </w:rPr>
              <w:t>.</w:t>
            </w:r>
          </w:p>
        </w:tc>
        <w:tc>
          <w:tcPr>
            <w:tcW w:w="1134" w:type="dxa"/>
            <w:vAlign w:val="center"/>
          </w:tcPr>
          <w:p w14:paraId="72856207" w14:textId="22313FC3" w:rsidR="00735E83" w:rsidRPr="00F611F3" w:rsidRDefault="00735E83" w:rsidP="00F611F3">
            <w:pPr>
              <w:pStyle w:val="Normalny11"/>
              <w:jc w:val="center"/>
              <w:rPr>
                <w:rFonts w:ascii="Arial" w:hAnsi="Arial" w:cs="Arial"/>
                <w:b/>
                <w:sz w:val="18"/>
                <w:szCs w:val="18"/>
              </w:rPr>
            </w:pPr>
            <w:r w:rsidRPr="00F611F3">
              <w:rPr>
                <w:rFonts w:ascii="Arial" w:hAnsi="Arial" w:cs="Arial"/>
                <w:b/>
                <w:sz w:val="18"/>
                <w:szCs w:val="18"/>
              </w:rPr>
              <w:t>13 07 01*</w:t>
            </w:r>
          </w:p>
        </w:tc>
        <w:tc>
          <w:tcPr>
            <w:tcW w:w="1701" w:type="dxa"/>
            <w:vAlign w:val="center"/>
          </w:tcPr>
          <w:p w14:paraId="020EA793" w14:textId="3938BA1C" w:rsidR="00735E83" w:rsidRPr="00F611F3" w:rsidRDefault="00735E83" w:rsidP="00F611F3">
            <w:pPr>
              <w:pStyle w:val="Normalny11"/>
              <w:jc w:val="center"/>
              <w:rPr>
                <w:rFonts w:ascii="Arial" w:hAnsi="Arial" w:cs="Arial"/>
                <w:color w:val="000000"/>
                <w:sz w:val="18"/>
                <w:szCs w:val="18"/>
              </w:rPr>
            </w:pPr>
            <w:r w:rsidRPr="00F611F3">
              <w:rPr>
                <w:rStyle w:val="Domylnaczcionkaakapitu1"/>
                <w:rFonts w:ascii="Arial" w:hAnsi="Arial" w:cs="Arial"/>
                <w:color w:val="000000"/>
                <w:sz w:val="18"/>
                <w:szCs w:val="18"/>
              </w:rPr>
              <w:t xml:space="preserve">Olej opałowy </w:t>
            </w:r>
            <w:r w:rsidRPr="00F611F3">
              <w:rPr>
                <w:rStyle w:val="Domylnaczcionkaakapitu1"/>
                <w:rFonts w:ascii="Arial" w:hAnsi="Arial" w:cs="Arial"/>
                <w:color w:val="000000"/>
                <w:sz w:val="18"/>
                <w:szCs w:val="18"/>
              </w:rPr>
              <w:br/>
              <w:t>i olej napędowy</w:t>
            </w:r>
          </w:p>
        </w:tc>
        <w:tc>
          <w:tcPr>
            <w:tcW w:w="3402" w:type="dxa"/>
            <w:vAlign w:val="center"/>
          </w:tcPr>
          <w:p w14:paraId="11E6CE3B" w14:textId="4FB64F15"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szczelnie zamkniętym dwupłaszczyznowym zbiorniku </w:t>
            </w:r>
            <w:r w:rsidRPr="00F611F3">
              <w:rPr>
                <w:sz w:val="18"/>
                <w:szCs w:val="18"/>
              </w:rPr>
              <w:br/>
              <w:t>o pojemności 900 dm</w:t>
            </w:r>
            <w:r w:rsidRPr="00F611F3">
              <w:rPr>
                <w:sz w:val="18"/>
                <w:szCs w:val="18"/>
                <w:vertAlign w:val="superscript"/>
              </w:rPr>
              <w:t>3</w:t>
            </w:r>
            <w:r w:rsidRPr="00F611F3">
              <w:rPr>
                <w:sz w:val="18"/>
                <w:szCs w:val="18"/>
              </w:rPr>
              <w:t>. Miejsce magazynowania oznakowane będzie kodem i nazwą magazynowanego odpadu.</w:t>
            </w:r>
          </w:p>
          <w:p w14:paraId="2D981957" w14:textId="65E1D3F5"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–0,75 Mg.</w:t>
            </w:r>
          </w:p>
          <w:p w14:paraId="1FE41600" w14:textId="77777777" w:rsidR="00735E83" w:rsidRPr="00F611F3" w:rsidRDefault="00735E83" w:rsidP="00F611F3">
            <w:pPr>
              <w:pStyle w:val="Normalny1"/>
              <w:spacing w:before="0" w:after="0"/>
              <w:ind w:right="0"/>
              <w:rPr>
                <w:sz w:val="18"/>
                <w:szCs w:val="18"/>
              </w:rPr>
            </w:pPr>
          </w:p>
          <w:p w14:paraId="073F5DCA" w14:textId="77777777" w:rsidR="00735E83" w:rsidRPr="00F611F3" w:rsidRDefault="00735E83" w:rsidP="00F611F3">
            <w:pPr>
              <w:pStyle w:val="Normalny1"/>
              <w:spacing w:before="0" w:after="0"/>
              <w:ind w:right="0"/>
              <w:rPr>
                <w:sz w:val="18"/>
                <w:szCs w:val="18"/>
              </w:rPr>
            </w:pPr>
          </w:p>
        </w:tc>
        <w:tc>
          <w:tcPr>
            <w:tcW w:w="2410" w:type="dxa"/>
            <w:vAlign w:val="center"/>
          </w:tcPr>
          <w:p w14:paraId="3279E4DE" w14:textId="77777777" w:rsidR="00735E83" w:rsidRPr="00F611F3" w:rsidRDefault="00735E83" w:rsidP="00F611F3">
            <w:pPr>
              <w:jc w:val="center"/>
              <w:rPr>
                <w:rFonts w:ascii="Arial" w:hAnsi="Arial" w:cs="Arial"/>
                <w:sz w:val="18"/>
                <w:szCs w:val="18"/>
              </w:rPr>
            </w:pPr>
          </w:p>
          <w:p w14:paraId="0F4B0C5A" w14:textId="77777777" w:rsidR="00735E83" w:rsidRPr="00F611F3" w:rsidRDefault="00735E83" w:rsidP="00F611F3">
            <w:pPr>
              <w:jc w:val="center"/>
              <w:rPr>
                <w:rFonts w:ascii="Arial" w:hAnsi="Arial" w:cs="Arial"/>
                <w:sz w:val="18"/>
                <w:szCs w:val="18"/>
              </w:rPr>
            </w:pPr>
          </w:p>
          <w:p w14:paraId="34E9A0DF" w14:textId="77777777" w:rsidR="00735E83" w:rsidRPr="00F611F3" w:rsidRDefault="00735E83" w:rsidP="00F611F3">
            <w:pPr>
              <w:jc w:val="center"/>
              <w:rPr>
                <w:rFonts w:ascii="Arial" w:hAnsi="Arial" w:cs="Arial"/>
                <w:sz w:val="18"/>
                <w:szCs w:val="18"/>
              </w:rPr>
            </w:pPr>
          </w:p>
          <w:p w14:paraId="3FB6EFF6" w14:textId="77777777" w:rsidR="00735E83" w:rsidRPr="00F611F3" w:rsidRDefault="00735E83" w:rsidP="00F611F3">
            <w:pPr>
              <w:jc w:val="center"/>
              <w:rPr>
                <w:rFonts w:ascii="Arial" w:hAnsi="Arial" w:cs="Arial"/>
                <w:sz w:val="18"/>
                <w:szCs w:val="18"/>
              </w:rPr>
            </w:pPr>
          </w:p>
          <w:p w14:paraId="44BECC48" w14:textId="66AFB68D" w:rsidR="00735E83" w:rsidRPr="00F611F3" w:rsidRDefault="00735E83" w:rsidP="00F611F3">
            <w:pPr>
              <w:jc w:val="center"/>
              <w:rPr>
                <w:rFonts w:ascii="Arial" w:hAnsi="Arial" w:cs="Arial"/>
                <w:sz w:val="18"/>
                <w:szCs w:val="18"/>
              </w:rPr>
            </w:pPr>
            <w:r w:rsidRPr="00F611F3">
              <w:rPr>
                <w:rFonts w:ascii="Arial" w:hAnsi="Arial" w:cs="Arial"/>
                <w:sz w:val="18"/>
                <w:szCs w:val="18"/>
              </w:rPr>
              <w:t>Odpady przekazywane będą uprawnionym podmiotom do odzysku.</w:t>
            </w:r>
          </w:p>
          <w:p w14:paraId="24FDC862" w14:textId="68209346" w:rsidR="00735E83" w:rsidRPr="00F611F3" w:rsidRDefault="00735E83" w:rsidP="00F611F3">
            <w:pPr>
              <w:jc w:val="center"/>
              <w:rPr>
                <w:rFonts w:ascii="Arial" w:hAnsi="Arial" w:cs="Arial"/>
                <w:sz w:val="18"/>
                <w:szCs w:val="18"/>
              </w:rPr>
            </w:pPr>
          </w:p>
        </w:tc>
      </w:tr>
      <w:tr w:rsidR="00735E83" w:rsidRPr="00F611F3" w14:paraId="20C39D8D" w14:textId="77777777" w:rsidTr="00F611F3">
        <w:tc>
          <w:tcPr>
            <w:tcW w:w="567" w:type="dxa"/>
            <w:vAlign w:val="center"/>
          </w:tcPr>
          <w:p w14:paraId="46A8D9E3" w14:textId="375B8DFB" w:rsidR="00735E83" w:rsidRPr="00F611F3" w:rsidRDefault="00DA6259" w:rsidP="00F611F3">
            <w:pPr>
              <w:pStyle w:val="Normalny11"/>
              <w:jc w:val="center"/>
              <w:rPr>
                <w:rFonts w:ascii="Arial" w:hAnsi="Arial" w:cs="Arial"/>
                <w:sz w:val="18"/>
                <w:szCs w:val="18"/>
              </w:rPr>
            </w:pPr>
            <w:r w:rsidRPr="00F611F3">
              <w:rPr>
                <w:rFonts w:ascii="Arial" w:hAnsi="Arial" w:cs="Arial"/>
                <w:sz w:val="18"/>
                <w:szCs w:val="18"/>
              </w:rPr>
              <w:t>3</w:t>
            </w:r>
            <w:r w:rsidR="00735E83" w:rsidRPr="00F611F3">
              <w:rPr>
                <w:rFonts w:ascii="Arial" w:hAnsi="Arial" w:cs="Arial"/>
                <w:sz w:val="18"/>
                <w:szCs w:val="18"/>
              </w:rPr>
              <w:t>.</w:t>
            </w:r>
          </w:p>
        </w:tc>
        <w:tc>
          <w:tcPr>
            <w:tcW w:w="1134" w:type="dxa"/>
            <w:vAlign w:val="center"/>
          </w:tcPr>
          <w:p w14:paraId="56BBA66A" w14:textId="77777777" w:rsidR="00735E83" w:rsidRPr="00F611F3" w:rsidRDefault="00735E83" w:rsidP="00F611F3">
            <w:pPr>
              <w:pStyle w:val="Normalny11"/>
              <w:jc w:val="center"/>
              <w:rPr>
                <w:rStyle w:val="Domylnaczcionkaakapitu1"/>
                <w:rFonts w:ascii="Arial" w:hAnsi="Arial" w:cs="Arial"/>
                <w:b/>
                <w:color w:val="000000"/>
                <w:sz w:val="18"/>
                <w:szCs w:val="18"/>
              </w:rPr>
            </w:pPr>
          </w:p>
          <w:p w14:paraId="77EC1F40" w14:textId="695AFA7A"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13 07 02*</w:t>
            </w:r>
          </w:p>
          <w:p w14:paraId="3877C5EC" w14:textId="77777777" w:rsidR="00735E83" w:rsidRPr="00F611F3" w:rsidRDefault="00735E83" w:rsidP="00F611F3">
            <w:pPr>
              <w:pStyle w:val="Normalny11"/>
              <w:jc w:val="center"/>
              <w:rPr>
                <w:rStyle w:val="Domylnaczcionkaakapitu1"/>
                <w:rFonts w:ascii="Arial" w:hAnsi="Arial" w:cs="Arial"/>
                <w:b/>
                <w:color w:val="000000"/>
                <w:sz w:val="18"/>
                <w:szCs w:val="18"/>
              </w:rPr>
            </w:pPr>
          </w:p>
        </w:tc>
        <w:tc>
          <w:tcPr>
            <w:tcW w:w="1701" w:type="dxa"/>
            <w:vAlign w:val="center"/>
          </w:tcPr>
          <w:p w14:paraId="65F0C952" w14:textId="6248028B" w:rsidR="00735E83" w:rsidRPr="00F611F3" w:rsidRDefault="00735E83" w:rsidP="00F611F3">
            <w:pPr>
              <w:pStyle w:val="Normalny1"/>
              <w:spacing w:before="0" w:after="0"/>
              <w:rPr>
                <w:rStyle w:val="Domylnaczcionkaakapitu1"/>
                <w:color w:val="000000"/>
                <w:sz w:val="18"/>
                <w:szCs w:val="18"/>
              </w:rPr>
            </w:pPr>
            <w:r w:rsidRPr="00F611F3">
              <w:rPr>
                <w:rStyle w:val="Domylnaczcionkaakapitu1"/>
                <w:color w:val="000000"/>
                <w:sz w:val="18"/>
                <w:szCs w:val="18"/>
              </w:rPr>
              <w:t>Benzyna</w:t>
            </w:r>
          </w:p>
        </w:tc>
        <w:tc>
          <w:tcPr>
            <w:tcW w:w="3402" w:type="dxa"/>
            <w:vAlign w:val="center"/>
          </w:tcPr>
          <w:p w14:paraId="7964982E" w14:textId="11BC1F33"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szczelnie zamkniętym dwupłaszczyznowym zbiorniku </w:t>
            </w:r>
            <w:r w:rsidRPr="00F611F3">
              <w:rPr>
                <w:sz w:val="18"/>
                <w:szCs w:val="18"/>
              </w:rPr>
              <w:br/>
              <w:t>o pojemności 995 dm</w:t>
            </w:r>
            <w:r w:rsidRPr="00F611F3">
              <w:rPr>
                <w:sz w:val="18"/>
                <w:szCs w:val="18"/>
                <w:vertAlign w:val="superscript"/>
              </w:rPr>
              <w:t>3</w:t>
            </w:r>
            <w:r w:rsidRPr="00F611F3">
              <w:rPr>
                <w:sz w:val="18"/>
                <w:szCs w:val="18"/>
              </w:rPr>
              <w:t xml:space="preserve">. Miejsce </w:t>
            </w:r>
            <w:r w:rsidRPr="00F611F3">
              <w:rPr>
                <w:sz w:val="18"/>
                <w:szCs w:val="18"/>
              </w:rPr>
              <w:lastRenderedPageBreak/>
              <w:t>magazynowania oznakowane będzie kodem i nazwą magazynowanego odpadu.</w:t>
            </w:r>
          </w:p>
          <w:p w14:paraId="7763B232" w14:textId="0FF5BA31" w:rsidR="00735E83" w:rsidRPr="00F611F3" w:rsidRDefault="00735E83" w:rsidP="00F611F3">
            <w:pPr>
              <w:pStyle w:val="Normalny1"/>
              <w:spacing w:before="0" w:after="0"/>
              <w:ind w:right="30"/>
              <w:rPr>
                <w:sz w:val="18"/>
                <w:szCs w:val="18"/>
              </w:rPr>
            </w:pPr>
            <w:r w:rsidRPr="00F611F3">
              <w:rPr>
                <w:b/>
                <w:bCs/>
                <w:sz w:val="18"/>
                <w:szCs w:val="18"/>
              </w:rPr>
              <w:t>Maksymalna ilość odpadu magazynowanego jednorazowo –0,75 Mg.</w:t>
            </w:r>
          </w:p>
        </w:tc>
        <w:tc>
          <w:tcPr>
            <w:tcW w:w="2410" w:type="dxa"/>
            <w:vAlign w:val="center"/>
          </w:tcPr>
          <w:p w14:paraId="46B82080"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lastRenderedPageBreak/>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 xml:space="preserve">w przypadku braku </w:t>
            </w:r>
            <w:r w:rsidRPr="00F611F3">
              <w:rPr>
                <w:rFonts w:ascii="Arial" w:hAnsi="Arial" w:cs="Arial"/>
                <w:sz w:val="18"/>
                <w:szCs w:val="18"/>
              </w:rPr>
              <w:lastRenderedPageBreak/>
              <w:t>możliwości odzysku do unieszkodliwiania</w:t>
            </w:r>
          </w:p>
        </w:tc>
      </w:tr>
      <w:tr w:rsidR="00735E83" w:rsidRPr="00F611F3" w14:paraId="7A1EC840" w14:textId="77777777" w:rsidTr="00F611F3">
        <w:tc>
          <w:tcPr>
            <w:tcW w:w="567" w:type="dxa"/>
            <w:vAlign w:val="center"/>
          </w:tcPr>
          <w:p w14:paraId="0B7FF5E7" w14:textId="6AFDF56C" w:rsidR="00735E83" w:rsidRPr="00F611F3" w:rsidRDefault="00DA6259" w:rsidP="00F611F3">
            <w:pPr>
              <w:pStyle w:val="Normalny11"/>
              <w:jc w:val="center"/>
              <w:rPr>
                <w:rFonts w:ascii="Arial" w:hAnsi="Arial" w:cs="Arial"/>
                <w:sz w:val="18"/>
                <w:szCs w:val="18"/>
              </w:rPr>
            </w:pPr>
            <w:r w:rsidRPr="00F611F3">
              <w:rPr>
                <w:rFonts w:ascii="Arial" w:hAnsi="Arial" w:cs="Arial"/>
                <w:sz w:val="18"/>
                <w:szCs w:val="18"/>
              </w:rPr>
              <w:lastRenderedPageBreak/>
              <w:t>4</w:t>
            </w:r>
            <w:r w:rsidR="00735E83" w:rsidRPr="00F611F3">
              <w:rPr>
                <w:rFonts w:ascii="Arial" w:hAnsi="Arial" w:cs="Arial"/>
                <w:sz w:val="18"/>
                <w:szCs w:val="18"/>
              </w:rPr>
              <w:t>.</w:t>
            </w:r>
          </w:p>
        </w:tc>
        <w:tc>
          <w:tcPr>
            <w:tcW w:w="1134" w:type="dxa"/>
            <w:vAlign w:val="center"/>
          </w:tcPr>
          <w:p w14:paraId="470963ED" w14:textId="77777777" w:rsidR="00735E83" w:rsidRPr="00F611F3" w:rsidRDefault="00735E83" w:rsidP="00F611F3">
            <w:pPr>
              <w:pStyle w:val="Normalny11"/>
              <w:jc w:val="center"/>
              <w:rPr>
                <w:rStyle w:val="Domylnaczcionkaakapitu1"/>
                <w:rFonts w:ascii="Arial" w:hAnsi="Arial" w:cs="Arial"/>
                <w:b/>
                <w:sz w:val="18"/>
                <w:szCs w:val="18"/>
              </w:rPr>
            </w:pPr>
            <w:r w:rsidRPr="00F611F3">
              <w:rPr>
                <w:rStyle w:val="Domylnaczcionkaakapitu1"/>
                <w:rFonts w:ascii="Arial" w:hAnsi="Arial" w:cs="Arial"/>
                <w:b/>
                <w:sz w:val="18"/>
                <w:szCs w:val="18"/>
              </w:rPr>
              <w:t xml:space="preserve">13 07 03* </w:t>
            </w:r>
            <w:r w:rsidRPr="00F611F3">
              <w:rPr>
                <w:b/>
                <w:bCs/>
                <w:sz w:val="18"/>
                <w:szCs w:val="18"/>
                <w:vertAlign w:val="superscript"/>
              </w:rPr>
              <w:t>2)</w:t>
            </w:r>
          </w:p>
        </w:tc>
        <w:tc>
          <w:tcPr>
            <w:tcW w:w="1701" w:type="dxa"/>
            <w:vAlign w:val="center"/>
          </w:tcPr>
          <w:p w14:paraId="4E4B601A" w14:textId="77777777" w:rsidR="00735E83" w:rsidRPr="00F611F3" w:rsidRDefault="00735E83" w:rsidP="00F611F3">
            <w:pPr>
              <w:pStyle w:val="Normalny1"/>
              <w:spacing w:before="0" w:after="0"/>
              <w:rPr>
                <w:rStyle w:val="Domylnaczcionkaakapitu1"/>
                <w:sz w:val="18"/>
                <w:szCs w:val="18"/>
              </w:rPr>
            </w:pPr>
            <w:r w:rsidRPr="00F611F3">
              <w:rPr>
                <w:rStyle w:val="Domylnaczcionkaakapitu1"/>
                <w:sz w:val="18"/>
                <w:szCs w:val="18"/>
              </w:rPr>
              <w:t>Inne paliwa (włącznie z mieszaninami)</w:t>
            </w:r>
          </w:p>
          <w:p w14:paraId="3CB29997" w14:textId="77777777" w:rsidR="00735E83" w:rsidRPr="00F611F3" w:rsidRDefault="00735E83" w:rsidP="00F611F3">
            <w:pPr>
              <w:pStyle w:val="Normalny1"/>
              <w:spacing w:before="0" w:after="0"/>
              <w:rPr>
                <w:rStyle w:val="Domylnaczcionkaakapitu1"/>
                <w:sz w:val="18"/>
                <w:szCs w:val="18"/>
              </w:rPr>
            </w:pPr>
            <w:r w:rsidRPr="00F611F3">
              <w:rPr>
                <w:rStyle w:val="Domylnaczcionkaakapitu1"/>
                <w:sz w:val="18"/>
                <w:szCs w:val="18"/>
              </w:rPr>
              <w:t>- gaz płynny</w:t>
            </w:r>
          </w:p>
        </w:tc>
        <w:tc>
          <w:tcPr>
            <w:tcW w:w="3402" w:type="dxa"/>
            <w:vAlign w:val="center"/>
          </w:tcPr>
          <w:p w14:paraId="4C9ABCEF" w14:textId="3F134494" w:rsidR="00735E83" w:rsidRPr="00F611F3" w:rsidRDefault="00735E83" w:rsidP="00F611F3">
            <w:pPr>
              <w:pStyle w:val="Normalny1"/>
              <w:spacing w:before="0" w:after="0"/>
              <w:ind w:right="0"/>
              <w:rPr>
                <w:sz w:val="18"/>
                <w:szCs w:val="18"/>
              </w:rPr>
            </w:pPr>
            <w:r w:rsidRPr="00F611F3">
              <w:rPr>
                <w:sz w:val="18"/>
                <w:szCs w:val="18"/>
              </w:rPr>
              <w:t xml:space="preserve">Sektor </w:t>
            </w:r>
            <w:r w:rsidR="00DA6259" w:rsidRPr="00F611F3">
              <w:rPr>
                <w:sz w:val="18"/>
                <w:szCs w:val="18"/>
              </w:rPr>
              <w:t>VIN</w:t>
            </w:r>
            <w:r w:rsidRPr="00F611F3">
              <w:rPr>
                <w:sz w:val="18"/>
                <w:szCs w:val="18"/>
              </w:rPr>
              <w:t xml:space="preserve"> (cześć przeznaczona </w:t>
            </w:r>
            <w:r w:rsidRPr="00F611F3">
              <w:rPr>
                <w:sz w:val="18"/>
                <w:szCs w:val="18"/>
              </w:rPr>
              <w:br/>
              <w:t xml:space="preserve">do magazynowania odpadów niebezpiecznych) – odpady magazynowane będą selektywnie </w:t>
            </w:r>
            <w:r w:rsidRPr="00F611F3">
              <w:rPr>
                <w:sz w:val="18"/>
                <w:szCs w:val="18"/>
              </w:rPr>
              <w:br/>
              <w:t xml:space="preserve">w szczelnie zamkniętym specjalistycznym zbiorniku </w:t>
            </w:r>
            <w:r w:rsidRPr="00F611F3">
              <w:rPr>
                <w:sz w:val="18"/>
                <w:szCs w:val="18"/>
              </w:rPr>
              <w:br/>
              <w:t>o pojemności 27 dm</w:t>
            </w:r>
            <w:r w:rsidRPr="00F611F3">
              <w:rPr>
                <w:sz w:val="18"/>
                <w:szCs w:val="18"/>
                <w:vertAlign w:val="superscript"/>
              </w:rPr>
              <w:t>3</w:t>
            </w:r>
            <w:r w:rsidRPr="00F611F3">
              <w:rPr>
                <w:sz w:val="18"/>
                <w:szCs w:val="18"/>
              </w:rPr>
              <w:t>. Miejsce magazynowania będzie oznakowane kodem i nazwą magazynowanego odpadu.</w:t>
            </w:r>
          </w:p>
          <w:p w14:paraId="653C127F" w14:textId="77777777"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–0,220 Mg.</w:t>
            </w:r>
          </w:p>
        </w:tc>
        <w:tc>
          <w:tcPr>
            <w:tcW w:w="2410" w:type="dxa"/>
            <w:vAlign w:val="center"/>
          </w:tcPr>
          <w:p w14:paraId="4C9E909D" w14:textId="77777777"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34AA51CA" w14:textId="77777777" w:rsidTr="00F611F3">
        <w:tc>
          <w:tcPr>
            <w:tcW w:w="567" w:type="dxa"/>
            <w:vAlign w:val="center"/>
          </w:tcPr>
          <w:p w14:paraId="09F52AB3" w14:textId="1E238CB9" w:rsidR="00735E83" w:rsidRPr="00F611F3" w:rsidRDefault="00DA6259" w:rsidP="00F611F3">
            <w:pPr>
              <w:pStyle w:val="Normalny11"/>
              <w:jc w:val="center"/>
              <w:rPr>
                <w:rFonts w:ascii="Arial" w:hAnsi="Arial" w:cs="Arial"/>
                <w:sz w:val="18"/>
                <w:szCs w:val="18"/>
              </w:rPr>
            </w:pPr>
            <w:r w:rsidRPr="00F611F3">
              <w:rPr>
                <w:rFonts w:ascii="Arial" w:hAnsi="Arial" w:cs="Arial"/>
                <w:sz w:val="18"/>
                <w:szCs w:val="18"/>
              </w:rPr>
              <w:t>5</w:t>
            </w:r>
            <w:r w:rsidR="00735E83" w:rsidRPr="00F611F3">
              <w:rPr>
                <w:rFonts w:ascii="Arial" w:hAnsi="Arial" w:cs="Arial"/>
                <w:sz w:val="18"/>
                <w:szCs w:val="18"/>
              </w:rPr>
              <w:t>.</w:t>
            </w:r>
          </w:p>
        </w:tc>
        <w:tc>
          <w:tcPr>
            <w:tcW w:w="1134" w:type="dxa"/>
            <w:vAlign w:val="center"/>
          </w:tcPr>
          <w:p w14:paraId="1D73DACA"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14 06 01*</w:t>
            </w:r>
          </w:p>
        </w:tc>
        <w:tc>
          <w:tcPr>
            <w:tcW w:w="1701" w:type="dxa"/>
            <w:vAlign w:val="center"/>
          </w:tcPr>
          <w:p w14:paraId="009D2EFC" w14:textId="77777777" w:rsidR="00735E83" w:rsidRPr="00F611F3" w:rsidRDefault="00735E83" w:rsidP="00F611F3">
            <w:pPr>
              <w:pStyle w:val="Normalny1"/>
              <w:spacing w:before="0" w:after="0"/>
              <w:rPr>
                <w:rStyle w:val="Domylnaczcionkaakapitu1"/>
                <w:color w:val="000000"/>
                <w:sz w:val="18"/>
                <w:szCs w:val="18"/>
              </w:rPr>
            </w:pPr>
            <w:r w:rsidRPr="00F611F3">
              <w:rPr>
                <w:rStyle w:val="Domylnaczcionkaakapitu1"/>
                <w:color w:val="000000"/>
                <w:sz w:val="18"/>
                <w:szCs w:val="18"/>
              </w:rPr>
              <w:t>Freony, HCFC, HFC</w:t>
            </w:r>
          </w:p>
        </w:tc>
        <w:tc>
          <w:tcPr>
            <w:tcW w:w="3402" w:type="dxa"/>
            <w:vAlign w:val="center"/>
          </w:tcPr>
          <w:p w14:paraId="1A6B4E23" w14:textId="68020C30" w:rsidR="00735E83" w:rsidRPr="00F611F3" w:rsidRDefault="00735E83" w:rsidP="00F611F3">
            <w:pPr>
              <w:pStyle w:val="Normalny1"/>
              <w:spacing w:before="0" w:after="0"/>
              <w:ind w:right="0"/>
              <w:rPr>
                <w:sz w:val="18"/>
                <w:szCs w:val="18"/>
              </w:rPr>
            </w:pPr>
            <w:r w:rsidRPr="00F611F3">
              <w:rPr>
                <w:sz w:val="18"/>
                <w:szCs w:val="18"/>
              </w:rPr>
              <w:t xml:space="preserve">Sektor </w:t>
            </w:r>
            <w:r w:rsidR="00DA6259" w:rsidRPr="00F611F3">
              <w:rPr>
                <w:sz w:val="18"/>
                <w:szCs w:val="18"/>
              </w:rPr>
              <w:t>VIN</w:t>
            </w:r>
            <w:r w:rsidRPr="00F611F3">
              <w:rPr>
                <w:sz w:val="18"/>
                <w:szCs w:val="18"/>
              </w:rPr>
              <w:t xml:space="preserve"> (cześć przeznaczona do magazynowania odpadów niebezpiecznych) – odpady magazynowane będą selektywnie </w:t>
            </w:r>
            <w:r w:rsidRPr="00F611F3">
              <w:rPr>
                <w:sz w:val="18"/>
                <w:szCs w:val="18"/>
              </w:rPr>
              <w:br/>
              <w:t xml:space="preserve">w szczelnie zamkniętym specjalistycznym zbiorniku </w:t>
            </w:r>
            <w:r w:rsidRPr="00F611F3">
              <w:rPr>
                <w:sz w:val="18"/>
                <w:szCs w:val="18"/>
              </w:rPr>
              <w:br/>
              <w:t>o pojemności 15 dm</w:t>
            </w:r>
            <w:r w:rsidRPr="00F611F3">
              <w:rPr>
                <w:sz w:val="18"/>
                <w:szCs w:val="18"/>
                <w:vertAlign w:val="superscript"/>
              </w:rPr>
              <w:t>3</w:t>
            </w:r>
            <w:r w:rsidRPr="00F611F3">
              <w:rPr>
                <w:sz w:val="18"/>
                <w:szCs w:val="18"/>
              </w:rPr>
              <w:t>. Miejsce magazynowania oznakowane będzie kodem i nazwą magazynowanego odpadu.</w:t>
            </w:r>
          </w:p>
          <w:p w14:paraId="51245F98" w14:textId="7F9681BB"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–0,036 Mg.</w:t>
            </w:r>
          </w:p>
        </w:tc>
        <w:tc>
          <w:tcPr>
            <w:tcW w:w="2410" w:type="dxa"/>
            <w:vAlign w:val="center"/>
          </w:tcPr>
          <w:p w14:paraId="7B74388C"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4DA9F27C" w14:textId="77777777" w:rsidTr="00F611F3">
        <w:tc>
          <w:tcPr>
            <w:tcW w:w="567" w:type="dxa"/>
            <w:vAlign w:val="center"/>
          </w:tcPr>
          <w:p w14:paraId="051080D6" w14:textId="2DB4E2B2"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6</w:t>
            </w:r>
            <w:r w:rsidR="00735E83" w:rsidRPr="00F611F3">
              <w:rPr>
                <w:rFonts w:ascii="Arial" w:hAnsi="Arial" w:cs="Arial"/>
                <w:sz w:val="18"/>
                <w:szCs w:val="18"/>
              </w:rPr>
              <w:t>.</w:t>
            </w:r>
          </w:p>
        </w:tc>
        <w:tc>
          <w:tcPr>
            <w:tcW w:w="1134" w:type="dxa"/>
            <w:vAlign w:val="center"/>
          </w:tcPr>
          <w:p w14:paraId="652B4C09"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15 02 02*</w:t>
            </w:r>
          </w:p>
        </w:tc>
        <w:tc>
          <w:tcPr>
            <w:tcW w:w="1701" w:type="dxa"/>
            <w:vAlign w:val="center"/>
          </w:tcPr>
          <w:p w14:paraId="4910DB3F" w14:textId="76A1B930" w:rsidR="00735E83" w:rsidRPr="00F611F3" w:rsidRDefault="00735E83" w:rsidP="00F611F3">
            <w:pPr>
              <w:pStyle w:val="Normalny1"/>
              <w:spacing w:before="0" w:after="0"/>
              <w:rPr>
                <w:sz w:val="18"/>
                <w:szCs w:val="18"/>
              </w:rPr>
            </w:pPr>
            <w:r w:rsidRPr="00F611F3">
              <w:rPr>
                <w:sz w:val="18"/>
                <w:szCs w:val="18"/>
              </w:rPr>
              <w:t xml:space="preserve">Sorbenty, materiały filtracyjne </w:t>
            </w:r>
            <w:r w:rsidRPr="00F611F3">
              <w:rPr>
                <w:sz w:val="18"/>
                <w:szCs w:val="18"/>
              </w:rPr>
              <w:br/>
              <w:t xml:space="preserve">(w tym filtry olejowe nieujęte </w:t>
            </w:r>
            <w:r w:rsidRPr="00F611F3">
              <w:rPr>
                <w:sz w:val="18"/>
                <w:szCs w:val="18"/>
              </w:rPr>
              <w:br/>
              <w:t xml:space="preserve">w innych grupach), tkaniny  </w:t>
            </w:r>
            <w:r w:rsidR="001048F2" w:rsidRPr="00F611F3">
              <w:rPr>
                <w:sz w:val="18"/>
                <w:szCs w:val="18"/>
              </w:rPr>
              <w:br/>
            </w:r>
            <w:r w:rsidRPr="00F611F3">
              <w:rPr>
                <w:sz w:val="18"/>
                <w:szCs w:val="18"/>
              </w:rPr>
              <w:t xml:space="preserve">do  wycierania  (np.  szmaty,  ścierki) </w:t>
            </w:r>
            <w:r w:rsidRPr="00F611F3">
              <w:rPr>
                <w:sz w:val="18"/>
                <w:szCs w:val="18"/>
              </w:rPr>
              <w:br/>
              <w:t>i  ubrania  ochronne  zanieczyszczone substancjami niebezpiecznymi (np. PCB)</w:t>
            </w:r>
          </w:p>
        </w:tc>
        <w:tc>
          <w:tcPr>
            <w:tcW w:w="3402" w:type="dxa"/>
            <w:vAlign w:val="center"/>
          </w:tcPr>
          <w:p w14:paraId="260342E9" w14:textId="06AE6545" w:rsidR="00735E83" w:rsidRPr="00F611F3" w:rsidRDefault="00735E83" w:rsidP="00F611F3">
            <w:pPr>
              <w:pStyle w:val="Normalny1"/>
              <w:spacing w:before="0" w:after="0"/>
              <w:ind w:right="0"/>
              <w:rPr>
                <w:sz w:val="18"/>
                <w:szCs w:val="18"/>
              </w:rPr>
            </w:pPr>
            <w:r w:rsidRPr="00F611F3">
              <w:rPr>
                <w:sz w:val="18"/>
                <w:szCs w:val="18"/>
              </w:rPr>
              <w:t xml:space="preserve">Sektor </w:t>
            </w:r>
            <w:r w:rsidR="00DA6259" w:rsidRPr="00F611F3">
              <w:rPr>
                <w:sz w:val="18"/>
                <w:szCs w:val="18"/>
              </w:rPr>
              <w:t>VIN</w:t>
            </w:r>
            <w:r w:rsidRPr="00F611F3">
              <w:rPr>
                <w:sz w:val="18"/>
                <w:szCs w:val="18"/>
              </w:rPr>
              <w:t xml:space="preserve"> – odpady magazynowane będą selektywnie  </w:t>
            </w:r>
            <w:r w:rsidRPr="00F611F3">
              <w:rPr>
                <w:sz w:val="18"/>
                <w:szCs w:val="18"/>
              </w:rPr>
              <w:br/>
              <w:t>w pojemnikach o pojemności 0,2 m</w:t>
            </w:r>
            <w:r w:rsidRPr="00F611F3">
              <w:rPr>
                <w:sz w:val="18"/>
                <w:szCs w:val="18"/>
                <w:vertAlign w:val="superscript"/>
              </w:rPr>
              <w:t>3</w:t>
            </w:r>
            <w:r w:rsidRPr="00F611F3">
              <w:rPr>
                <w:sz w:val="18"/>
                <w:szCs w:val="18"/>
              </w:rPr>
              <w:t>, 0,5 m</w:t>
            </w:r>
            <w:r w:rsidRPr="00F611F3">
              <w:rPr>
                <w:sz w:val="18"/>
                <w:szCs w:val="18"/>
                <w:vertAlign w:val="superscript"/>
              </w:rPr>
              <w:t>3</w:t>
            </w:r>
            <w:r w:rsidRPr="00F611F3">
              <w:rPr>
                <w:sz w:val="18"/>
                <w:szCs w:val="18"/>
              </w:rPr>
              <w:t>, 1 m</w:t>
            </w:r>
            <w:r w:rsidRPr="00F611F3">
              <w:rPr>
                <w:sz w:val="18"/>
                <w:szCs w:val="18"/>
                <w:vertAlign w:val="superscript"/>
              </w:rPr>
              <w:t>3</w:t>
            </w:r>
            <w:r w:rsidRPr="00F611F3">
              <w:rPr>
                <w:sz w:val="18"/>
                <w:szCs w:val="18"/>
              </w:rPr>
              <w:t>. Miejsce magazynowania oznakowane będzie kodem i nazwą magazynowanego odpadu.</w:t>
            </w:r>
          </w:p>
          <w:p w14:paraId="7761D824" w14:textId="662AB4D1" w:rsidR="00735E83" w:rsidRPr="00F611F3" w:rsidRDefault="00735E83" w:rsidP="00F611F3">
            <w:pPr>
              <w:pStyle w:val="Normalny1"/>
              <w:spacing w:before="0" w:after="0"/>
              <w:ind w:right="-110"/>
              <w:rPr>
                <w:sz w:val="18"/>
                <w:szCs w:val="18"/>
              </w:rPr>
            </w:pPr>
            <w:r w:rsidRPr="00F611F3">
              <w:rPr>
                <w:b/>
                <w:bCs/>
                <w:sz w:val="18"/>
                <w:szCs w:val="18"/>
              </w:rPr>
              <w:t>Maksymalna ilość odpadu magazynowanego jednorazowo –0,5 Mg.</w:t>
            </w:r>
          </w:p>
        </w:tc>
        <w:tc>
          <w:tcPr>
            <w:tcW w:w="2410" w:type="dxa"/>
            <w:vAlign w:val="center"/>
          </w:tcPr>
          <w:p w14:paraId="7FADE7FE" w14:textId="77777777" w:rsidR="00735E83" w:rsidRPr="00F611F3" w:rsidRDefault="00735E83" w:rsidP="00F611F3">
            <w:pPr>
              <w:pStyle w:val="Normalny11"/>
              <w:jc w:val="center"/>
              <w:rPr>
                <w:rFonts w:ascii="Arial" w:hAnsi="Arial" w:cs="Arial"/>
                <w:color w:val="000000"/>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403B05AB" w14:textId="77777777" w:rsidTr="00F611F3">
        <w:tc>
          <w:tcPr>
            <w:tcW w:w="567" w:type="dxa"/>
            <w:vAlign w:val="center"/>
          </w:tcPr>
          <w:p w14:paraId="0BC85897" w14:textId="07D66B2E"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7</w:t>
            </w:r>
            <w:r w:rsidR="00735E83" w:rsidRPr="00F611F3">
              <w:rPr>
                <w:rFonts w:ascii="Arial" w:hAnsi="Arial" w:cs="Arial"/>
                <w:sz w:val="18"/>
                <w:szCs w:val="18"/>
              </w:rPr>
              <w:t>.</w:t>
            </w:r>
          </w:p>
        </w:tc>
        <w:tc>
          <w:tcPr>
            <w:tcW w:w="1134" w:type="dxa"/>
            <w:vAlign w:val="center"/>
          </w:tcPr>
          <w:p w14:paraId="1FFB4EA8"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01 07*</w:t>
            </w:r>
          </w:p>
        </w:tc>
        <w:tc>
          <w:tcPr>
            <w:tcW w:w="1701" w:type="dxa"/>
            <w:vAlign w:val="center"/>
          </w:tcPr>
          <w:p w14:paraId="0705468C" w14:textId="77777777" w:rsidR="00735E83" w:rsidRPr="00F611F3" w:rsidRDefault="00735E83" w:rsidP="00F611F3">
            <w:pPr>
              <w:pStyle w:val="Normalny1"/>
              <w:spacing w:before="0" w:after="0"/>
              <w:rPr>
                <w:sz w:val="18"/>
                <w:szCs w:val="18"/>
              </w:rPr>
            </w:pPr>
            <w:r w:rsidRPr="00F611F3">
              <w:rPr>
                <w:sz w:val="18"/>
                <w:szCs w:val="18"/>
              </w:rPr>
              <w:t>Filtry olejowe</w:t>
            </w:r>
          </w:p>
        </w:tc>
        <w:tc>
          <w:tcPr>
            <w:tcW w:w="3402" w:type="dxa"/>
            <w:vAlign w:val="center"/>
          </w:tcPr>
          <w:p w14:paraId="1C648B07" w14:textId="7E350507" w:rsidR="00735E83" w:rsidRPr="00F611F3" w:rsidRDefault="00735E83" w:rsidP="00F611F3">
            <w:pPr>
              <w:pStyle w:val="Normalny1"/>
              <w:spacing w:before="0" w:after="0"/>
              <w:ind w:right="0"/>
              <w:rPr>
                <w:sz w:val="18"/>
                <w:szCs w:val="18"/>
              </w:rPr>
            </w:pPr>
            <w:r w:rsidRPr="00F611F3">
              <w:rPr>
                <w:sz w:val="18"/>
                <w:szCs w:val="18"/>
              </w:rPr>
              <w:t xml:space="preserve">Sektor </w:t>
            </w:r>
            <w:r w:rsidR="00DA6259" w:rsidRPr="00F611F3">
              <w:rPr>
                <w:sz w:val="18"/>
                <w:szCs w:val="18"/>
              </w:rPr>
              <w:t xml:space="preserve">VIN </w:t>
            </w:r>
            <w:r w:rsidRPr="00F611F3">
              <w:rPr>
                <w:sz w:val="18"/>
                <w:szCs w:val="18"/>
              </w:rPr>
              <w:t xml:space="preserve">(cześć przeznaczona do magazynowania odpadów niebezpiecznych) – odpady magazynowane będą selektywnie </w:t>
            </w:r>
            <w:r w:rsidRPr="00F611F3">
              <w:rPr>
                <w:sz w:val="18"/>
                <w:szCs w:val="18"/>
              </w:rPr>
              <w:br/>
              <w:t>w beczkach o pojemności 0,2 m</w:t>
            </w:r>
            <w:r w:rsidRPr="00F611F3">
              <w:rPr>
                <w:sz w:val="18"/>
                <w:szCs w:val="18"/>
                <w:vertAlign w:val="superscript"/>
              </w:rPr>
              <w:t>3</w:t>
            </w:r>
            <w:r w:rsidRPr="00F611F3">
              <w:rPr>
                <w:sz w:val="18"/>
                <w:szCs w:val="18"/>
              </w:rPr>
              <w:t>. Miejsce magazynowania oznakowane będzie kodem i nazwą magazynowanego odpadu.</w:t>
            </w:r>
          </w:p>
          <w:p w14:paraId="1604D78D"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b/>
                <w:bCs/>
                <w:sz w:val="18"/>
                <w:szCs w:val="18"/>
              </w:rPr>
              <w:t>Maksymalna ilość odpadu magazynowanego jednorazowo –0,5 Mg.</w:t>
            </w:r>
          </w:p>
        </w:tc>
        <w:tc>
          <w:tcPr>
            <w:tcW w:w="2410" w:type="dxa"/>
            <w:vAlign w:val="center"/>
          </w:tcPr>
          <w:p w14:paraId="52CDE79B" w14:textId="77777777" w:rsidR="00735E83" w:rsidRPr="00F611F3" w:rsidRDefault="00735E83" w:rsidP="00F611F3">
            <w:pPr>
              <w:pStyle w:val="Normalny11"/>
              <w:jc w:val="center"/>
              <w:rPr>
                <w:rFonts w:ascii="Arial" w:hAnsi="Arial" w:cs="Arial"/>
                <w:color w:val="000000"/>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7ED799D4" w14:textId="77777777" w:rsidTr="00F611F3">
        <w:tc>
          <w:tcPr>
            <w:tcW w:w="567" w:type="dxa"/>
            <w:vAlign w:val="center"/>
          </w:tcPr>
          <w:p w14:paraId="33553B3A" w14:textId="0A7EA0AD"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8</w:t>
            </w:r>
            <w:r w:rsidR="00735E83" w:rsidRPr="00F611F3">
              <w:rPr>
                <w:rFonts w:ascii="Arial" w:hAnsi="Arial" w:cs="Arial"/>
                <w:sz w:val="18"/>
                <w:szCs w:val="18"/>
              </w:rPr>
              <w:t>.</w:t>
            </w:r>
          </w:p>
        </w:tc>
        <w:tc>
          <w:tcPr>
            <w:tcW w:w="1134" w:type="dxa"/>
            <w:vAlign w:val="center"/>
          </w:tcPr>
          <w:p w14:paraId="67CDEC32"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01 08*</w:t>
            </w:r>
          </w:p>
        </w:tc>
        <w:tc>
          <w:tcPr>
            <w:tcW w:w="1701" w:type="dxa"/>
            <w:vAlign w:val="center"/>
          </w:tcPr>
          <w:p w14:paraId="61EB28FB" w14:textId="4BFBF112" w:rsidR="00735E83" w:rsidRPr="00F611F3" w:rsidRDefault="00735E83" w:rsidP="00F611F3">
            <w:pPr>
              <w:pStyle w:val="Normalny1"/>
              <w:spacing w:before="0" w:after="0"/>
              <w:rPr>
                <w:sz w:val="18"/>
                <w:szCs w:val="18"/>
              </w:rPr>
            </w:pPr>
            <w:r w:rsidRPr="00F611F3">
              <w:rPr>
                <w:sz w:val="18"/>
                <w:szCs w:val="18"/>
              </w:rPr>
              <w:t>Elementy zawierające rtęć</w:t>
            </w:r>
          </w:p>
        </w:tc>
        <w:tc>
          <w:tcPr>
            <w:tcW w:w="3402" w:type="dxa"/>
            <w:vAlign w:val="center"/>
          </w:tcPr>
          <w:p w14:paraId="78CFBA1A" w14:textId="47C143D0"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pojemnikach o pojemności </w:t>
            </w:r>
            <w:r w:rsidR="006F744A" w:rsidRPr="00F611F3">
              <w:rPr>
                <w:sz w:val="18"/>
                <w:szCs w:val="18"/>
              </w:rPr>
              <w:br/>
            </w:r>
            <w:r w:rsidRPr="00F611F3">
              <w:rPr>
                <w:sz w:val="18"/>
                <w:szCs w:val="18"/>
              </w:rPr>
              <w:lastRenderedPageBreak/>
              <w:t>20 dm</w:t>
            </w:r>
            <w:r w:rsidRPr="00F611F3">
              <w:rPr>
                <w:sz w:val="18"/>
                <w:szCs w:val="18"/>
                <w:vertAlign w:val="superscript"/>
              </w:rPr>
              <w:t>3</w:t>
            </w:r>
            <w:r w:rsidRPr="00F611F3">
              <w:rPr>
                <w:sz w:val="18"/>
                <w:szCs w:val="18"/>
              </w:rPr>
              <w:t>, 60 dm</w:t>
            </w:r>
            <w:r w:rsidRPr="00F611F3">
              <w:rPr>
                <w:sz w:val="18"/>
                <w:szCs w:val="18"/>
                <w:vertAlign w:val="superscript"/>
              </w:rPr>
              <w:t>3</w:t>
            </w:r>
            <w:r w:rsidRPr="00F611F3">
              <w:rPr>
                <w:sz w:val="18"/>
                <w:szCs w:val="18"/>
              </w:rPr>
              <w:t>, 100 dm</w:t>
            </w:r>
            <w:r w:rsidRPr="00F611F3">
              <w:rPr>
                <w:sz w:val="18"/>
                <w:szCs w:val="18"/>
                <w:vertAlign w:val="superscript"/>
              </w:rPr>
              <w:t>3</w:t>
            </w:r>
            <w:r w:rsidRPr="00F611F3">
              <w:rPr>
                <w:sz w:val="18"/>
                <w:szCs w:val="18"/>
              </w:rPr>
              <w:t>. Miejsce magazynowania oznakowane będzie kodem i nazwą magazynowanego odpadu.</w:t>
            </w:r>
          </w:p>
          <w:p w14:paraId="53EED00B" w14:textId="77777777"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–0,050 Mg.</w:t>
            </w:r>
          </w:p>
        </w:tc>
        <w:tc>
          <w:tcPr>
            <w:tcW w:w="2410" w:type="dxa"/>
            <w:vAlign w:val="center"/>
          </w:tcPr>
          <w:p w14:paraId="0BB02066" w14:textId="77777777" w:rsidR="00735E83" w:rsidRPr="00F611F3" w:rsidRDefault="00735E83" w:rsidP="00F611F3">
            <w:pPr>
              <w:pStyle w:val="Normalny11"/>
              <w:jc w:val="center"/>
              <w:rPr>
                <w:rFonts w:ascii="Arial" w:hAnsi="Arial" w:cs="Arial"/>
                <w:color w:val="000000"/>
                <w:sz w:val="18"/>
                <w:szCs w:val="18"/>
              </w:rPr>
            </w:pPr>
            <w:r w:rsidRPr="00F611F3">
              <w:rPr>
                <w:rFonts w:ascii="Arial" w:hAnsi="Arial" w:cs="Arial"/>
                <w:sz w:val="18"/>
                <w:szCs w:val="18"/>
              </w:rPr>
              <w:lastRenderedPageBreak/>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r>
            <w:r w:rsidRPr="00F611F3">
              <w:rPr>
                <w:rFonts w:ascii="Arial" w:hAnsi="Arial" w:cs="Arial"/>
                <w:sz w:val="18"/>
                <w:szCs w:val="18"/>
              </w:rPr>
              <w:lastRenderedPageBreak/>
              <w:t>w przypadku braku możliwości odzysku do unieszkodliwiania</w:t>
            </w:r>
          </w:p>
        </w:tc>
      </w:tr>
      <w:tr w:rsidR="00735E83" w:rsidRPr="00F611F3" w14:paraId="0C18258C" w14:textId="77777777" w:rsidTr="00F611F3">
        <w:trPr>
          <w:trHeight w:val="265"/>
        </w:trPr>
        <w:tc>
          <w:tcPr>
            <w:tcW w:w="567" w:type="dxa"/>
            <w:vAlign w:val="center"/>
          </w:tcPr>
          <w:p w14:paraId="303563BC" w14:textId="55EE038C"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lastRenderedPageBreak/>
              <w:t>9</w:t>
            </w:r>
            <w:r w:rsidR="00735E83" w:rsidRPr="00F611F3">
              <w:rPr>
                <w:rFonts w:ascii="Arial" w:hAnsi="Arial" w:cs="Arial"/>
                <w:sz w:val="18"/>
                <w:szCs w:val="18"/>
              </w:rPr>
              <w:t>.</w:t>
            </w:r>
          </w:p>
        </w:tc>
        <w:tc>
          <w:tcPr>
            <w:tcW w:w="1134" w:type="dxa"/>
            <w:vAlign w:val="center"/>
          </w:tcPr>
          <w:p w14:paraId="0B3FF7BF"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 xml:space="preserve">16 01 09* </w:t>
            </w:r>
            <w:r w:rsidRPr="00F611F3">
              <w:rPr>
                <w:rStyle w:val="Domylnaczcionkaakapitu1"/>
                <w:rFonts w:ascii="Arial" w:hAnsi="Arial" w:cs="Arial"/>
                <w:b/>
                <w:color w:val="000000"/>
                <w:sz w:val="18"/>
                <w:szCs w:val="18"/>
                <w:vertAlign w:val="superscript"/>
              </w:rPr>
              <w:t>3)</w:t>
            </w:r>
          </w:p>
        </w:tc>
        <w:tc>
          <w:tcPr>
            <w:tcW w:w="1701" w:type="dxa"/>
            <w:vAlign w:val="center"/>
          </w:tcPr>
          <w:p w14:paraId="301002B3" w14:textId="77777777" w:rsidR="00735E83" w:rsidRPr="00F611F3" w:rsidRDefault="00735E83" w:rsidP="00F611F3">
            <w:pPr>
              <w:pStyle w:val="Normalny1"/>
              <w:spacing w:before="0" w:after="0"/>
              <w:rPr>
                <w:sz w:val="18"/>
                <w:szCs w:val="18"/>
              </w:rPr>
            </w:pPr>
            <w:r w:rsidRPr="00F611F3">
              <w:rPr>
                <w:sz w:val="18"/>
                <w:szCs w:val="18"/>
              </w:rPr>
              <w:t>Elementy zawierające PCB</w:t>
            </w:r>
          </w:p>
          <w:p w14:paraId="71445C39" w14:textId="77777777" w:rsidR="00735E83" w:rsidRPr="00F611F3" w:rsidRDefault="00735E83" w:rsidP="00F611F3">
            <w:pPr>
              <w:pStyle w:val="Normalny1"/>
              <w:spacing w:before="0" w:after="0"/>
              <w:rPr>
                <w:sz w:val="18"/>
                <w:szCs w:val="18"/>
              </w:rPr>
            </w:pPr>
            <w:r w:rsidRPr="00F611F3">
              <w:rPr>
                <w:sz w:val="18"/>
                <w:szCs w:val="18"/>
              </w:rPr>
              <w:t>(kondensatory)</w:t>
            </w:r>
          </w:p>
        </w:tc>
        <w:tc>
          <w:tcPr>
            <w:tcW w:w="3402" w:type="dxa"/>
            <w:vAlign w:val="center"/>
          </w:tcPr>
          <w:p w14:paraId="27215434" w14:textId="1F1AF4B6"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pojemnikach o pojemności </w:t>
            </w:r>
            <w:r w:rsidR="006F744A" w:rsidRPr="00F611F3">
              <w:rPr>
                <w:sz w:val="18"/>
                <w:szCs w:val="18"/>
              </w:rPr>
              <w:br/>
            </w:r>
            <w:r w:rsidRPr="00F611F3">
              <w:rPr>
                <w:sz w:val="18"/>
                <w:szCs w:val="18"/>
              </w:rPr>
              <w:t>20 dm</w:t>
            </w:r>
            <w:r w:rsidRPr="00F611F3">
              <w:rPr>
                <w:sz w:val="18"/>
                <w:szCs w:val="18"/>
                <w:vertAlign w:val="superscript"/>
              </w:rPr>
              <w:t>3</w:t>
            </w:r>
            <w:r w:rsidRPr="00F611F3">
              <w:rPr>
                <w:sz w:val="18"/>
                <w:szCs w:val="18"/>
              </w:rPr>
              <w:t>, 60 dm</w:t>
            </w:r>
            <w:r w:rsidRPr="00F611F3">
              <w:rPr>
                <w:sz w:val="18"/>
                <w:szCs w:val="18"/>
                <w:vertAlign w:val="superscript"/>
              </w:rPr>
              <w:t>3</w:t>
            </w:r>
            <w:r w:rsidRPr="00F611F3">
              <w:rPr>
                <w:sz w:val="18"/>
                <w:szCs w:val="18"/>
              </w:rPr>
              <w:t>, 100 dm</w:t>
            </w:r>
            <w:r w:rsidRPr="00F611F3">
              <w:rPr>
                <w:sz w:val="18"/>
                <w:szCs w:val="18"/>
                <w:vertAlign w:val="superscript"/>
              </w:rPr>
              <w:t>3</w:t>
            </w:r>
            <w:r w:rsidRPr="00F611F3">
              <w:rPr>
                <w:sz w:val="18"/>
                <w:szCs w:val="18"/>
              </w:rPr>
              <w:t>. Miejsce magazynowania oznakowane będzie kodem i nazwą magazynowanego odpadu.</w:t>
            </w:r>
          </w:p>
          <w:p w14:paraId="2F0E7AB5"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b/>
                <w:bCs/>
                <w:sz w:val="18"/>
                <w:szCs w:val="18"/>
              </w:rPr>
              <w:t>Maksymalna ilość odpadu magazynowanego jednorazowo –0,050 Mg.</w:t>
            </w:r>
          </w:p>
        </w:tc>
        <w:tc>
          <w:tcPr>
            <w:tcW w:w="2410" w:type="dxa"/>
            <w:vAlign w:val="center"/>
          </w:tcPr>
          <w:p w14:paraId="59863124"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7C79025E" w14:textId="77777777" w:rsidTr="00F611F3">
        <w:trPr>
          <w:trHeight w:val="265"/>
        </w:trPr>
        <w:tc>
          <w:tcPr>
            <w:tcW w:w="567" w:type="dxa"/>
            <w:vAlign w:val="center"/>
          </w:tcPr>
          <w:p w14:paraId="15651BD1" w14:textId="6A7F527F"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1</w:t>
            </w:r>
            <w:r w:rsidR="006F744A" w:rsidRPr="00F611F3">
              <w:rPr>
                <w:rFonts w:ascii="Arial" w:hAnsi="Arial" w:cs="Arial"/>
                <w:sz w:val="18"/>
                <w:szCs w:val="18"/>
              </w:rPr>
              <w:t>0</w:t>
            </w:r>
            <w:r w:rsidRPr="00F611F3">
              <w:rPr>
                <w:rFonts w:ascii="Arial" w:hAnsi="Arial" w:cs="Arial"/>
                <w:sz w:val="18"/>
                <w:szCs w:val="18"/>
              </w:rPr>
              <w:t>.</w:t>
            </w:r>
          </w:p>
        </w:tc>
        <w:tc>
          <w:tcPr>
            <w:tcW w:w="1134" w:type="dxa"/>
            <w:vAlign w:val="center"/>
          </w:tcPr>
          <w:p w14:paraId="62E8DDFE"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01 10*</w:t>
            </w:r>
          </w:p>
        </w:tc>
        <w:tc>
          <w:tcPr>
            <w:tcW w:w="1701" w:type="dxa"/>
            <w:vAlign w:val="center"/>
          </w:tcPr>
          <w:p w14:paraId="1A99348A" w14:textId="77777777" w:rsidR="00735E83" w:rsidRPr="00F611F3" w:rsidRDefault="00735E83" w:rsidP="00F611F3">
            <w:pPr>
              <w:pStyle w:val="Normalny1"/>
              <w:spacing w:before="0" w:after="0"/>
              <w:rPr>
                <w:sz w:val="18"/>
                <w:szCs w:val="18"/>
              </w:rPr>
            </w:pPr>
            <w:r w:rsidRPr="00F611F3">
              <w:rPr>
                <w:sz w:val="18"/>
                <w:szCs w:val="18"/>
              </w:rPr>
              <w:t>Elementy wybuchowe</w:t>
            </w:r>
          </w:p>
          <w:p w14:paraId="02814EC1" w14:textId="77777777" w:rsidR="00735E83" w:rsidRPr="00F611F3" w:rsidRDefault="00735E83" w:rsidP="00F611F3">
            <w:pPr>
              <w:pStyle w:val="Normalny1"/>
              <w:spacing w:before="0" w:after="0"/>
              <w:rPr>
                <w:sz w:val="18"/>
                <w:szCs w:val="18"/>
              </w:rPr>
            </w:pPr>
            <w:r w:rsidRPr="00F611F3">
              <w:rPr>
                <w:sz w:val="18"/>
                <w:szCs w:val="18"/>
              </w:rPr>
              <w:t>(np. poduszki powietrzne)</w:t>
            </w:r>
          </w:p>
        </w:tc>
        <w:tc>
          <w:tcPr>
            <w:tcW w:w="3402" w:type="dxa"/>
            <w:vAlign w:val="center"/>
          </w:tcPr>
          <w:p w14:paraId="46B0F6BD" w14:textId="06711D0F"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pojemnikach o pojemności </w:t>
            </w:r>
            <w:r w:rsidR="006F744A" w:rsidRPr="00F611F3">
              <w:rPr>
                <w:sz w:val="18"/>
                <w:szCs w:val="18"/>
              </w:rPr>
              <w:br/>
            </w:r>
            <w:r w:rsidRPr="00F611F3">
              <w:rPr>
                <w:sz w:val="18"/>
                <w:szCs w:val="18"/>
              </w:rPr>
              <w:t>20 dm</w:t>
            </w:r>
            <w:r w:rsidRPr="00F611F3">
              <w:rPr>
                <w:sz w:val="18"/>
                <w:szCs w:val="18"/>
                <w:vertAlign w:val="superscript"/>
              </w:rPr>
              <w:t>3</w:t>
            </w:r>
            <w:r w:rsidRPr="00F611F3">
              <w:rPr>
                <w:sz w:val="18"/>
                <w:szCs w:val="18"/>
              </w:rPr>
              <w:t>, 60 dm</w:t>
            </w:r>
            <w:r w:rsidRPr="00F611F3">
              <w:rPr>
                <w:sz w:val="18"/>
                <w:szCs w:val="18"/>
                <w:vertAlign w:val="superscript"/>
              </w:rPr>
              <w:t>3</w:t>
            </w:r>
            <w:r w:rsidRPr="00F611F3">
              <w:rPr>
                <w:sz w:val="18"/>
                <w:szCs w:val="18"/>
              </w:rPr>
              <w:t>, 100 dm</w:t>
            </w:r>
            <w:r w:rsidRPr="00F611F3">
              <w:rPr>
                <w:sz w:val="18"/>
                <w:szCs w:val="18"/>
                <w:vertAlign w:val="superscript"/>
              </w:rPr>
              <w:t>3</w:t>
            </w:r>
            <w:r w:rsidRPr="00F611F3">
              <w:rPr>
                <w:sz w:val="18"/>
                <w:szCs w:val="18"/>
              </w:rPr>
              <w:t>. Miejsce magazynowania oznakowane będzie kodem i nazwą magazynowanego odpadu.</w:t>
            </w:r>
          </w:p>
          <w:p w14:paraId="46AAD705"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b/>
                <w:bCs/>
                <w:sz w:val="18"/>
                <w:szCs w:val="18"/>
              </w:rPr>
              <w:t>Maksymalna ilość odpadu magazynowanego jednorazowo –0,300 Mg.</w:t>
            </w:r>
          </w:p>
        </w:tc>
        <w:tc>
          <w:tcPr>
            <w:tcW w:w="2410" w:type="dxa"/>
            <w:vAlign w:val="center"/>
          </w:tcPr>
          <w:p w14:paraId="2307C764" w14:textId="77777777"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1E1E3856" w14:textId="77777777" w:rsidTr="00F611F3">
        <w:trPr>
          <w:trHeight w:val="265"/>
        </w:trPr>
        <w:tc>
          <w:tcPr>
            <w:tcW w:w="567" w:type="dxa"/>
            <w:vAlign w:val="center"/>
          </w:tcPr>
          <w:p w14:paraId="495CD572" w14:textId="00B65911"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1</w:t>
            </w:r>
            <w:r w:rsidR="006F744A" w:rsidRPr="00F611F3">
              <w:rPr>
                <w:rFonts w:ascii="Arial" w:hAnsi="Arial" w:cs="Arial"/>
                <w:sz w:val="18"/>
                <w:szCs w:val="18"/>
              </w:rPr>
              <w:t>1</w:t>
            </w:r>
            <w:r w:rsidRPr="00F611F3">
              <w:rPr>
                <w:rFonts w:ascii="Arial" w:hAnsi="Arial" w:cs="Arial"/>
                <w:sz w:val="18"/>
                <w:szCs w:val="18"/>
              </w:rPr>
              <w:t>.</w:t>
            </w:r>
          </w:p>
        </w:tc>
        <w:tc>
          <w:tcPr>
            <w:tcW w:w="1134" w:type="dxa"/>
            <w:vAlign w:val="center"/>
          </w:tcPr>
          <w:p w14:paraId="097555A7"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01 11*</w:t>
            </w:r>
          </w:p>
        </w:tc>
        <w:tc>
          <w:tcPr>
            <w:tcW w:w="1701" w:type="dxa"/>
            <w:vAlign w:val="center"/>
          </w:tcPr>
          <w:p w14:paraId="756395F9" w14:textId="77777777" w:rsidR="00735E83" w:rsidRPr="00F611F3" w:rsidRDefault="00735E83" w:rsidP="00F611F3">
            <w:pPr>
              <w:pStyle w:val="Normalny1"/>
              <w:spacing w:before="0" w:after="0"/>
              <w:rPr>
                <w:sz w:val="18"/>
                <w:szCs w:val="18"/>
              </w:rPr>
            </w:pPr>
            <w:r w:rsidRPr="00F611F3">
              <w:rPr>
                <w:sz w:val="18"/>
                <w:szCs w:val="18"/>
              </w:rPr>
              <w:t>Okładziny hamulcowe zawierające azbest</w:t>
            </w:r>
          </w:p>
        </w:tc>
        <w:tc>
          <w:tcPr>
            <w:tcW w:w="3402" w:type="dxa"/>
            <w:vAlign w:val="center"/>
          </w:tcPr>
          <w:p w14:paraId="3DF3D806" w14:textId="59DA5AC1"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pojemnikach o pojemności </w:t>
            </w:r>
            <w:r w:rsidR="006F744A" w:rsidRPr="00F611F3">
              <w:rPr>
                <w:sz w:val="18"/>
                <w:szCs w:val="18"/>
              </w:rPr>
              <w:br/>
            </w:r>
            <w:r w:rsidRPr="00F611F3">
              <w:rPr>
                <w:sz w:val="18"/>
                <w:szCs w:val="18"/>
              </w:rPr>
              <w:t>20 dm</w:t>
            </w:r>
            <w:r w:rsidRPr="00F611F3">
              <w:rPr>
                <w:sz w:val="18"/>
                <w:szCs w:val="18"/>
                <w:vertAlign w:val="superscript"/>
              </w:rPr>
              <w:t>3</w:t>
            </w:r>
            <w:r w:rsidRPr="00F611F3">
              <w:rPr>
                <w:sz w:val="18"/>
                <w:szCs w:val="18"/>
              </w:rPr>
              <w:t>, 60 dm</w:t>
            </w:r>
            <w:r w:rsidRPr="00F611F3">
              <w:rPr>
                <w:sz w:val="18"/>
                <w:szCs w:val="18"/>
                <w:vertAlign w:val="superscript"/>
              </w:rPr>
              <w:t>3</w:t>
            </w:r>
            <w:r w:rsidRPr="00F611F3">
              <w:rPr>
                <w:sz w:val="18"/>
                <w:szCs w:val="18"/>
              </w:rPr>
              <w:t>, 100 dm</w:t>
            </w:r>
            <w:r w:rsidRPr="00F611F3">
              <w:rPr>
                <w:sz w:val="18"/>
                <w:szCs w:val="18"/>
                <w:vertAlign w:val="superscript"/>
              </w:rPr>
              <w:t>3</w:t>
            </w:r>
            <w:r w:rsidRPr="00F611F3">
              <w:rPr>
                <w:sz w:val="18"/>
                <w:szCs w:val="18"/>
              </w:rPr>
              <w:t>. Miejsce magazynowania oznakowane będzie kodem i nazwą magazynowanego odpadu.</w:t>
            </w:r>
          </w:p>
          <w:p w14:paraId="4B34238B"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b/>
                <w:bCs/>
                <w:sz w:val="18"/>
                <w:szCs w:val="18"/>
              </w:rPr>
              <w:t>Maksymalna ilość odpadu magazynowanego jednorazowo –0,050 Mg.</w:t>
            </w:r>
          </w:p>
        </w:tc>
        <w:tc>
          <w:tcPr>
            <w:tcW w:w="2410" w:type="dxa"/>
            <w:vAlign w:val="center"/>
          </w:tcPr>
          <w:p w14:paraId="2A446D34" w14:textId="77777777"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do unieszkodliwiania</w:t>
            </w:r>
          </w:p>
        </w:tc>
      </w:tr>
      <w:tr w:rsidR="00735E83" w:rsidRPr="00F611F3" w14:paraId="43A4998E" w14:textId="77777777" w:rsidTr="00F611F3">
        <w:trPr>
          <w:trHeight w:val="265"/>
        </w:trPr>
        <w:tc>
          <w:tcPr>
            <w:tcW w:w="567" w:type="dxa"/>
            <w:vAlign w:val="center"/>
          </w:tcPr>
          <w:p w14:paraId="086409EC" w14:textId="4B5A6047"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1</w:t>
            </w:r>
            <w:r w:rsidR="006F744A" w:rsidRPr="00F611F3">
              <w:rPr>
                <w:rFonts w:ascii="Arial" w:hAnsi="Arial" w:cs="Arial"/>
                <w:sz w:val="18"/>
                <w:szCs w:val="18"/>
              </w:rPr>
              <w:t>2</w:t>
            </w:r>
            <w:r w:rsidRPr="00F611F3">
              <w:rPr>
                <w:rFonts w:ascii="Arial" w:hAnsi="Arial" w:cs="Arial"/>
                <w:sz w:val="18"/>
                <w:szCs w:val="18"/>
              </w:rPr>
              <w:t>.</w:t>
            </w:r>
          </w:p>
        </w:tc>
        <w:tc>
          <w:tcPr>
            <w:tcW w:w="1134" w:type="dxa"/>
            <w:vAlign w:val="center"/>
          </w:tcPr>
          <w:p w14:paraId="00DD4B93"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01 13*</w:t>
            </w:r>
          </w:p>
        </w:tc>
        <w:tc>
          <w:tcPr>
            <w:tcW w:w="1701" w:type="dxa"/>
            <w:vAlign w:val="center"/>
          </w:tcPr>
          <w:p w14:paraId="44A8F9A7" w14:textId="77777777" w:rsidR="00735E83" w:rsidRPr="00F611F3" w:rsidRDefault="00735E83" w:rsidP="00F611F3">
            <w:pPr>
              <w:pStyle w:val="Normalny1"/>
              <w:spacing w:before="0" w:after="0"/>
              <w:rPr>
                <w:sz w:val="18"/>
                <w:szCs w:val="18"/>
              </w:rPr>
            </w:pPr>
            <w:r w:rsidRPr="00F611F3">
              <w:rPr>
                <w:sz w:val="18"/>
                <w:szCs w:val="18"/>
              </w:rPr>
              <w:t>Płyny hamulcowe</w:t>
            </w:r>
          </w:p>
        </w:tc>
        <w:tc>
          <w:tcPr>
            <w:tcW w:w="3402" w:type="dxa"/>
            <w:vAlign w:val="center"/>
          </w:tcPr>
          <w:p w14:paraId="4EB3213D" w14:textId="0B505206"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w beczkach o pojemności 100 dm</w:t>
            </w:r>
            <w:r w:rsidRPr="00F611F3">
              <w:rPr>
                <w:sz w:val="18"/>
                <w:szCs w:val="18"/>
                <w:vertAlign w:val="superscript"/>
              </w:rPr>
              <w:t>3</w:t>
            </w:r>
            <w:r w:rsidRPr="00F611F3">
              <w:rPr>
                <w:sz w:val="18"/>
                <w:szCs w:val="18"/>
              </w:rPr>
              <w:t>. Miejsce magazynowania oznakowane będzie kodem i nazwą magazynowanego odpadu.</w:t>
            </w:r>
          </w:p>
          <w:p w14:paraId="0807A954" w14:textId="77777777"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–0,100 Mg.</w:t>
            </w:r>
          </w:p>
        </w:tc>
        <w:tc>
          <w:tcPr>
            <w:tcW w:w="2410" w:type="dxa"/>
            <w:vAlign w:val="center"/>
          </w:tcPr>
          <w:p w14:paraId="28F7C09A" w14:textId="77777777"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11517E8D" w14:textId="77777777" w:rsidTr="00F611F3">
        <w:trPr>
          <w:trHeight w:val="1146"/>
        </w:trPr>
        <w:tc>
          <w:tcPr>
            <w:tcW w:w="567" w:type="dxa"/>
            <w:vAlign w:val="center"/>
          </w:tcPr>
          <w:p w14:paraId="1CA3AC9D" w14:textId="1CBC7DD0"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13</w:t>
            </w:r>
            <w:r w:rsidR="00735E83" w:rsidRPr="00F611F3">
              <w:rPr>
                <w:rFonts w:ascii="Arial" w:hAnsi="Arial" w:cs="Arial"/>
                <w:sz w:val="18"/>
                <w:szCs w:val="18"/>
              </w:rPr>
              <w:t>.</w:t>
            </w:r>
          </w:p>
        </w:tc>
        <w:tc>
          <w:tcPr>
            <w:tcW w:w="1134" w:type="dxa"/>
            <w:vAlign w:val="center"/>
          </w:tcPr>
          <w:p w14:paraId="4E21B636"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01 14*</w:t>
            </w:r>
          </w:p>
        </w:tc>
        <w:tc>
          <w:tcPr>
            <w:tcW w:w="1701" w:type="dxa"/>
            <w:vAlign w:val="center"/>
          </w:tcPr>
          <w:p w14:paraId="7E5811C7" w14:textId="77777777" w:rsidR="00735E83" w:rsidRPr="00F611F3" w:rsidRDefault="00735E83" w:rsidP="00F611F3">
            <w:pPr>
              <w:pStyle w:val="Normalny1"/>
              <w:spacing w:before="0" w:after="0"/>
              <w:rPr>
                <w:sz w:val="18"/>
                <w:szCs w:val="18"/>
              </w:rPr>
            </w:pPr>
            <w:r w:rsidRPr="00F611F3">
              <w:rPr>
                <w:sz w:val="18"/>
                <w:szCs w:val="18"/>
              </w:rPr>
              <w:t xml:space="preserve">Płyny zapobiegające zamarzaniu inne niż wymienione </w:t>
            </w:r>
            <w:r w:rsidRPr="00F611F3">
              <w:rPr>
                <w:sz w:val="18"/>
                <w:szCs w:val="18"/>
              </w:rPr>
              <w:br/>
              <w:t>w 16 01 14</w:t>
            </w:r>
          </w:p>
        </w:tc>
        <w:tc>
          <w:tcPr>
            <w:tcW w:w="3402" w:type="dxa"/>
            <w:vAlign w:val="center"/>
          </w:tcPr>
          <w:p w14:paraId="73B89236" w14:textId="33C63161"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 xml:space="preserve">w szczelnie zamkniętych pojemnikach o pojemności </w:t>
            </w:r>
            <w:r w:rsidRPr="00F611F3">
              <w:rPr>
                <w:sz w:val="18"/>
                <w:szCs w:val="18"/>
              </w:rPr>
              <w:br/>
              <w:t>1000 dm</w:t>
            </w:r>
            <w:r w:rsidRPr="00F611F3">
              <w:rPr>
                <w:sz w:val="18"/>
                <w:szCs w:val="18"/>
                <w:vertAlign w:val="superscript"/>
              </w:rPr>
              <w:t>3</w:t>
            </w:r>
            <w:r w:rsidRPr="00F611F3">
              <w:rPr>
                <w:sz w:val="18"/>
                <w:szCs w:val="18"/>
              </w:rPr>
              <w:t>. Miejsce magazynowania oznakowane będzie kodem i nazwą magazynowanego odpadu.</w:t>
            </w:r>
          </w:p>
          <w:p w14:paraId="3833E36C"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b/>
                <w:bCs/>
                <w:sz w:val="18"/>
                <w:szCs w:val="18"/>
              </w:rPr>
              <w:t>Maksymalna ilość odpadu magazynowanego jednorazowo –4 Mg.</w:t>
            </w:r>
          </w:p>
        </w:tc>
        <w:tc>
          <w:tcPr>
            <w:tcW w:w="2410" w:type="dxa"/>
            <w:vAlign w:val="center"/>
          </w:tcPr>
          <w:p w14:paraId="39A8870B" w14:textId="77777777" w:rsidR="00735E83" w:rsidRPr="00F611F3" w:rsidRDefault="00735E83" w:rsidP="00F611F3">
            <w:pPr>
              <w:pStyle w:val="Normalny11"/>
              <w:jc w:val="center"/>
              <w:rPr>
                <w:rFonts w:ascii="Arial" w:hAnsi="Arial" w:cs="Arial"/>
                <w:color w:val="000000"/>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r w:rsidR="00735E83" w:rsidRPr="00F611F3" w14:paraId="7AC0B125" w14:textId="77777777" w:rsidTr="00F611F3">
        <w:trPr>
          <w:trHeight w:val="530"/>
        </w:trPr>
        <w:tc>
          <w:tcPr>
            <w:tcW w:w="567" w:type="dxa"/>
            <w:vAlign w:val="center"/>
          </w:tcPr>
          <w:p w14:paraId="7E709A9F" w14:textId="327CEFD6"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14</w:t>
            </w:r>
            <w:r w:rsidR="00735E83" w:rsidRPr="00F611F3">
              <w:rPr>
                <w:rFonts w:ascii="Arial" w:hAnsi="Arial" w:cs="Arial"/>
                <w:sz w:val="18"/>
                <w:szCs w:val="18"/>
              </w:rPr>
              <w:t>.</w:t>
            </w:r>
          </w:p>
        </w:tc>
        <w:tc>
          <w:tcPr>
            <w:tcW w:w="1134" w:type="dxa"/>
            <w:vAlign w:val="center"/>
          </w:tcPr>
          <w:p w14:paraId="40E8B6D4" w14:textId="77777777"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 xml:space="preserve">16 01 21* </w:t>
            </w:r>
            <w:r w:rsidRPr="00F611F3">
              <w:rPr>
                <w:rStyle w:val="Domylnaczcionkaakapitu1"/>
                <w:rFonts w:ascii="Arial" w:hAnsi="Arial" w:cs="Arial"/>
                <w:b/>
                <w:color w:val="000000"/>
                <w:sz w:val="18"/>
                <w:szCs w:val="18"/>
                <w:vertAlign w:val="superscript"/>
              </w:rPr>
              <w:t>4)</w:t>
            </w:r>
          </w:p>
        </w:tc>
        <w:tc>
          <w:tcPr>
            <w:tcW w:w="1701" w:type="dxa"/>
            <w:vAlign w:val="center"/>
          </w:tcPr>
          <w:p w14:paraId="3ABAC09A" w14:textId="3CC19522"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 xml:space="preserve">Niebezpieczne elementy inne niż wymienione w 16 </w:t>
            </w:r>
            <w:r w:rsidRPr="00F611F3">
              <w:rPr>
                <w:rFonts w:ascii="Arial" w:hAnsi="Arial" w:cs="Arial"/>
                <w:sz w:val="18"/>
                <w:szCs w:val="18"/>
              </w:rPr>
              <w:lastRenderedPageBreak/>
              <w:t xml:space="preserve">01 17 </w:t>
            </w:r>
            <w:r w:rsidR="001048F2" w:rsidRPr="00F611F3">
              <w:rPr>
                <w:rFonts w:ascii="Arial" w:hAnsi="Arial" w:cs="Arial"/>
                <w:sz w:val="18"/>
                <w:szCs w:val="18"/>
              </w:rPr>
              <w:br/>
            </w:r>
            <w:r w:rsidRPr="00F611F3">
              <w:rPr>
                <w:rFonts w:ascii="Arial" w:hAnsi="Arial" w:cs="Arial"/>
                <w:sz w:val="18"/>
                <w:szCs w:val="18"/>
              </w:rPr>
              <w:t xml:space="preserve">do 16 01 11, </w:t>
            </w:r>
            <w:r w:rsidRPr="00F611F3">
              <w:rPr>
                <w:rFonts w:ascii="Arial" w:hAnsi="Arial" w:cs="Arial"/>
                <w:sz w:val="18"/>
                <w:szCs w:val="18"/>
              </w:rPr>
              <w:br/>
              <w:t>16 01 13</w:t>
            </w:r>
          </w:p>
          <w:p w14:paraId="297BA8C4" w14:textId="1B5C2F69" w:rsidR="00735E83" w:rsidRPr="00F611F3" w:rsidRDefault="00735E83" w:rsidP="00F611F3">
            <w:pPr>
              <w:autoSpaceDE w:val="0"/>
              <w:autoSpaceDN w:val="0"/>
              <w:adjustRightInd w:val="0"/>
              <w:jc w:val="center"/>
              <w:rPr>
                <w:sz w:val="18"/>
                <w:szCs w:val="18"/>
              </w:rPr>
            </w:pPr>
            <w:r w:rsidRPr="00F611F3">
              <w:rPr>
                <w:rFonts w:ascii="Arial" w:hAnsi="Arial" w:cs="Arial"/>
                <w:sz w:val="18"/>
                <w:szCs w:val="18"/>
              </w:rPr>
              <w:t xml:space="preserve">i 16 01 14  (zbiorniki </w:t>
            </w:r>
            <w:r w:rsidRPr="00F611F3">
              <w:rPr>
                <w:rFonts w:ascii="Arial" w:hAnsi="Arial" w:cs="Arial"/>
                <w:sz w:val="18"/>
                <w:szCs w:val="18"/>
              </w:rPr>
              <w:br/>
              <w:t>z gazem)</w:t>
            </w:r>
          </w:p>
        </w:tc>
        <w:tc>
          <w:tcPr>
            <w:tcW w:w="3402" w:type="dxa"/>
            <w:vAlign w:val="center"/>
          </w:tcPr>
          <w:p w14:paraId="7A80FCFE" w14:textId="77777777" w:rsidR="001048F2" w:rsidRPr="00F611F3" w:rsidRDefault="001048F2" w:rsidP="00F611F3">
            <w:pPr>
              <w:pStyle w:val="Normalny1"/>
              <w:spacing w:before="0" w:after="0"/>
              <w:ind w:right="0"/>
              <w:rPr>
                <w:sz w:val="18"/>
                <w:szCs w:val="18"/>
              </w:rPr>
            </w:pPr>
          </w:p>
          <w:p w14:paraId="7EDC4060" w14:textId="77777777" w:rsidR="001048F2" w:rsidRPr="00F611F3" w:rsidRDefault="001048F2" w:rsidP="00F611F3">
            <w:pPr>
              <w:pStyle w:val="Normalny1"/>
              <w:spacing w:before="0" w:after="0"/>
              <w:ind w:right="0"/>
              <w:rPr>
                <w:sz w:val="18"/>
                <w:szCs w:val="18"/>
              </w:rPr>
            </w:pPr>
          </w:p>
          <w:p w14:paraId="4FDBF498" w14:textId="41769FC6" w:rsidR="00735E83" w:rsidRPr="00F611F3" w:rsidRDefault="00735E83" w:rsidP="00F611F3">
            <w:pPr>
              <w:pStyle w:val="Normalny1"/>
              <w:spacing w:before="0" w:after="0"/>
              <w:ind w:right="0"/>
              <w:rPr>
                <w:sz w:val="18"/>
                <w:szCs w:val="18"/>
              </w:rPr>
            </w:pPr>
            <w:r w:rsidRPr="00F611F3">
              <w:rPr>
                <w:sz w:val="18"/>
                <w:szCs w:val="18"/>
              </w:rPr>
              <w:t xml:space="preserve">Odpady magazynowane będą </w:t>
            </w:r>
            <w:r w:rsidRPr="00F611F3">
              <w:rPr>
                <w:sz w:val="18"/>
                <w:szCs w:val="18"/>
              </w:rPr>
              <w:lastRenderedPageBreak/>
              <w:t>selektywnie na wydzielonym miejsce o powierzchni 12 m</w:t>
            </w:r>
            <w:r w:rsidRPr="00F611F3">
              <w:rPr>
                <w:sz w:val="18"/>
                <w:szCs w:val="18"/>
                <w:vertAlign w:val="superscript"/>
              </w:rPr>
              <w:t>3</w:t>
            </w:r>
            <w:r w:rsidRPr="00F611F3">
              <w:rPr>
                <w:sz w:val="18"/>
                <w:szCs w:val="18"/>
              </w:rPr>
              <w:t xml:space="preserve"> obok sektora VIN – magazyn odpadów niebezpiecznych. Miejsce magazynowania oznakowane będzie kodem i nazwą magazynowanego odpadu.</w:t>
            </w:r>
          </w:p>
          <w:p w14:paraId="70C6AE03" w14:textId="3873F4F4" w:rsidR="001048F2" w:rsidRPr="00F611F3" w:rsidRDefault="00735E83" w:rsidP="00F611F3">
            <w:pPr>
              <w:autoSpaceDE w:val="0"/>
              <w:autoSpaceDN w:val="0"/>
              <w:adjustRightInd w:val="0"/>
              <w:jc w:val="center"/>
              <w:rPr>
                <w:rFonts w:ascii="Arial" w:hAnsi="Arial" w:cs="Arial"/>
                <w:b/>
                <w:bCs/>
                <w:sz w:val="18"/>
                <w:szCs w:val="18"/>
              </w:rPr>
            </w:pPr>
            <w:r w:rsidRPr="00F611F3">
              <w:rPr>
                <w:rFonts w:ascii="Arial" w:hAnsi="Arial" w:cs="Arial"/>
                <w:b/>
                <w:bCs/>
                <w:sz w:val="18"/>
                <w:szCs w:val="18"/>
              </w:rPr>
              <w:t>Maksymalna ilość odpadu magazynowanego jednorazowo –0,5 Mg.</w:t>
            </w:r>
          </w:p>
        </w:tc>
        <w:tc>
          <w:tcPr>
            <w:tcW w:w="2410" w:type="dxa"/>
            <w:vAlign w:val="center"/>
          </w:tcPr>
          <w:p w14:paraId="110EAAF2" w14:textId="77777777"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lastRenderedPageBreak/>
              <w:t xml:space="preserve">Odpady przekazywane będą uprawnionym podmiotom </w:t>
            </w:r>
            <w:r w:rsidRPr="00F611F3">
              <w:rPr>
                <w:rFonts w:ascii="Arial" w:hAnsi="Arial" w:cs="Arial"/>
                <w:sz w:val="18"/>
                <w:szCs w:val="18"/>
              </w:rPr>
              <w:br/>
            </w:r>
            <w:r w:rsidRPr="00F611F3">
              <w:rPr>
                <w:rFonts w:ascii="Arial" w:hAnsi="Arial" w:cs="Arial"/>
                <w:sz w:val="18"/>
                <w:szCs w:val="18"/>
              </w:rPr>
              <w:lastRenderedPageBreak/>
              <w:t xml:space="preserve">do odzysku lub </w:t>
            </w:r>
            <w:r w:rsidRPr="00F611F3">
              <w:rPr>
                <w:rFonts w:ascii="Arial" w:hAnsi="Arial" w:cs="Arial"/>
                <w:sz w:val="18"/>
                <w:szCs w:val="18"/>
              </w:rPr>
              <w:br/>
              <w:t>w przypadku braku możliwości odzysku do unieszkodliwiania</w:t>
            </w:r>
          </w:p>
        </w:tc>
      </w:tr>
      <w:tr w:rsidR="00735E83" w:rsidRPr="00F611F3" w14:paraId="62EA7134" w14:textId="77777777" w:rsidTr="00F611F3">
        <w:trPr>
          <w:trHeight w:val="530"/>
        </w:trPr>
        <w:tc>
          <w:tcPr>
            <w:tcW w:w="567" w:type="dxa"/>
            <w:vAlign w:val="center"/>
          </w:tcPr>
          <w:p w14:paraId="318E2475" w14:textId="42595A43"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lastRenderedPageBreak/>
              <w:t>15</w:t>
            </w:r>
            <w:r w:rsidR="00735E83" w:rsidRPr="00F611F3">
              <w:rPr>
                <w:rFonts w:ascii="Arial" w:hAnsi="Arial" w:cs="Arial"/>
                <w:sz w:val="18"/>
                <w:szCs w:val="18"/>
              </w:rPr>
              <w:t>.</w:t>
            </w:r>
          </w:p>
        </w:tc>
        <w:tc>
          <w:tcPr>
            <w:tcW w:w="1134" w:type="dxa"/>
            <w:vAlign w:val="center"/>
          </w:tcPr>
          <w:p w14:paraId="35197A8A" w14:textId="59445A03"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color w:val="000000"/>
                <w:sz w:val="18"/>
                <w:szCs w:val="18"/>
              </w:rPr>
              <w:t>16 06 01*</w:t>
            </w:r>
          </w:p>
        </w:tc>
        <w:tc>
          <w:tcPr>
            <w:tcW w:w="1701" w:type="dxa"/>
            <w:vAlign w:val="center"/>
          </w:tcPr>
          <w:p w14:paraId="2D7ED866" w14:textId="673381BE"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Baterie</w:t>
            </w:r>
            <w:r w:rsidRPr="00F611F3">
              <w:rPr>
                <w:rFonts w:ascii="Arial" w:hAnsi="Arial" w:cs="Arial"/>
                <w:sz w:val="18"/>
                <w:szCs w:val="18"/>
              </w:rPr>
              <w:br/>
              <w:t xml:space="preserve"> i akumulatory ołowiowe</w:t>
            </w:r>
          </w:p>
        </w:tc>
        <w:tc>
          <w:tcPr>
            <w:tcW w:w="3402" w:type="dxa"/>
            <w:vAlign w:val="center"/>
          </w:tcPr>
          <w:p w14:paraId="70FD2A95" w14:textId="77777777" w:rsidR="00735E83" w:rsidRPr="00F611F3" w:rsidRDefault="00735E83" w:rsidP="00F611F3">
            <w:pPr>
              <w:pStyle w:val="Normalny1"/>
              <w:spacing w:before="0" w:after="0"/>
              <w:ind w:right="0"/>
              <w:rPr>
                <w:sz w:val="18"/>
                <w:szCs w:val="18"/>
              </w:rPr>
            </w:pPr>
            <w:r w:rsidRPr="00F611F3">
              <w:rPr>
                <w:sz w:val="18"/>
                <w:szCs w:val="18"/>
              </w:rPr>
              <w:t>Sektor VIN – magazyn odpadów niebezpiecznych – odpady magazynowane będą selektywnie:</w:t>
            </w:r>
          </w:p>
          <w:p w14:paraId="245D4A3A" w14:textId="72DC3F5A" w:rsidR="00735E83" w:rsidRPr="00F611F3" w:rsidRDefault="00735E83" w:rsidP="00F611F3">
            <w:pPr>
              <w:pStyle w:val="Normalny1"/>
              <w:spacing w:before="0" w:after="0"/>
              <w:ind w:right="0"/>
              <w:rPr>
                <w:sz w:val="18"/>
                <w:szCs w:val="18"/>
              </w:rPr>
            </w:pPr>
            <w:r w:rsidRPr="00F611F3">
              <w:rPr>
                <w:sz w:val="18"/>
                <w:szCs w:val="18"/>
              </w:rPr>
              <w:t>nieuszkodzone akumulatory - na regale o pojemności 10 m</w:t>
            </w:r>
            <w:r w:rsidRPr="00F611F3">
              <w:rPr>
                <w:sz w:val="18"/>
                <w:szCs w:val="18"/>
                <w:vertAlign w:val="superscript"/>
              </w:rPr>
              <w:t>3</w:t>
            </w:r>
            <w:r w:rsidRPr="00F611F3">
              <w:rPr>
                <w:sz w:val="18"/>
                <w:szCs w:val="18"/>
              </w:rPr>
              <w:t>, zabezpieczone folią,</w:t>
            </w:r>
            <w:r w:rsidR="001048F2" w:rsidRPr="00F611F3">
              <w:rPr>
                <w:sz w:val="18"/>
                <w:szCs w:val="18"/>
              </w:rPr>
              <w:t xml:space="preserve"> </w:t>
            </w:r>
            <w:r w:rsidRPr="00F611F3">
              <w:rPr>
                <w:sz w:val="18"/>
                <w:szCs w:val="18"/>
              </w:rPr>
              <w:t>uszkodzone akumulatory -</w:t>
            </w:r>
            <w:r w:rsidR="001048F2" w:rsidRPr="00F611F3">
              <w:rPr>
                <w:sz w:val="18"/>
                <w:szCs w:val="18"/>
              </w:rPr>
              <w:t xml:space="preserve"> </w:t>
            </w:r>
            <w:r w:rsidRPr="00F611F3">
              <w:rPr>
                <w:sz w:val="18"/>
                <w:szCs w:val="18"/>
              </w:rPr>
              <w:t>w szczelnie zamkniętych specjalistycznych pojemnikach o pojemności 1 m</w:t>
            </w:r>
            <w:r w:rsidRPr="00F611F3">
              <w:rPr>
                <w:sz w:val="18"/>
                <w:szCs w:val="18"/>
                <w:vertAlign w:val="superscript"/>
              </w:rPr>
              <w:t>3.</w:t>
            </w:r>
            <w:r w:rsidRPr="00F611F3">
              <w:rPr>
                <w:sz w:val="18"/>
                <w:szCs w:val="18"/>
              </w:rPr>
              <w:t xml:space="preserve"> Miejsce magazynowania oznakowane będzie kodem i nazwą magazynowanego odpadu.</w:t>
            </w:r>
          </w:p>
          <w:p w14:paraId="764099D7" w14:textId="2872DF60"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w:t>
            </w:r>
            <w:r w:rsidR="006F744A" w:rsidRPr="00F611F3">
              <w:rPr>
                <w:b/>
                <w:bCs/>
                <w:sz w:val="18"/>
                <w:szCs w:val="18"/>
              </w:rPr>
              <w:t xml:space="preserve">9,0 </w:t>
            </w:r>
            <w:r w:rsidRPr="00F611F3">
              <w:rPr>
                <w:b/>
                <w:bCs/>
                <w:sz w:val="18"/>
                <w:szCs w:val="18"/>
              </w:rPr>
              <w:t>Mg.</w:t>
            </w:r>
          </w:p>
        </w:tc>
        <w:tc>
          <w:tcPr>
            <w:tcW w:w="2410" w:type="dxa"/>
            <w:vAlign w:val="center"/>
          </w:tcPr>
          <w:p w14:paraId="275AD6AD" w14:textId="491DB2E4"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do odzysku</w:t>
            </w:r>
          </w:p>
        </w:tc>
      </w:tr>
      <w:tr w:rsidR="00735E83" w:rsidRPr="00F611F3" w14:paraId="00E73518" w14:textId="77777777" w:rsidTr="00F611F3">
        <w:trPr>
          <w:trHeight w:val="530"/>
        </w:trPr>
        <w:tc>
          <w:tcPr>
            <w:tcW w:w="567" w:type="dxa"/>
            <w:vAlign w:val="center"/>
          </w:tcPr>
          <w:p w14:paraId="3E2242E8" w14:textId="62AC3B6B"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16</w:t>
            </w:r>
            <w:r w:rsidR="00735E83" w:rsidRPr="00F611F3">
              <w:rPr>
                <w:rFonts w:ascii="Arial" w:hAnsi="Arial" w:cs="Arial"/>
                <w:sz w:val="18"/>
                <w:szCs w:val="18"/>
              </w:rPr>
              <w:t>.</w:t>
            </w:r>
          </w:p>
        </w:tc>
        <w:tc>
          <w:tcPr>
            <w:tcW w:w="1134" w:type="dxa"/>
            <w:vAlign w:val="center"/>
          </w:tcPr>
          <w:p w14:paraId="436D877C" w14:textId="014F0A04" w:rsidR="00735E83" w:rsidRPr="00F611F3" w:rsidRDefault="00735E83" w:rsidP="00F611F3">
            <w:pPr>
              <w:pStyle w:val="Normalny11"/>
              <w:jc w:val="center"/>
              <w:rPr>
                <w:rStyle w:val="Domylnaczcionkaakapitu1"/>
                <w:rFonts w:ascii="Arial" w:hAnsi="Arial" w:cs="Arial"/>
                <w:b/>
                <w:color w:val="000000"/>
                <w:sz w:val="18"/>
                <w:szCs w:val="18"/>
              </w:rPr>
            </w:pPr>
            <w:r w:rsidRPr="00F611F3">
              <w:rPr>
                <w:rStyle w:val="Domylnaczcionkaakapitu1"/>
                <w:rFonts w:ascii="Arial" w:hAnsi="Arial" w:cs="Arial"/>
                <w:b/>
                <w:sz w:val="18"/>
                <w:szCs w:val="18"/>
              </w:rPr>
              <w:t>16 06 02*</w:t>
            </w:r>
          </w:p>
        </w:tc>
        <w:tc>
          <w:tcPr>
            <w:tcW w:w="1701" w:type="dxa"/>
            <w:vAlign w:val="center"/>
          </w:tcPr>
          <w:p w14:paraId="5BF38BA4" w14:textId="4AC22C8D"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Baterie</w:t>
            </w:r>
            <w:r w:rsidRPr="00F611F3">
              <w:rPr>
                <w:rFonts w:ascii="Arial" w:hAnsi="Arial" w:cs="Arial"/>
                <w:sz w:val="18"/>
                <w:szCs w:val="18"/>
              </w:rPr>
              <w:br/>
              <w:t xml:space="preserve"> i akumulatory niklowo-kadmowe</w:t>
            </w:r>
          </w:p>
        </w:tc>
        <w:tc>
          <w:tcPr>
            <w:tcW w:w="3402" w:type="dxa"/>
            <w:vAlign w:val="center"/>
          </w:tcPr>
          <w:p w14:paraId="2EFC44EA" w14:textId="77777777" w:rsidR="00735E83" w:rsidRPr="00F611F3" w:rsidRDefault="00735E83" w:rsidP="00F611F3">
            <w:pPr>
              <w:pStyle w:val="Normalny1"/>
              <w:spacing w:before="0" w:after="0"/>
              <w:ind w:right="0"/>
              <w:rPr>
                <w:sz w:val="18"/>
                <w:szCs w:val="18"/>
              </w:rPr>
            </w:pPr>
            <w:r w:rsidRPr="00F611F3">
              <w:rPr>
                <w:sz w:val="18"/>
                <w:szCs w:val="18"/>
              </w:rPr>
              <w:t>Sektor VIN – magazyn odpadów niebezpiecznych – odpady magazynowane będą selektywnie:</w:t>
            </w:r>
          </w:p>
          <w:p w14:paraId="7443B745" w14:textId="2C537021" w:rsidR="00735E83" w:rsidRPr="00F611F3" w:rsidRDefault="00735E83" w:rsidP="00F611F3">
            <w:pPr>
              <w:pStyle w:val="Normalny1"/>
              <w:spacing w:before="0" w:after="0"/>
              <w:ind w:right="0"/>
              <w:rPr>
                <w:sz w:val="18"/>
                <w:szCs w:val="18"/>
              </w:rPr>
            </w:pPr>
            <w:r w:rsidRPr="00F611F3">
              <w:rPr>
                <w:sz w:val="18"/>
                <w:szCs w:val="18"/>
              </w:rPr>
              <w:t>nieuszkodzone akumulatory - na regale o pojemności 10 m</w:t>
            </w:r>
            <w:r w:rsidRPr="00F611F3">
              <w:rPr>
                <w:sz w:val="18"/>
                <w:szCs w:val="18"/>
                <w:vertAlign w:val="superscript"/>
              </w:rPr>
              <w:t>3</w:t>
            </w:r>
            <w:r w:rsidRPr="00F611F3">
              <w:rPr>
                <w:sz w:val="18"/>
                <w:szCs w:val="18"/>
              </w:rPr>
              <w:t xml:space="preserve"> lub na paletach zabezpieczone folią,</w:t>
            </w:r>
            <w:r w:rsidR="001048F2" w:rsidRPr="00F611F3">
              <w:rPr>
                <w:sz w:val="18"/>
                <w:szCs w:val="18"/>
              </w:rPr>
              <w:t xml:space="preserve"> </w:t>
            </w:r>
            <w:r w:rsidRPr="00F611F3">
              <w:rPr>
                <w:sz w:val="18"/>
                <w:szCs w:val="18"/>
              </w:rPr>
              <w:t>uszkodzone akumulatory -</w:t>
            </w:r>
            <w:r w:rsidRPr="00F611F3">
              <w:rPr>
                <w:sz w:val="18"/>
                <w:szCs w:val="18"/>
              </w:rPr>
              <w:br/>
              <w:t xml:space="preserve">w szczelnie zamkniętych specjalistycznych pojemnikach </w:t>
            </w:r>
            <w:r w:rsidRPr="00F611F3">
              <w:rPr>
                <w:sz w:val="18"/>
                <w:szCs w:val="18"/>
              </w:rPr>
              <w:br/>
              <w:t>o pojemności 1 m</w:t>
            </w:r>
            <w:r w:rsidRPr="00F611F3">
              <w:rPr>
                <w:sz w:val="18"/>
                <w:szCs w:val="18"/>
                <w:vertAlign w:val="superscript"/>
              </w:rPr>
              <w:t>3.</w:t>
            </w:r>
            <w:r w:rsidRPr="00F611F3">
              <w:rPr>
                <w:sz w:val="18"/>
                <w:szCs w:val="18"/>
              </w:rPr>
              <w:t xml:space="preserve"> Miejsce magazynowania oznakowane będzie kodem i nazwą magazynowanego odpadu.</w:t>
            </w:r>
          </w:p>
          <w:p w14:paraId="29410C7D" w14:textId="574E8B7F" w:rsidR="00735E83" w:rsidRPr="00F611F3" w:rsidRDefault="00735E83" w:rsidP="00F611F3">
            <w:pPr>
              <w:pStyle w:val="Normalny1"/>
              <w:spacing w:before="0" w:after="0"/>
              <w:ind w:right="0"/>
              <w:rPr>
                <w:sz w:val="18"/>
                <w:szCs w:val="18"/>
              </w:rPr>
            </w:pPr>
            <w:r w:rsidRPr="00F611F3">
              <w:rPr>
                <w:b/>
                <w:bCs/>
                <w:sz w:val="18"/>
                <w:szCs w:val="18"/>
              </w:rPr>
              <w:t>Maksymalna ilość odpadu magazynowanego jednorazowo –</w:t>
            </w:r>
            <w:r w:rsidR="006F744A" w:rsidRPr="00F611F3">
              <w:rPr>
                <w:b/>
                <w:bCs/>
                <w:sz w:val="18"/>
                <w:szCs w:val="18"/>
              </w:rPr>
              <w:t>0,5</w:t>
            </w:r>
            <w:r w:rsidRPr="00F611F3">
              <w:rPr>
                <w:b/>
                <w:bCs/>
                <w:sz w:val="18"/>
                <w:szCs w:val="18"/>
              </w:rPr>
              <w:t xml:space="preserve"> Mg.</w:t>
            </w:r>
          </w:p>
        </w:tc>
        <w:tc>
          <w:tcPr>
            <w:tcW w:w="2410" w:type="dxa"/>
            <w:vAlign w:val="center"/>
          </w:tcPr>
          <w:p w14:paraId="3F88DF31" w14:textId="755A7EEB"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do odzysku</w:t>
            </w:r>
          </w:p>
        </w:tc>
      </w:tr>
      <w:tr w:rsidR="00735E83" w:rsidRPr="00F611F3" w14:paraId="14A83D7C" w14:textId="77777777" w:rsidTr="00F611F3">
        <w:trPr>
          <w:trHeight w:val="530"/>
        </w:trPr>
        <w:tc>
          <w:tcPr>
            <w:tcW w:w="567" w:type="dxa"/>
            <w:vAlign w:val="center"/>
          </w:tcPr>
          <w:p w14:paraId="0234718F" w14:textId="06732B17"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17</w:t>
            </w:r>
            <w:r w:rsidR="00735E83" w:rsidRPr="00F611F3">
              <w:rPr>
                <w:rFonts w:ascii="Arial" w:hAnsi="Arial" w:cs="Arial"/>
                <w:sz w:val="18"/>
                <w:szCs w:val="18"/>
              </w:rPr>
              <w:t>.</w:t>
            </w:r>
          </w:p>
        </w:tc>
        <w:tc>
          <w:tcPr>
            <w:tcW w:w="1134" w:type="dxa"/>
            <w:vAlign w:val="center"/>
          </w:tcPr>
          <w:p w14:paraId="30F526C9" w14:textId="37B6B7AE" w:rsidR="00735E83" w:rsidRPr="00F611F3" w:rsidRDefault="00735E83" w:rsidP="00F611F3">
            <w:pPr>
              <w:pStyle w:val="Normalny11"/>
              <w:jc w:val="center"/>
              <w:rPr>
                <w:rStyle w:val="Domylnaczcionkaakapitu1"/>
                <w:rFonts w:ascii="Arial" w:hAnsi="Arial" w:cs="Arial"/>
                <w:b/>
                <w:sz w:val="18"/>
                <w:szCs w:val="18"/>
              </w:rPr>
            </w:pPr>
            <w:r w:rsidRPr="00F611F3">
              <w:rPr>
                <w:rStyle w:val="Domylnaczcionkaakapitu1"/>
                <w:rFonts w:ascii="Arial" w:hAnsi="Arial" w:cs="Arial"/>
                <w:b/>
                <w:sz w:val="18"/>
                <w:szCs w:val="18"/>
              </w:rPr>
              <w:t>16 06 03*</w:t>
            </w:r>
          </w:p>
        </w:tc>
        <w:tc>
          <w:tcPr>
            <w:tcW w:w="1701" w:type="dxa"/>
            <w:vAlign w:val="center"/>
          </w:tcPr>
          <w:p w14:paraId="47DDAA77" w14:textId="3B032B53"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Baterie zawierające rtęć</w:t>
            </w:r>
          </w:p>
        </w:tc>
        <w:tc>
          <w:tcPr>
            <w:tcW w:w="3402" w:type="dxa"/>
            <w:vAlign w:val="center"/>
          </w:tcPr>
          <w:p w14:paraId="154B81B6" w14:textId="77777777" w:rsidR="00735E83" w:rsidRPr="00F611F3" w:rsidRDefault="00735E83" w:rsidP="00F611F3">
            <w:pPr>
              <w:pStyle w:val="Normalny1"/>
              <w:spacing w:before="0" w:after="0"/>
              <w:ind w:right="0"/>
              <w:rPr>
                <w:sz w:val="18"/>
                <w:szCs w:val="18"/>
              </w:rPr>
            </w:pPr>
            <w:r w:rsidRPr="00F611F3">
              <w:rPr>
                <w:sz w:val="18"/>
                <w:szCs w:val="18"/>
              </w:rPr>
              <w:t xml:space="preserve">Sektor VIN – magazyn odpadów niebezpiecznych – odpady magazynowane będą selektywnie </w:t>
            </w:r>
            <w:r w:rsidRPr="00F611F3">
              <w:rPr>
                <w:sz w:val="18"/>
                <w:szCs w:val="18"/>
              </w:rPr>
              <w:br/>
              <w:t>w szczelnie zamkniętych pojemnikach o pojemności 20 dm</w:t>
            </w:r>
            <w:r w:rsidRPr="00F611F3">
              <w:rPr>
                <w:sz w:val="18"/>
                <w:szCs w:val="18"/>
                <w:vertAlign w:val="superscript"/>
              </w:rPr>
              <w:t>3</w:t>
            </w:r>
            <w:r w:rsidRPr="00F611F3">
              <w:rPr>
                <w:sz w:val="18"/>
                <w:szCs w:val="18"/>
              </w:rPr>
              <w:t>, 60 dm</w:t>
            </w:r>
            <w:r w:rsidRPr="00F611F3">
              <w:rPr>
                <w:sz w:val="18"/>
                <w:szCs w:val="18"/>
                <w:vertAlign w:val="superscript"/>
              </w:rPr>
              <w:t>3</w:t>
            </w:r>
            <w:r w:rsidRPr="00F611F3">
              <w:rPr>
                <w:sz w:val="18"/>
                <w:szCs w:val="18"/>
              </w:rPr>
              <w:t>, 100 dm</w:t>
            </w:r>
            <w:r w:rsidRPr="00F611F3">
              <w:rPr>
                <w:sz w:val="18"/>
                <w:szCs w:val="18"/>
                <w:vertAlign w:val="superscript"/>
              </w:rPr>
              <w:t>3</w:t>
            </w:r>
            <w:r w:rsidRPr="00F611F3">
              <w:rPr>
                <w:sz w:val="18"/>
                <w:szCs w:val="18"/>
              </w:rPr>
              <w:t>. Miejsce magazynowania oznakowane będzie kodem i nazwą magazynowanego odpadu.</w:t>
            </w:r>
          </w:p>
          <w:p w14:paraId="1DE15F9D" w14:textId="7D3E10E1" w:rsidR="00735E83" w:rsidRPr="00F611F3" w:rsidRDefault="00735E83" w:rsidP="00F611F3">
            <w:pPr>
              <w:pStyle w:val="Normalny1"/>
              <w:spacing w:before="0" w:after="0"/>
              <w:ind w:right="0"/>
              <w:rPr>
                <w:sz w:val="18"/>
                <w:szCs w:val="18"/>
              </w:rPr>
            </w:pPr>
            <w:r w:rsidRPr="00F611F3">
              <w:rPr>
                <w:b/>
                <w:bCs/>
                <w:sz w:val="18"/>
                <w:szCs w:val="18"/>
              </w:rPr>
              <w:t xml:space="preserve">Maksymalna ilość odpadów magazynowanych jednorazowo – </w:t>
            </w:r>
            <w:r w:rsidR="006F744A" w:rsidRPr="00F611F3">
              <w:rPr>
                <w:b/>
                <w:bCs/>
                <w:sz w:val="18"/>
                <w:szCs w:val="18"/>
              </w:rPr>
              <w:t>0,5</w:t>
            </w:r>
            <w:r w:rsidRPr="00F611F3">
              <w:rPr>
                <w:b/>
                <w:bCs/>
                <w:sz w:val="18"/>
                <w:szCs w:val="18"/>
              </w:rPr>
              <w:t xml:space="preserve"> Mg.</w:t>
            </w:r>
          </w:p>
        </w:tc>
        <w:tc>
          <w:tcPr>
            <w:tcW w:w="2410" w:type="dxa"/>
            <w:vAlign w:val="center"/>
          </w:tcPr>
          <w:p w14:paraId="6A1DCF57" w14:textId="2BD17D4C" w:rsidR="00735E83" w:rsidRPr="00F611F3" w:rsidRDefault="00735E83" w:rsidP="00F611F3">
            <w:pPr>
              <w:pStyle w:val="Normalny11"/>
              <w:jc w:val="center"/>
              <w:rPr>
                <w:rFonts w:ascii="Arial" w:hAnsi="Arial" w:cs="Arial"/>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do odzysku</w:t>
            </w:r>
          </w:p>
        </w:tc>
      </w:tr>
      <w:tr w:rsidR="00735E83" w:rsidRPr="00F611F3" w14:paraId="280DD79E" w14:textId="77777777" w:rsidTr="00F611F3">
        <w:tc>
          <w:tcPr>
            <w:tcW w:w="567" w:type="dxa"/>
            <w:vAlign w:val="center"/>
          </w:tcPr>
          <w:p w14:paraId="71C440EF" w14:textId="2D1FBC93" w:rsidR="00735E83" w:rsidRPr="00F611F3" w:rsidRDefault="006F744A" w:rsidP="00F611F3">
            <w:pPr>
              <w:pStyle w:val="Normalny11"/>
              <w:jc w:val="center"/>
              <w:rPr>
                <w:rFonts w:ascii="Arial" w:hAnsi="Arial" w:cs="Arial"/>
                <w:sz w:val="18"/>
                <w:szCs w:val="18"/>
              </w:rPr>
            </w:pPr>
            <w:r w:rsidRPr="00F611F3">
              <w:rPr>
                <w:rFonts w:ascii="Arial" w:hAnsi="Arial" w:cs="Arial"/>
                <w:sz w:val="18"/>
                <w:szCs w:val="18"/>
              </w:rPr>
              <w:t>18</w:t>
            </w:r>
            <w:r w:rsidR="00260036" w:rsidRPr="00F611F3">
              <w:rPr>
                <w:rFonts w:ascii="Arial" w:hAnsi="Arial" w:cs="Arial"/>
                <w:sz w:val="18"/>
                <w:szCs w:val="18"/>
              </w:rPr>
              <w:t>.</w:t>
            </w:r>
          </w:p>
        </w:tc>
        <w:tc>
          <w:tcPr>
            <w:tcW w:w="1134" w:type="dxa"/>
            <w:vAlign w:val="center"/>
          </w:tcPr>
          <w:p w14:paraId="10FC0A83" w14:textId="77777777" w:rsidR="00735E83" w:rsidRPr="00F611F3" w:rsidRDefault="00735E83" w:rsidP="00F611F3">
            <w:pPr>
              <w:pStyle w:val="Normalny11"/>
              <w:jc w:val="center"/>
              <w:rPr>
                <w:rStyle w:val="Domylnaczcionkaakapitu1"/>
                <w:rFonts w:ascii="Arial" w:hAnsi="Arial" w:cs="Arial"/>
                <w:b/>
                <w:sz w:val="18"/>
                <w:szCs w:val="18"/>
              </w:rPr>
            </w:pPr>
            <w:r w:rsidRPr="00F611F3">
              <w:rPr>
                <w:rStyle w:val="Domylnaczcionkaakapitu1"/>
                <w:rFonts w:ascii="Arial" w:hAnsi="Arial" w:cs="Arial"/>
                <w:b/>
                <w:sz w:val="18"/>
                <w:szCs w:val="18"/>
              </w:rPr>
              <w:t>16 08 02*</w:t>
            </w:r>
          </w:p>
        </w:tc>
        <w:tc>
          <w:tcPr>
            <w:tcW w:w="1701" w:type="dxa"/>
            <w:vAlign w:val="center"/>
          </w:tcPr>
          <w:p w14:paraId="302BF678"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Zużyte katalizatory zawierające</w:t>
            </w:r>
          </w:p>
          <w:p w14:paraId="219B19E2" w14:textId="77777777"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sz w:val="18"/>
                <w:szCs w:val="18"/>
              </w:rPr>
              <w:t>niebezpieczne metale przejściowe lub</w:t>
            </w:r>
          </w:p>
          <w:p w14:paraId="563CC718" w14:textId="77777777" w:rsidR="00735E83" w:rsidRPr="00F611F3" w:rsidRDefault="00735E83" w:rsidP="00F611F3">
            <w:pPr>
              <w:pStyle w:val="Normalny1"/>
              <w:spacing w:before="0" w:after="0"/>
              <w:rPr>
                <w:sz w:val="18"/>
                <w:szCs w:val="18"/>
              </w:rPr>
            </w:pPr>
            <w:r w:rsidRPr="00F611F3">
              <w:rPr>
                <w:sz w:val="18"/>
                <w:szCs w:val="18"/>
              </w:rPr>
              <w:t>ich niebezpieczne związki</w:t>
            </w:r>
          </w:p>
        </w:tc>
        <w:tc>
          <w:tcPr>
            <w:tcW w:w="3402" w:type="dxa"/>
            <w:vAlign w:val="center"/>
          </w:tcPr>
          <w:p w14:paraId="74AED54F" w14:textId="75036D79" w:rsidR="00735E83" w:rsidRPr="00F611F3" w:rsidRDefault="00735E83" w:rsidP="00F611F3">
            <w:pPr>
              <w:pStyle w:val="Normalny1"/>
              <w:spacing w:before="0" w:after="0"/>
              <w:ind w:right="0"/>
              <w:rPr>
                <w:sz w:val="18"/>
                <w:szCs w:val="18"/>
              </w:rPr>
            </w:pPr>
            <w:r w:rsidRPr="00F611F3">
              <w:rPr>
                <w:sz w:val="18"/>
                <w:szCs w:val="18"/>
              </w:rPr>
              <w:t xml:space="preserve">Sektor III – odpady magazynowane będą selektywnie, w metalowych </w:t>
            </w:r>
            <w:proofErr w:type="spellStart"/>
            <w:r w:rsidRPr="00F611F3">
              <w:rPr>
                <w:sz w:val="18"/>
                <w:szCs w:val="18"/>
              </w:rPr>
              <w:t>eurokoszach</w:t>
            </w:r>
            <w:proofErr w:type="spellEnd"/>
            <w:r w:rsidRPr="00F611F3">
              <w:rPr>
                <w:sz w:val="18"/>
                <w:szCs w:val="18"/>
              </w:rPr>
              <w:t xml:space="preserve"> o pojemności 1m</w:t>
            </w:r>
            <w:r w:rsidRPr="00F611F3">
              <w:rPr>
                <w:sz w:val="18"/>
                <w:szCs w:val="18"/>
                <w:vertAlign w:val="superscript"/>
              </w:rPr>
              <w:t>3</w:t>
            </w:r>
            <w:r w:rsidRPr="00F611F3">
              <w:rPr>
                <w:sz w:val="18"/>
                <w:szCs w:val="18"/>
              </w:rPr>
              <w:t>.</w:t>
            </w:r>
          </w:p>
          <w:p w14:paraId="793F7BF4" w14:textId="77777777" w:rsidR="00735E83" w:rsidRPr="00F611F3" w:rsidRDefault="00735E83" w:rsidP="00F611F3">
            <w:pPr>
              <w:pStyle w:val="Normalny1"/>
              <w:spacing w:before="0" w:after="0"/>
              <w:ind w:right="0"/>
              <w:rPr>
                <w:sz w:val="18"/>
                <w:szCs w:val="18"/>
              </w:rPr>
            </w:pPr>
            <w:r w:rsidRPr="00F611F3">
              <w:rPr>
                <w:sz w:val="18"/>
                <w:szCs w:val="18"/>
              </w:rPr>
              <w:t>Miejsce magazynowania oznakowane będzie kodem i nazwą magazynowanego odpadu.</w:t>
            </w:r>
          </w:p>
          <w:p w14:paraId="723A1F9F" w14:textId="528B7620" w:rsidR="00735E83" w:rsidRPr="00F611F3" w:rsidRDefault="00735E83" w:rsidP="00F611F3">
            <w:pPr>
              <w:autoSpaceDE w:val="0"/>
              <w:autoSpaceDN w:val="0"/>
              <w:adjustRightInd w:val="0"/>
              <w:jc w:val="center"/>
              <w:rPr>
                <w:rFonts w:ascii="Arial" w:hAnsi="Arial" w:cs="Arial"/>
                <w:sz w:val="18"/>
                <w:szCs w:val="18"/>
              </w:rPr>
            </w:pPr>
            <w:r w:rsidRPr="00F611F3">
              <w:rPr>
                <w:rFonts w:ascii="Arial" w:hAnsi="Arial" w:cs="Arial"/>
                <w:b/>
                <w:bCs/>
                <w:sz w:val="18"/>
                <w:szCs w:val="18"/>
              </w:rPr>
              <w:t>Maksymalna ilość odpadu magazynowanego jednorazowo –5 Mg.</w:t>
            </w:r>
          </w:p>
        </w:tc>
        <w:tc>
          <w:tcPr>
            <w:tcW w:w="2410" w:type="dxa"/>
            <w:vAlign w:val="center"/>
          </w:tcPr>
          <w:p w14:paraId="3ADC1491" w14:textId="77777777" w:rsidR="00735E83" w:rsidRPr="00F611F3" w:rsidRDefault="00735E83" w:rsidP="00F611F3">
            <w:pPr>
              <w:pStyle w:val="Normalny11"/>
              <w:jc w:val="center"/>
              <w:rPr>
                <w:rFonts w:ascii="Arial" w:hAnsi="Arial" w:cs="Arial"/>
                <w:color w:val="000000"/>
                <w:sz w:val="18"/>
                <w:szCs w:val="18"/>
              </w:rPr>
            </w:pPr>
            <w:r w:rsidRPr="00F611F3">
              <w:rPr>
                <w:rFonts w:ascii="Arial" w:hAnsi="Arial" w:cs="Arial"/>
                <w:sz w:val="18"/>
                <w:szCs w:val="18"/>
              </w:rPr>
              <w:t xml:space="preserve">Odpady przekazywane będą uprawnionym podmiotom </w:t>
            </w:r>
            <w:r w:rsidRPr="00F611F3">
              <w:rPr>
                <w:rFonts w:ascii="Arial" w:hAnsi="Arial" w:cs="Arial"/>
                <w:sz w:val="18"/>
                <w:szCs w:val="18"/>
              </w:rPr>
              <w:br/>
              <w:t xml:space="preserve">do odzysku lub </w:t>
            </w:r>
            <w:r w:rsidRPr="00F611F3">
              <w:rPr>
                <w:rFonts w:ascii="Arial" w:hAnsi="Arial" w:cs="Arial"/>
                <w:sz w:val="18"/>
                <w:szCs w:val="18"/>
              </w:rPr>
              <w:br/>
              <w:t>w przypadku braku możliwości odzysku do unieszkodliwiania</w:t>
            </w:r>
          </w:p>
        </w:tc>
      </w:tr>
    </w:tbl>
    <w:p w14:paraId="3615932E" w14:textId="77777777" w:rsidR="007459B8" w:rsidRPr="0089158A" w:rsidRDefault="007459B8" w:rsidP="005D1232">
      <w:pPr>
        <w:spacing w:after="0"/>
        <w:jc w:val="both"/>
        <w:rPr>
          <w:rFonts w:ascii="Arial" w:hAnsi="Arial" w:cs="Arial"/>
          <w:b/>
          <w:color w:val="FF0000"/>
          <w:sz w:val="12"/>
          <w:szCs w:val="12"/>
        </w:rPr>
      </w:pPr>
    </w:p>
    <w:p w14:paraId="74BC09D3" w14:textId="41914922" w:rsidR="00284410" w:rsidRPr="0089158A" w:rsidRDefault="00284410" w:rsidP="00707C51">
      <w:pPr>
        <w:pStyle w:val="Akapitzlist"/>
        <w:numPr>
          <w:ilvl w:val="0"/>
          <w:numId w:val="79"/>
        </w:numPr>
        <w:spacing w:after="0" w:line="240" w:lineRule="auto"/>
        <w:ind w:left="284" w:hanging="284"/>
        <w:jc w:val="both"/>
        <w:rPr>
          <w:rFonts w:ascii="Arial" w:hAnsi="Arial" w:cs="Arial"/>
          <w:b/>
          <w:i/>
          <w:iCs/>
          <w:sz w:val="16"/>
          <w:szCs w:val="16"/>
        </w:rPr>
      </w:pPr>
      <w:r w:rsidRPr="0089158A">
        <w:rPr>
          <w:rFonts w:ascii="Arial" w:hAnsi="Arial" w:cs="Arial"/>
          <w:i/>
          <w:iCs/>
          <w:sz w:val="16"/>
          <w:szCs w:val="16"/>
        </w:rPr>
        <w:t xml:space="preserve">Pojemniki spełniać będą wymagania wynikające z przepisów rozporządzenia Ministra Gospodarki z dnia </w:t>
      </w:r>
      <w:r w:rsidR="005D4552" w:rsidRPr="0089158A">
        <w:rPr>
          <w:rFonts w:ascii="Arial" w:hAnsi="Arial" w:cs="Arial"/>
          <w:i/>
          <w:iCs/>
          <w:sz w:val="16"/>
          <w:szCs w:val="16"/>
        </w:rPr>
        <w:br/>
      </w:r>
      <w:r w:rsidRPr="0089158A">
        <w:rPr>
          <w:rFonts w:ascii="Arial" w:hAnsi="Arial" w:cs="Arial"/>
          <w:i/>
          <w:iCs/>
          <w:sz w:val="16"/>
          <w:szCs w:val="16"/>
        </w:rPr>
        <w:t>5 października 2015r. w sprawie szczegółowego postepowania z olejami odpadowymi.</w:t>
      </w:r>
    </w:p>
    <w:p w14:paraId="6CD1D3BE" w14:textId="77777777" w:rsidR="00284410" w:rsidRPr="0089158A" w:rsidRDefault="00284410" w:rsidP="00284410">
      <w:pPr>
        <w:pStyle w:val="Akapitzlist"/>
        <w:spacing w:after="0" w:line="240" w:lineRule="auto"/>
        <w:ind w:left="284"/>
        <w:jc w:val="both"/>
        <w:rPr>
          <w:rFonts w:ascii="Arial" w:hAnsi="Arial" w:cs="Arial"/>
          <w:b/>
          <w:i/>
          <w:iCs/>
          <w:sz w:val="4"/>
          <w:szCs w:val="4"/>
        </w:rPr>
      </w:pPr>
    </w:p>
    <w:p w14:paraId="48B51609" w14:textId="7DAF78C3" w:rsidR="00284410" w:rsidRPr="0089158A" w:rsidRDefault="00284410" w:rsidP="00707C51">
      <w:pPr>
        <w:pStyle w:val="Akapitzlist"/>
        <w:numPr>
          <w:ilvl w:val="0"/>
          <w:numId w:val="79"/>
        </w:numPr>
        <w:spacing w:after="0" w:line="240" w:lineRule="auto"/>
        <w:ind w:left="284" w:hanging="284"/>
        <w:jc w:val="both"/>
        <w:rPr>
          <w:rFonts w:ascii="Arial" w:hAnsi="Arial" w:cs="Arial"/>
          <w:b/>
          <w:i/>
          <w:iCs/>
          <w:sz w:val="16"/>
          <w:szCs w:val="16"/>
        </w:rPr>
      </w:pPr>
      <w:r w:rsidRPr="0089158A">
        <w:rPr>
          <w:rFonts w:ascii="Arial" w:hAnsi="Arial" w:cs="Arial"/>
          <w:i/>
          <w:iCs/>
          <w:sz w:val="16"/>
          <w:szCs w:val="16"/>
        </w:rPr>
        <w:lastRenderedPageBreak/>
        <w:t>Zbiorniki magazynowane będą zgodnie z rozporządzeniem Ministra Gospodarki z dnia 21 listopada 2005r. w sprawie warunków technicznych jakim powinny odpowiadać bazy i stacje paliw płynnych.</w:t>
      </w:r>
    </w:p>
    <w:p w14:paraId="661B3467" w14:textId="77777777" w:rsidR="00284410" w:rsidRPr="0089158A" w:rsidRDefault="00284410" w:rsidP="00284410">
      <w:pPr>
        <w:pStyle w:val="Akapitzlist"/>
        <w:rPr>
          <w:rFonts w:ascii="Arial" w:hAnsi="Arial" w:cs="Arial"/>
          <w:i/>
          <w:iCs/>
          <w:sz w:val="4"/>
          <w:szCs w:val="4"/>
        </w:rPr>
      </w:pPr>
    </w:p>
    <w:p w14:paraId="3CB64B27" w14:textId="4FB8C1C2" w:rsidR="00284410" w:rsidRPr="0089158A" w:rsidRDefault="00284410" w:rsidP="00707C51">
      <w:pPr>
        <w:pStyle w:val="Akapitzlist"/>
        <w:numPr>
          <w:ilvl w:val="0"/>
          <w:numId w:val="79"/>
        </w:numPr>
        <w:spacing w:after="0" w:line="240" w:lineRule="auto"/>
        <w:ind w:left="284" w:hanging="284"/>
        <w:jc w:val="both"/>
        <w:rPr>
          <w:rFonts w:ascii="Arial" w:hAnsi="Arial" w:cs="Arial"/>
          <w:b/>
          <w:i/>
          <w:iCs/>
          <w:sz w:val="16"/>
          <w:szCs w:val="16"/>
        </w:rPr>
      </w:pPr>
      <w:r w:rsidRPr="0089158A">
        <w:rPr>
          <w:rFonts w:ascii="Arial" w:hAnsi="Arial" w:cs="Arial"/>
          <w:i/>
          <w:iCs/>
          <w:sz w:val="16"/>
          <w:szCs w:val="16"/>
        </w:rPr>
        <w:t>Pojemniki spełniać będą wymagania wynikające z rozporządzeniem Ministra Gospodarki z dnia 24 czerwca 2002r. w sprawie wymagań w zakresie wykorzystywania i przemieszczania substancji stwarzających</w:t>
      </w:r>
      <w:r w:rsidR="005E28E2" w:rsidRPr="0089158A">
        <w:rPr>
          <w:rFonts w:ascii="Arial" w:hAnsi="Arial" w:cs="Arial"/>
          <w:i/>
          <w:iCs/>
          <w:sz w:val="16"/>
          <w:szCs w:val="16"/>
        </w:rPr>
        <w:t xml:space="preserve"> szczególne zagrożenie dla środowiska oraz wykorzystywania i oczyszczania instalacji lub urządzeń, w których były lub są wykorzystywane substancje stwarzające szczególne zagrożenie dla </w:t>
      </w:r>
      <w:r w:rsidR="004B370F" w:rsidRPr="0089158A">
        <w:rPr>
          <w:rFonts w:ascii="Arial" w:hAnsi="Arial" w:cs="Arial"/>
          <w:i/>
          <w:iCs/>
          <w:sz w:val="16"/>
          <w:szCs w:val="16"/>
        </w:rPr>
        <w:t>środowiska</w:t>
      </w:r>
      <w:r w:rsidR="005E28E2" w:rsidRPr="0089158A">
        <w:rPr>
          <w:rFonts w:ascii="Arial" w:hAnsi="Arial" w:cs="Arial"/>
          <w:i/>
          <w:iCs/>
          <w:sz w:val="16"/>
          <w:szCs w:val="16"/>
        </w:rPr>
        <w:t>.</w:t>
      </w:r>
    </w:p>
    <w:p w14:paraId="386DFB0C" w14:textId="77777777" w:rsidR="004B370F" w:rsidRPr="0089158A" w:rsidRDefault="004B370F" w:rsidP="004B370F">
      <w:pPr>
        <w:spacing w:after="0" w:line="240" w:lineRule="auto"/>
        <w:jc w:val="both"/>
        <w:rPr>
          <w:rFonts w:ascii="Arial" w:hAnsi="Arial" w:cs="Arial"/>
          <w:b/>
          <w:i/>
          <w:iCs/>
          <w:sz w:val="4"/>
          <w:szCs w:val="4"/>
        </w:rPr>
      </w:pPr>
    </w:p>
    <w:p w14:paraId="6E44DA11" w14:textId="7723EA6C" w:rsidR="004B370F" w:rsidRPr="0089158A" w:rsidRDefault="004B370F" w:rsidP="00707C51">
      <w:pPr>
        <w:pStyle w:val="Akapitzlist"/>
        <w:numPr>
          <w:ilvl w:val="0"/>
          <w:numId w:val="79"/>
        </w:numPr>
        <w:autoSpaceDE w:val="0"/>
        <w:autoSpaceDN w:val="0"/>
        <w:adjustRightInd w:val="0"/>
        <w:spacing w:after="0" w:line="240" w:lineRule="auto"/>
        <w:ind w:left="284" w:hanging="284"/>
        <w:jc w:val="both"/>
        <w:rPr>
          <w:rFonts w:ascii="Arial" w:hAnsi="Arial" w:cs="Arial"/>
          <w:b/>
          <w:bCs/>
          <w:i/>
          <w:iCs/>
          <w:sz w:val="16"/>
          <w:szCs w:val="16"/>
        </w:rPr>
      </w:pPr>
      <w:r w:rsidRPr="0089158A">
        <w:rPr>
          <w:rFonts w:ascii="Arial" w:hAnsi="Arial" w:cs="Arial"/>
          <w:i/>
          <w:iCs/>
          <w:sz w:val="16"/>
          <w:szCs w:val="16"/>
        </w:rPr>
        <w:t xml:space="preserve">Butle z gazem będą magazynowane zgodnie z wymogami działu III, rodz. 3 „Magazynowanie gazu płynnego w butlach” rozporządzenia Ministra Gospodarki z dn.21 listopada 2005 r. w sprawie warunków technicznych, jakim powinny odpowiadać bazy i stacje paliw płynnych, rurociągi przesyłowe dalekosiężne służące do transportu ropy naftowej i produktów naftowych </w:t>
      </w:r>
      <w:r w:rsidR="005D4552" w:rsidRPr="0089158A">
        <w:rPr>
          <w:rFonts w:ascii="Arial" w:hAnsi="Arial" w:cs="Arial"/>
          <w:i/>
          <w:iCs/>
          <w:sz w:val="16"/>
          <w:szCs w:val="16"/>
        </w:rPr>
        <w:br/>
      </w:r>
      <w:r w:rsidRPr="0089158A">
        <w:rPr>
          <w:rFonts w:ascii="Arial" w:hAnsi="Arial" w:cs="Arial"/>
          <w:i/>
          <w:iCs/>
          <w:sz w:val="16"/>
          <w:szCs w:val="16"/>
        </w:rPr>
        <w:t xml:space="preserve">i ich usytuowanie. </w:t>
      </w:r>
    </w:p>
    <w:p w14:paraId="626EAECB" w14:textId="77777777" w:rsidR="004B370F" w:rsidRPr="0089158A" w:rsidRDefault="004B370F" w:rsidP="00376199">
      <w:pPr>
        <w:autoSpaceDE w:val="0"/>
        <w:autoSpaceDN w:val="0"/>
        <w:adjustRightInd w:val="0"/>
        <w:spacing w:after="120" w:line="240" w:lineRule="auto"/>
        <w:jc w:val="both"/>
        <w:rPr>
          <w:rFonts w:ascii="Arial" w:hAnsi="Arial" w:cs="Arial"/>
          <w:b/>
          <w:i/>
          <w:iCs/>
          <w:sz w:val="16"/>
          <w:szCs w:val="16"/>
        </w:rPr>
      </w:pPr>
    </w:p>
    <w:p w14:paraId="4B347BE2" w14:textId="09DB6C11" w:rsidR="000E3942" w:rsidRPr="0089158A" w:rsidRDefault="006707E2" w:rsidP="00CD410D">
      <w:pPr>
        <w:autoSpaceDE w:val="0"/>
        <w:autoSpaceDN w:val="0"/>
        <w:adjustRightInd w:val="0"/>
        <w:spacing w:after="0"/>
        <w:jc w:val="both"/>
        <w:rPr>
          <w:rFonts w:ascii="Arial" w:hAnsi="Arial" w:cs="Arial"/>
          <w:b/>
          <w:sz w:val="24"/>
          <w:szCs w:val="24"/>
        </w:rPr>
      </w:pPr>
      <w:r w:rsidRPr="0089158A">
        <w:rPr>
          <w:rFonts w:ascii="Arial" w:hAnsi="Arial" w:cs="Arial"/>
          <w:b/>
          <w:sz w:val="24"/>
          <w:szCs w:val="24"/>
        </w:rPr>
        <w:t>I</w:t>
      </w:r>
      <w:r w:rsidR="002D02F1" w:rsidRPr="0089158A">
        <w:rPr>
          <w:rFonts w:ascii="Arial" w:hAnsi="Arial" w:cs="Arial"/>
          <w:b/>
          <w:sz w:val="24"/>
          <w:szCs w:val="24"/>
        </w:rPr>
        <w:t>V</w:t>
      </w:r>
      <w:r w:rsidRPr="0089158A">
        <w:rPr>
          <w:rFonts w:ascii="Arial" w:hAnsi="Arial" w:cs="Arial"/>
          <w:b/>
          <w:sz w:val="24"/>
          <w:szCs w:val="24"/>
        </w:rPr>
        <w:t>.2.</w:t>
      </w:r>
      <w:r w:rsidR="002D02F1" w:rsidRPr="0089158A">
        <w:rPr>
          <w:rFonts w:ascii="Arial" w:hAnsi="Arial" w:cs="Arial"/>
          <w:b/>
          <w:sz w:val="24"/>
          <w:szCs w:val="24"/>
        </w:rPr>
        <w:t>2</w:t>
      </w:r>
      <w:r w:rsidR="00E30D56" w:rsidRPr="0089158A">
        <w:rPr>
          <w:rFonts w:ascii="Arial" w:hAnsi="Arial" w:cs="Arial"/>
          <w:b/>
          <w:sz w:val="24"/>
          <w:szCs w:val="24"/>
        </w:rPr>
        <w:t>.</w:t>
      </w:r>
      <w:r w:rsidRPr="0089158A">
        <w:rPr>
          <w:rFonts w:ascii="Arial" w:hAnsi="Arial" w:cs="Arial"/>
          <w:b/>
          <w:sz w:val="24"/>
          <w:szCs w:val="24"/>
        </w:rPr>
        <w:t xml:space="preserve">  Sposoby </w:t>
      </w:r>
      <w:r w:rsidR="002D02F1" w:rsidRPr="0089158A">
        <w:rPr>
          <w:rFonts w:ascii="Arial" w:hAnsi="Arial" w:cs="Arial"/>
          <w:b/>
          <w:sz w:val="24"/>
          <w:szCs w:val="24"/>
        </w:rPr>
        <w:t>zapobiegania powstawaniu odpadów lub ograniczania</w:t>
      </w:r>
      <w:r w:rsidRPr="0089158A">
        <w:rPr>
          <w:rFonts w:ascii="Arial" w:hAnsi="Arial" w:cs="Arial"/>
          <w:b/>
          <w:sz w:val="24"/>
          <w:szCs w:val="24"/>
        </w:rPr>
        <w:t xml:space="preserve"> ilości odpadów</w:t>
      </w:r>
      <w:r w:rsidR="001F7BAE" w:rsidRPr="0089158A">
        <w:rPr>
          <w:rFonts w:ascii="Arial" w:hAnsi="Arial" w:cs="Arial"/>
          <w:b/>
          <w:sz w:val="24"/>
          <w:szCs w:val="24"/>
        </w:rPr>
        <w:t xml:space="preserve"> i ich negatywnego oddziaływania na środowisko</w:t>
      </w:r>
      <w:r w:rsidR="007247DC" w:rsidRPr="0089158A">
        <w:rPr>
          <w:rFonts w:ascii="Arial" w:hAnsi="Arial" w:cs="Arial"/>
          <w:b/>
          <w:sz w:val="24"/>
          <w:szCs w:val="24"/>
        </w:rPr>
        <w:t>.</w:t>
      </w:r>
    </w:p>
    <w:p w14:paraId="7D4AFB35" w14:textId="77777777" w:rsidR="000B60B8" w:rsidRPr="0089158A" w:rsidRDefault="000B60B8" w:rsidP="00CD410D">
      <w:pPr>
        <w:pStyle w:val="Default"/>
        <w:tabs>
          <w:tab w:val="left" w:pos="1134"/>
        </w:tabs>
        <w:spacing w:line="276" w:lineRule="auto"/>
        <w:jc w:val="both"/>
      </w:pPr>
      <w:r w:rsidRPr="0089158A">
        <w:rPr>
          <w:b/>
          <w:bCs/>
          <w:color w:val="auto"/>
        </w:rPr>
        <w:t>IV.2.2.1</w:t>
      </w:r>
      <w:r w:rsidR="00E30D56" w:rsidRPr="0089158A">
        <w:rPr>
          <w:b/>
          <w:bCs/>
          <w:color w:val="auto"/>
        </w:rPr>
        <w:t>.</w:t>
      </w:r>
      <w:r w:rsidRPr="0089158A">
        <w:rPr>
          <w:b/>
          <w:bCs/>
          <w:color w:val="auto"/>
        </w:rPr>
        <w:t xml:space="preserve">  </w:t>
      </w:r>
      <w:r w:rsidRPr="0089158A">
        <w:rPr>
          <w:bCs/>
          <w:color w:val="auto"/>
        </w:rPr>
        <w:t xml:space="preserve">Prowadzenie </w:t>
      </w:r>
      <w:r w:rsidRPr="0089158A">
        <w:t xml:space="preserve">procesu w sposób racjonalny, zgodny z przyjętą technologią </w:t>
      </w:r>
      <w:r w:rsidR="00A85825" w:rsidRPr="0089158A">
        <w:t>przetwarzania odpadów</w:t>
      </w:r>
      <w:r w:rsidRPr="0089158A">
        <w:t xml:space="preserve"> oraz opracowaną instrukcją eksploatacji urządzeń, co zapewni ograniczenie ilości </w:t>
      </w:r>
      <w:r w:rsidR="00A85825" w:rsidRPr="0089158A">
        <w:t>zu</w:t>
      </w:r>
      <w:r w:rsidRPr="0089158A">
        <w:t>żywanych surowców i energii.</w:t>
      </w:r>
    </w:p>
    <w:p w14:paraId="0C29EBA3" w14:textId="77777777" w:rsidR="00625D43" w:rsidRPr="0089158A" w:rsidRDefault="00625D43" w:rsidP="00625D43">
      <w:pPr>
        <w:pStyle w:val="Default"/>
        <w:tabs>
          <w:tab w:val="left" w:pos="1134"/>
        </w:tabs>
        <w:spacing w:line="276" w:lineRule="auto"/>
        <w:jc w:val="both"/>
      </w:pPr>
      <w:r w:rsidRPr="0089158A">
        <w:rPr>
          <w:b/>
        </w:rPr>
        <w:t>IV.2.2.2.</w:t>
      </w:r>
      <w:r w:rsidRPr="0089158A">
        <w:t xml:space="preserve"> Prowadzenie segregacji odpadów w miejscu ich powstania.</w:t>
      </w:r>
    </w:p>
    <w:p w14:paraId="519DFA83" w14:textId="77777777" w:rsidR="00A85825" w:rsidRPr="0089158A" w:rsidRDefault="000B60B8" w:rsidP="00CD410D">
      <w:pPr>
        <w:pStyle w:val="Default"/>
        <w:tabs>
          <w:tab w:val="left" w:pos="1134"/>
        </w:tabs>
        <w:spacing w:line="276" w:lineRule="auto"/>
        <w:jc w:val="both"/>
      </w:pPr>
      <w:r w:rsidRPr="0089158A">
        <w:rPr>
          <w:b/>
        </w:rPr>
        <w:t>IV.2.2.</w:t>
      </w:r>
      <w:r w:rsidR="00625D43" w:rsidRPr="0089158A">
        <w:rPr>
          <w:b/>
        </w:rPr>
        <w:t>3</w:t>
      </w:r>
      <w:r w:rsidR="00E30D56" w:rsidRPr="0089158A">
        <w:rPr>
          <w:b/>
        </w:rPr>
        <w:t>.</w:t>
      </w:r>
      <w:r w:rsidRPr="0089158A">
        <w:t xml:space="preserve"> </w:t>
      </w:r>
      <w:r w:rsidR="00A85825" w:rsidRPr="0089158A">
        <w:t>Prowadz</w:t>
      </w:r>
      <w:r w:rsidR="00376199" w:rsidRPr="0089158A">
        <w:t>enie</w:t>
      </w:r>
      <w:r w:rsidR="00A85825" w:rsidRPr="0089158A">
        <w:t xml:space="preserve"> kontrol</w:t>
      </w:r>
      <w:r w:rsidR="00376199" w:rsidRPr="0089158A">
        <w:t>i</w:t>
      </w:r>
      <w:r w:rsidR="00A85825" w:rsidRPr="0089158A">
        <w:t xml:space="preserve"> </w:t>
      </w:r>
      <w:r w:rsidR="00376199" w:rsidRPr="0089158A">
        <w:t xml:space="preserve">wszystkich </w:t>
      </w:r>
      <w:r w:rsidR="00A85825" w:rsidRPr="0089158A">
        <w:t>wymontowanych części pod k</w:t>
      </w:r>
      <w:r w:rsidR="00376199" w:rsidRPr="0089158A">
        <w:t>ą</w:t>
      </w:r>
      <w:r w:rsidR="00A85825" w:rsidRPr="0089158A">
        <w:t xml:space="preserve">tem </w:t>
      </w:r>
      <w:r w:rsidR="00242A07" w:rsidRPr="0089158A">
        <w:t xml:space="preserve">ich </w:t>
      </w:r>
      <w:r w:rsidR="00A85825" w:rsidRPr="0089158A">
        <w:t>przydatności do ponownego użycia</w:t>
      </w:r>
      <w:r w:rsidR="00CD410D" w:rsidRPr="0089158A">
        <w:t xml:space="preserve"> </w:t>
      </w:r>
      <w:r w:rsidR="00A76B5E" w:rsidRPr="0089158A">
        <w:t xml:space="preserve">(uznania za części zamienne) </w:t>
      </w:r>
      <w:r w:rsidR="00CD410D" w:rsidRPr="0089158A">
        <w:t xml:space="preserve">w celu ograniczenia </w:t>
      </w:r>
      <w:r w:rsidR="00376199" w:rsidRPr="0089158A">
        <w:t>ilość odpadów</w:t>
      </w:r>
      <w:r w:rsidR="00CD410D" w:rsidRPr="0089158A">
        <w:t xml:space="preserve"> wytwarzanych</w:t>
      </w:r>
      <w:r w:rsidR="00376199" w:rsidRPr="0089158A">
        <w:t>.</w:t>
      </w:r>
    </w:p>
    <w:p w14:paraId="04ECA4F5" w14:textId="77777777" w:rsidR="00376199" w:rsidRPr="0089158A" w:rsidRDefault="00376199" w:rsidP="00CD410D">
      <w:pPr>
        <w:autoSpaceDE w:val="0"/>
        <w:autoSpaceDN w:val="0"/>
        <w:adjustRightInd w:val="0"/>
        <w:spacing w:after="0"/>
        <w:contextualSpacing/>
        <w:jc w:val="both"/>
        <w:rPr>
          <w:rFonts w:ascii="Arial" w:hAnsi="Arial" w:cs="Arial"/>
          <w:sz w:val="24"/>
          <w:szCs w:val="24"/>
        </w:rPr>
      </w:pPr>
      <w:r w:rsidRPr="0089158A">
        <w:rPr>
          <w:rFonts w:ascii="Arial" w:hAnsi="Arial" w:cs="Arial"/>
          <w:b/>
          <w:sz w:val="24"/>
          <w:szCs w:val="24"/>
        </w:rPr>
        <w:t>IV.2.2.</w:t>
      </w:r>
      <w:r w:rsidR="00625D43" w:rsidRPr="0089158A">
        <w:rPr>
          <w:rFonts w:ascii="Arial" w:hAnsi="Arial" w:cs="Arial"/>
          <w:b/>
          <w:sz w:val="24"/>
          <w:szCs w:val="24"/>
        </w:rPr>
        <w:t>4</w:t>
      </w:r>
      <w:r w:rsidRPr="0089158A">
        <w:rPr>
          <w:rFonts w:ascii="Arial" w:hAnsi="Arial" w:cs="Arial"/>
          <w:b/>
          <w:sz w:val="24"/>
          <w:szCs w:val="24"/>
        </w:rPr>
        <w:t>.</w:t>
      </w:r>
      <w:r w:rsidRPr="0089158A">
        <w:rPr>
          <w:rFonts w:ascii="Arial" w:hAnsi="Arial" w:cs="Arial"/>
          <w:sz w:val="24"/>
          <w:szCs w:val="24"/>
        </w:rPr>
        <w:t xml:space="preserve"> Zakup urządzeń elektrycznych i elektronicznych wysokiej jakości gwarantującej ich dłuższe użytkowanie.</w:t>
      </w:r>
    </w:p>
    <w:p w14:paraId="3E56C163" w14:textId="77777777" w:rsidR="00376199" w:rsidRPr="0089158A" w:rsidRDefault="00376199" w:rsidP="00CD410D">
      <w:pPr>
        <w:autoSpaceDE w:val="0"/>
        <w:autoSpaceDN w:val="0"/>
        <w:adjustRightInd w:val="0"/>
        <w:spacing w:after="0"/>
        <w:contextualSpacing/>
        <w:jc w:val="both"/>
        <w:rPr>
          <w:rFonts w:ascii="Arial" w:hAnsi="Arial" w:cs="Arial"/>
          <w:sz w:val="24"/>
          <w:szCs w:val="24"/>
        </w:rPr>
      </w:pPr>
      <w:r w:rsidRPr="0089158A">
        <w:rPr>
          <w:rFonts w:ascii="Arial" w:hAnsi="Arial" w:cs="Arial"/>
          <w:b/>
          <w:sz w:val="24"/>
          <w:szCs w:val="24"/>
        </w:rPr>
        <w:t>IV.2.2.</w:t>
      </w:r>
      <w:r w:rsidR="00625D43" w:rsidRPr="0089158A">
        <w:rPr>
          <w:rFonts w:ascii="Arial" w:hAnsi="Arial" w:cs="Arial"/>
          <w:b/>
          <w:sz w:val="24"/>
          <w:szCs w:val="24"/>
        </w:rPr>
        <w:t>5</w:t>
      </w:r>
      <w:r w:rsidRPr="0089158A">
        <w:rPr>
          <w:rFonts w:ascii="Arial" w:hAnsi="Arial" w:cs="Arial"/>
          <w:b/>
          <w:sz w:val="24"/>
          <w:szCs w:val="24"/>
        </w:rPr>
        <w:t>.</w:t>
      </w:r>
      <w:r w:rsidRPr="0089158A">
        <w:rPr>
          <w:rFonts w:ascii="Arial" w:hAnsi="Arial" w:cs="Arial"/>
          <w:sz w:val="24"/>
          <w:szCs w:val="24"/>
        </w:rPr>
        <w:t xml:space="preserve"> Minimalizacja ilości przepracowanych olejów i smarów poprzez stosowanie produktów dobrej jakości o wydłużonym terminie używalności. </w:t>
      </w:r>
    </w:p>
    <w:p w14:paraId="0A95D1A1" w14:textId="77777777" w:rsidR="00376199" w:rsidRPr="0089158A" w:rsidRDefault="00376199" w:rsidP="00CD410D">
      <w:pPr>
        <w:autoSpaceDE w:val="0"/>
        <w:autoSpaceDN w:val="0"/>
        <w:adjustRightInd w:val="0"/>
        <w:spacing w:after="0"/>
        <w:contextualSpacing/>
        <w:jc w:val="both"/>
        <w:rPr>
          <w:rFonts w:ascii="Arial" w:hAnsi="Arial" w:cs="Arial"/>
          <w:sz w:val="24"/>
          <w:szCs w:val="24"/>
        </w:rPr>
      </w:pPr>
      <w:bookmarkStart w:id="23" w:name="_Hlk22284541"/>
      <w:r w:rsidRPr="0089158A">
        <w:rPr>
          <w:rFonts w:ascii="Arial" w:hAnsi="Arial" w:cs="Arial"/>
          <w:b/>
          <w:sz w:val="24"/>
          <w:szCs w:val="24"/>
        </w:rPr>
        <w:t>IV.2.2.</w:t>
      </w:r>
      <w:r w:rsidR="00625D43" w:rsidRPr="0089158A">
        <w:rPr>
          <w:rFonts w:ascii="Arial" w:hAnsi="Arial" w:cs="Arial"/>
          <w:b/>
          <w:sz w:val="24"/>
          <w:szCs w:val="24"/>
        </w:rPr>
        <w:t>6</w:t>
      </w:r>
      <w:r w:rsidRPr="0089158A">
        <w:rPr>
          <w:rFonts w:ascii="Arial" w:hAnsi="Arial" w:cs="Arial"/>
          <w:b/>
          <w:sz w:val="24"/>
          <w:szCs w:val="24"/>
        </w:rPr>
        <w:t>.</w:t>
      </w:r>
      <w:r w:rsidRPr="0089158A">
        <w:rPr>
          <w:rFonts w:ascii="Arial" w:hAnsi="Arial" w:cs="Arial"/>
          <w:sz w:val="24"/>
          <w:szCs w:val="24"/>
        </w:rPr>
        <w:t xml:space="preserve"> </w:t>
      </w:r>
      <w:bookmarkEnd w:id="23"/>
      <w:r w:rsidR="000B60B8" w:rsidRPr="0089158A">
        <w:rPr>
          <w:rFonts w:ascii="Arial" w:hAnsi="Arial" w:cs="Arial"/>
          <w:sz w:val="24"/>
          <w:szCs w:val="24"/>
        </w:rPr>
        <w:t>Prowadzenie prawidłowej eksploatacji maszyn i urządzeń oraz środków transportowych</w:t>
      </w:r>
      <w:r w:rsidR="00A76B5E" w:rsidRPr="0089158A">
        <w:rPr>
          <w:rFonts w:ascii="Arial" w:hAnsi="Arial" w:cs="Arial"/>
          <w:sz w:val="24"/>
          <w:szCs w:val="24"/>
        </w:rPr>
        <w:t xml:space="preserve"> </w:t>
      </w:r>
      <w:r w:rsidR="00F03202" w:rsidRPr="0089158A">
        <w:rPr>
          <w:rFonts w:ascii="Arial" w:hAnsi="Arial" w:cs="Arial"/>
          <w:sz w:val="24"/>
          <w:szCs w:val="24"/>
        </w:rPr>
        <w:t>oraz</w:t>
      </w:r>
      <w:r w:rsidR="00A76B5E" w:rsidRPr="0089158A">
        <w:rPr>
          <w:rFonts w:ascii="Arial" w:hAnsi="Arial" w:cs="Arial"/>
          <w:sz w:val="24"/>
          <w:szCs w:val="24"/>
        </w:rPr>
        <w:t xml:space="preserve"> kontrola stanu technicznego posiadanych urządzeń i aparatury</w:t>
      </w:r>
      <w:r w:rsidR="000B60B8" w:rsidRPr="0089158A">
        <w:rPr>
          <w:rFonts w:ascii="Arial" w:hAnsi="Arial" w:cs="Arial"/>
          <w:sz w:val="24"/>
          <w:szCs w:val="24"/>
        </w:rPr>
        <w:t xml:space="preserve"> minimalizując</w:t>
      </w:r>
      <w:r w:rsidR="00F03202" w:rsidRPr="0089158A">
        <w:rPr>
          <w:rFonts w:ascii="Arial" w:hAnsi="Arial" w:cs="Arial"/>
          <w:sz w:val="24"/>
          <w:szCs w:val="24"/>
        </w:rPr>
        <w:t>e</w:t>
      </w:r>
      <w:r w:rsidR="000B60B8" w:rsidRPr="0089158A">
        <w:rPr>
          <w:rFonts w:ascii="Arial" w:hAnsi="Arial" w:cs="Arial"/>
          <w:sz w:val="24"/>
          <w:szCs w:val="24"/>
        </w:rPr>
        <w:t xml:space="preserve"> ilości powstających odpadów poprzez eliminowanie napraw </w:t>
      </w:r>
      <w:r w:rsidR="00F03202" w:rsidRPr="0089158A">
        <w:rPr>
          <w:rFonts w:ascii="Arial" w:hAnsi="Arial" w:cs="Arial"/>
          <w:sz w:val="24"/>
          <w:szCs w:val="24"/>
        </w:rPr>
        <w:br/>
      </w:r>
      <w:r w:rsidR="000B60B8" w:rsidRPr="0089158A">
        <w:rPr>
          <w:rFonts w:ascii="Arial" w:hAnsi="Arial" w:cs="Arial"/>
          <w:sz w:val="24"/>
          <w:szCs w:val="24"/>
        </w:rPr>
        <w:t>i remontów.</w:t>
      </w:r>
      <w:r w:rsidRPr="0089158A">
        <w:rPr>
          <w:rFonts w:ascii="Arial" w:hAnsi="Arial" w:cs="Arial"/>
          <w:sz w:val="24"/>
          <w:szCs w:val="24"/>
        </w:rPr>
        <w:t xml:space="preserve"> </w:t>
      </w:r>
    </w:p>
    <w:p w14:paraId="47C7416E" w14:textId="77777777" w:rsidR="000B60B8" w:rsidRPr="0089158A" w:rsidRDefault="000B60B8" w:rsidP="00CD410D">
      <w:pPr>
        <w:overflowPunct w:val="0"/>
        <w:autoSpaceDE w:val="0"/>
        <w:autoSpaceDN w:val="0"/>
        <w:adjustRightInd w:val="0"/>
        <w:spacing w:after="0"/>
        <w:jc w:val="both"/>
        <w:textAlignment w:val="baseline"/>
        <w:rPr>
          <w:rFonts w:ascii="Arial" w:hAnsi="Arial" w:cs="Arial"/>
          <w:sz w:val="24"/>
          <w:szCs w:val="24"/>
        </w:rPr>
      </w:pPr>
      <w:r w:rsidRPr="0089158A">
        <w:rPr>
          <w:rFonts w:ascii="Arial" w:hAnsi="Arial" w:cs="Arial"/>
          <w:b/>
          <w:sz w:val="24"/>
        </w:rPr>
        <w:t>IV.2.</w:t>
      </w:r>
      <w:r w:rsidR="006C6F4F" w:rsidRPr="0089158A">
        <w:rPr>
          <w:rFonts w:ascii="Arial" w:hAnsi="Arial" w:cs="Arial"/>
          <w:b/>
          <w:sz w:val="24"/>
        </w:rPr>
        <w:t>2</w:t>
      </w:r>
      <w:r w:rsidRPr="0089158A">
        <w:rPr>
          <w:rFonts w:ascii="Arial" w:hAnsi="Arial" w:cs="Arial"/>
          <w:b/>
          <w:sz w:val="24"/>
        </w:rPr>
        <w:t>.</w:t>
      </w:r>
      <w:r w:rsidR="00E724E7" w:rsidRPr="0089158A">
        <w:rPr>
          <w:rFonts w:ascii="Arial" w:hAnsi="Arial" w:cs="Arial"/>
          <w:b/>
          <w:sz w:val="24"/>
        </w:rPr>
        <w:t>7</w:t>
      </w:r>
      <w:r w:rsidR="00E30D56" w:rsidRPr="0089158A">
        <w:rPr>
          <w:rFonts w:ascii="Arial" w:hAnsi="Arial" w:cs="Arial"/>
          <w:b/>
          <w:sz w:val="24"/>
        </w:rPr>
        <w:t>.</w:t>
      </w:r>
      <w:r w:rsidRPr="0089158A">
        <w:rPr>
          <w:rFonts w:ascii="Arial" w:hAnsi="Arial" w:cs="Arial"/>
          <w:sz w:val="24"/>
        </w:rPr>
        <w:t xml:space="preserve"> Prowadzenie </w:t>
      </w:r>
      <w:r w:rsidR="001E002F" w:rsidRPr="0089158A">
        <w:rPr>
          <w:rFonts w:ascii="Arial" w:hAnsi="Arial" w:cs="Arial"/>
          <w:sz w:val="24"/>
        </w:rPr>
        <w:t>szkoleń</w:t>
      </w:r>
      <w:r w:rsidRPr="0089158A">
        <w:rPr>
          <w:rFonts w:ascii="Arial" w:hAnsi="Arial" w:cs="Arial"/>
          <w:sz w:val="24"/>
        </w:rPr>
        <w:t xml:space="preserve"> pracowników </w:t>
      </w:r>
      <w:r w:rsidR="00CD410D" w:rsidRPr="0089158A">
        <w:rPr>
          <w:rFonts w:ascii="Arial" w:hAnsi="Arial" w:cs="Arial"/>
          <w:sz w:val="24"/>
        </w:rPr>
        <w:t xml:space="preserve">w </w:t>
      </w:r>
      <w:r w:rsidRPr="0089158A">
        <w:rPr>
          <w:rFonts w:ascii="Arial" w:hAnsi="Arial" w:cs="Arial"/>
          <w:sz w:val="24"/>
        </w:rPr>
        <w:t xml:space="preserve">zakresie racjonalnego stosowania surowców i materiałów w celu zmniejszania ilości powstających odpadów, a także prawidłowego postępowania z odpadami oraz </w:t>
      </w:r>
      <w:r w:rsidR="00242A07" w:rsidRPr="0089158A">
        <w:rPr>
          <w:rFonts w:ascii="Arial" w:hAnsi="Arial" w:cs="Arial"/>
          <w:sz w:val="24"/>
        </w:rPr>
        <w:t>bieżąca edukacja pracowników</w:t>
      </w:r>
      <w:r w:rsidRPr="0089158A">
        <w:rPr>
          <w:rFonts w:ascii="Arial" w:hAnsi="Arial" w:cs="Arial"/>
          <w:sz w:val="24"/>
        </w:rPr>
        <w:t xml:space="preserve"> </w:t>
      </w:r>
      <w:r w:rsidR="00242A07" w:rsidRPr="0089158A">
        <w:rPr>
          <w:rFonts w:ascii="Arial" w:hAnsi="Arial" w:cs="Arial"/>
          <w:sz w:val="24"/>
        </w:rPr>
        <w:br/>
      </w:r>
      <w:r w:rsidRPr="0089158A">
        <w:rPr>
          <w:rFonts w:ascii="Arial" w:hAnsi="Arial" w:cs="Arial"/>
          <w:sz w:val="24"/>
        </w:rPr>
        <w:t xml:space="preserve">w zakresie aktualnie obowiązujących przepisów prawa ochrony środowiska, mające na </w:t>
      </w:r>
      <w:r w:rsidRPr="0089158A">
        <w:rPr>
          <w:rFonts w:ascii="Arial" w:hAnsi="Arial" w:cs="Arial"/>
          <w:sz w:val="24"/>
          <w:szCs w:val="24"/>
        </w:rPr>
        <w:t>celu przestrzeganie w szerszym zakresie zasad postępowania z wytwarzanymi odpadami.</w:t>
      </w:r>
    </w:p>
    <w:p w14:paraId="44C0D591" w14:textId="77777777" w:rsidR="000B60B8" w:rsidRPr="0089158A" w:rsidRDefault="00AD08F2" w:rsidP="00CD410D">
      <w:pPr>
        <w:overflowPunct w:val="0"/>
        <w:autoSpaceDE w:val="0"/>
        <w:autoSpaceDN w:val="0"/>
        <w:adjustRightInd w:val="0"/>
        <w:spacing w:after="0"/>
        <w:jc w:val="both"/>
        <w:textAlignment w:val="baseline"/>
        <w:rPr>
          <w:rFonts w:ascii="Arial" w:hAnsi="Arial" w:cs="Arial"/>
          <w:sz w:val="24"/>
          <w:szCs w:val="24"/>
        </w:rPr>
      </w:pPr>
      <w:r w:rsidRPr="0089158A">
        <w:rPr>
          <w:rFonts w:ascii="Arial" w:hAnsi="Arial" w:cs="Arial"/>
          <w:b/>
          <w:sz w:val="24"/>
          <w:szCs w:val="24"/>
        </w:rPr>
        <w:t>IV.2.</w:t>
      </w:r>
      <w:r w:rsidR="006C6F4F" w:rsidRPr="0089158A">
        <w:rPr>
          <w:rFonts w:ascii="Arial" w:hAnsi="Arial" w:cs="Arial"/>
          <w:b/>
          <w:sz w:val="24"/>
          <w:szCs w:val="24"/>
        </w:rPr>
        <w:t>2</w:t>
      </w:r>
      <w:r w:rsidRPr="0089158A">
        <w:rPr>
          <w:rFonts w:ascii="Arial" w:hAnsi="Arial" w:cs="Arial"/>
          <w:b/>
          <w:sz w:val="24"/>
          <w:szCs w:val="24"/>
        </w:rPr>
        <w:t>.</w:t>
      </w:r>
      <w:r w:rsidR="00E724E7" w:rsidRPr="0089158A">
        <w:rPr>
          <w:rFonts w:ascii="Arial" w:hAnsi="Arial" w:cs="Arial"/>
          <w:b/>
          <w:sz w:val="24"/>
          <w:szCs w:val="24"/>
        </w:rPr>
        <w:t>8</w:t>
      </w:r>
      <w:r w:rsidR="00E30D56" w:rsidRPr="0089158A">
        <w:rPr>
          <w:rFonts w:ascii="Arial" w:hAnsi="Arial" w:cs="Arial"/>
          <w:b/>
          <w:sz w:val="24"/>
          <w:szCs w:val="24"/>
        </w:rPr>
        <w:t>.</w:t>
      </w:r>
      <w:r w:rsidRPr="0089158A">
        <w:rPr>
          <w:rFonts w:ascii="Arial" w:hAnsi="Arial" w:cs="Arial"/>
          <w:sz w:val="24"/>
          <w:szCs w:val="24"/>
        </w:rPr>
        <w:t xml:space="preserve"> O</w:t>
      </w:r>
      <w:r w:rsidR="000B60B8" w:rsidRPr="0089158A">
        <w:rPr>
          <w:rFonts w:ascii="Arial" w:hAnsi="Arial" w:cs="Arial"/>
          <w:sz w:val="24"/>
          <w:szCs w:val="24"/>
        </w:rPr>
        <w:t xml:space="preserve">graniczania negatywnego oddziaływania na środowisko wytwarzanych odpadów poprzez ich </w:t>
      </w:r>
      <w:r w:rsidR="00F03202" w:rsidRPr="0089158A">
        <w:rPr>
          <w:rFonts w:ascii="Arial" w:hAnsi="Arial" w:cs="Arial"/>
          <w:sz w:val="24"/>
          <w:szCs w:val="24"/>
        </w:rPr>
        <w:t>zbieranie</w:t>
      </w:r>
      <w:r w:rsidR="000B60B8" w:rsidRPr="0089158A">
        <w:rPr>
          <w:rFonts w:ascii="Arial" w:hAnsi="Arial" w:cs="Arial"/>
          <w:sz w:val="24"/>
          <w:szCs w:val="24"/>
        </w:rPr>
        <w:t xml:space="preserve">, prawidłowe zagospodarowanie oraz </w:t>
      </w:r>
      <w:r w:rsidR="00F03202" w:rsidRPr="0089158A">
        <w:rPr>
          <w:rFonts w:ascii="Arial" w:hAnsi="Arial" w:cs="Arial"/>
          <w:sz w:val="24"/>
          <w:szCs w:val="24"/>
        </w:rPr>
        <w:t xml:space="preserve">selektywne </w:t>
      </w:r>
      <w:r w:rsidR="000B60B8" w:rsidRPr="0089158A">
        <w:rPr>
          <w:rFonts w:ascii="Arial" w:hAnsi="Arial" w:cs="Arial"/>
          <w:sz w:val="24"/>
          <w:szCs w:val="24"/>
        </w:rPr>
        <w:t xml:space="preserve">magazynowanie w miejscach wyznaczonych, do tego celu przystosowanych, zabezpieczających przed przedostaniem się </w:t>
      </w:r>
      <w:r w:rsidRPr="0089158A">
        <w:rPr>
          <w:rFonts w:ascii="Arial" w:hAnsi="Arial" w:cs="Arial"/>
          <w:sz w:val="24"/>
          <w:szCs w:val="24"/>
        </w:rPr>
        <w:t xml:space="preserve">zanieczyszczeń </w:t>
      </w:r>
      <w:r w:rsidR="000B60B8" w:rsidRPr="0089158A">
        <w:rPr>
          <w:rFonts w:ascii="Arial" w:hAnsi="Arial" w:cs="Arial"/>
          <w:sz w:val="24"/>
          <w:szCs w:val="24"/>
        </w:rPr>
        <w:t>do środowiska</w:t>
      </w:r>
      <w:r w:rsidRPr="0089158A">
        <w:rPr>
          <w:rFonts w:ascii="Arial" w:hAnsi="Arial" w:cs="Arial"/>
          <w:sz w:val="24"/>
          <w:szCs w:val="24"/>
        </w:rPr>
        <w:t>.</w:t>
      </w:r>
      <w:r w:rsidR="000B60B8" w:rsidRPr="0089158A">
        <w:rPr>
          <w:rFonts w:ascii="Arial" w:hAnsi="Arial" w:cs="Arial"/>
          <w:sz w:val="24"/>
          <w:szCs w:val="24"/>
        </w:rPr>
        <w:t xml:space="preserve"> </w:t>
      </w:r>
    </w:p>
    <w:p w14:paraId="34CDFC09" w14:textId="77777777" w:rsidR="00E30D56" w:rsidRPr="0089158A" w:rsidRDefault="00E30D56" w:rsidP="00CD410D">
      <w:pPr>
        <w:spacing w:before="120" w:after="120"/>
        <w:jc w:val="both"/>
        <w:rPr>
          <w:rFonts w:ascii="Arial" w:hAnsi="Arial" w:cs="Arial"/>
          <w:b/>
          <w:sz w:val="2"/>
        </w:rPr>
      </w:pPr>
    </w:p>
    <w:p w14:paraId="5D4AAF5F" w14:textId="77777777" w:rsidR="000B60B8" w:rsidRPr="0089158A" w:rsidRDefault="00AD08F2" w:rsidP="00AD08F2">
      <w:pPr>
        <w:spacing w:before="120" w:after="120" w:line="360" w:lineRule="auto"/>
        <w:jc w:val="both"/>
        <w:rPr>
          <w:rFonts w:ascii="Arial" w:hAnsi="Arial" w:cs="Arial"/>
          <w:b/>
          <w:sz w:val="24"/>
        </w:rPr>
      </w:pPr>
      <w:r w:rsidRPr="0089158A">
        <w:rPr>
          <w:rFonts w:ascii="Arial" w:hAnsi="Arial" w:cs="Arial"/>
          <w:b/>
          <w:sz w:val="24"/>
        </w:rPr>
        <w:t>IV.2.3 Warunki gospodarowania wytwarzanymi odpadami</w:t>
      </w:r>
    </w:p>
    <w:p w14:paraId="1536C201" w14:textId="77777777" w:rsidR="00B964A6" w:rsidRPr="0089158A" w:rsidRDefault="0043318A" w:rsidP="005D1232">
      <w:pPr>
        <w:autoSpaceDE w:val="0"/>
        <w:autoSpaceDN w:val="0"/>
        <w:adjustRightInd w:val="0"/>
        <w:spacing w:after="0"/>
        <w:jc w:val="both"/>
        <w:rPr>
          <w:rFonts w:ascii="Arial" w:hAnsi="Arial" w:cs="Arial"/>
          <w:sz w:val="24"/>
          <w:szCs w:val="24"/>
        </w:rPr>
      </w:pPr>
      <w:bookmarkStart w:id="24" w:name="_Hlk2849738"/>
      <w:r w:rsidRPr="0089158A">
        <w:rPr>
          <w:rFonts w:ascii="Arial" w:hAnsi="Arial" w:cs="Arial"/>
          <w:b/>
          <w:sz w:val="24"/>
          <w:szCs w:val="24"/>
        </w:rPr>
        <w:t>IV.2.3.1</w:t>
      </w:r>
      <w:r w:rsidR="00E30D56" w:rsidRPr="0089158A">
        <w:rPr>
          <w:rFonts w:ascii="Arial" w:hAnsi="Arial" w:cs="Arial"/>
          <w:b/>
          <w:sz w:val="24"/>
          <w:szCs w:val="24"/>
        </w:rPr>
        <w:t>.</w:t>
      </w:r>
      <w:r w:rsidR="00B964A6" w:rsidRPr="0089158A">
        <w:rPr>
          <w:rFonts w:ascii="Arial" w:hAnsi="Arial" w:cs="Arial"/>
          <w:sz w:val="24"/>
          <w:szCs w:val="24"/>
        </w:rPr>
        <w:t xml:space="preserve"> </w:t>
      </w:r>
      <w:bookmarkEnd w:id="24"/>
      <w:r w:rsidR="00B964A6" w:rsidRPr="0089158A">
        <w:rPr>
          <w:rFonts w:ascii="Arial" w:hAnsi="Arial" w:cs="Arial"/>
          <w:sz w:val="24"/>
          <w:szCs w:val="24"/>
        </w:rPr>
        <w:t xml:space="preserve">Prowadzona będzie ewidencja wytwarzanych odpadów według wzorów dokumentów stosowanych na potrzeby ewidencji. </w:t>
      </w:r>
    </w:p>
    <w:p w14:paraId="2D6B0C91" w14:textId="77777777" w:rsidR="00E763D7" w:rsidRPr="0089158A" w:rsidRDefault="0043318A" w:rsidP="00E763D7">
      <w:pPr>
        <w:pStyle w:val="Default"/>
        <w:spacing w:line="276" w:lineRule="auto"/>
        <w:jc w:val="both"/>
        <w:rPr>
          <w:color w:val="auto"/>
        </w:rPr>
      </w:pPr>
      <w:r w:rsidRPr="0089158A">
        <w:rPr>
          <w:b/>
        </w:rPr>
        <w:t>IV.2.3.2</w:t>
      </w:r>
      <w:r w:rsidR="00E30D56" w:rsidRPr="0089158A">
        <w:rPr>
          <w:b/>
        </w:rPr>
        <w:t xml:space="preserve">. </w:t>
      </w:r>
      <w:r w:rsidR="0067635A" w:rsidRPr="0089158A">
        <w:rPr>
          <w:b/>
        </w:rPr>
        <w:t xml:space="preserve"> </w:t>
      </w:r>
      <w:r w:rsidR="00B964A6" w:rsidRPr="0089158A">
        <w:t xml:space="preserve">Wytwarzane odpady magazynowane będą w celu zebrania odpowiedniej ilości przed transportem do miejsc odzysku bądź unieszkodliwiania, w wyznaczonych, oznakowanych miejscach, w sposób uniemożliwiający ich negatywne oddziaływanie na środowisko </w:t>
      </w:r>
      <w:r w:rsidR="00E763D7" w:rsidRPr="0089158A">
        <w:rPr>
          <w:color w:val="auto"/>
        </w:rPr>
        <w:t xml:space="preserve">i zdrowie ludzi oraz </w:t>
      </w:r>
      <w:r w:rsidR="00E763D7" w:rsidRPr="0089158A">
        <w:rPr>
          <w:iCs/>
          <w:color w:val="auto"/>
        </w:rPr>
        <w:t xml:space="preserve">dostęp osób trzecich. </w:t>
      </w:r>
    </w:p>
    <w:p w14:paraId="3D124F51" w14:textId="77777777" w:rsidR="00592CEC" w:rsidRPr="0089158A" w:rsidRDefault="00592CEC" w:rsidP="00592CEC">
      <w:pPr>
        <w:spacing w:after="0"/>
        <w:jc w:val="both"/>
        <w:rPr>
          <w:rFonts w:ascii="Arial" w:hAnsi="Arial" w:cs="Arial"/>
          <w:sz w:val="24"/>
          <w:szCs w:val="24"/>
        </w:rPr>
      </w:pPr>
      <w:r w:rsidRPr="0089158A">
        <w:rPr>
          <w:rFonts w:ascii="Arial" w:hAnsi="Arial" w:cs="Arial"/>
          <w:b/>
          <w:sz w:val="24"/>
          <w:szCs w:val="24"/>
        </w:rPr>
        <w:lastRenderedPageBreak/>
        <w:t>IV.2.3.3.</w:t>
      </w:r>
      <w:r w:rsidRPr="0089158A">
        <w:rPr>
          <w:rFonts w:ascii="Arial" w:hAnsi="Arial" w:cs="Arial"/>
          <w:sz w:val="24"/>
          <w:szCs w:val="24"/>
        </w:rPr>
        <w:t xml:space="preserve"> Wytwarzane odpady magazynowane będą selektywnie, w odpowiednich specjalistycznych pojemnikach, kontenerach lub beczkach, wykonanych z materiału odpornego na działanie składników umieszczonych w nich odpadów, w sposób uniemożliwiający dostęp do nich osób nieupoważnionych. Wszystkie miejsca magazynowania odpadów będą posiadać utwardzoną nawierzchnię i wyposażone będą w oświetlenie, urządzenia i materiały gaśnicze oraz zapas sorbentów do likwidacji ewentualnych wycieków</w:t>
      </w:r>
      <w:r w:rsidR="00646D06" w:rsidRPr="0089158A">
        <w:rPr>
          <w:rFonts w:ascii="Arial" w:hAnsi="Arial" w:cs="Arial"/>
          <w:sz w:val="24"/>
          <w:szCs w:val="24"/>
        </w:rPr>
        <w:t xml:space="preserve"> i </w:t>
      </w:r>
      <w:proofErr w:type="spellStart"/>
      <w:r w:rsidR="00646D06" w:rsidRPr="0089158A">
        <w:rPr>
          <w:rFonts w:ascii="Arial" w:hAnsi="Arial" w:cs="Arial"/>
          <w:sz w:val="24"/>
          <w:szCs w:val="24"/>
        </w:rPr>
        <w:t>rozchlapek</w:t>
      </w:r>
      <w:proofErr w:type="spellEnd"/>
      <w:r w:rsidRPr="0089158A">
        <w:rPr>
          <w:rFonts w:ascii="Arial" w:hAnsi="Arial" w:cs="Arial"/>
          <w:sz w:val="24"/>
          <w:szCs w:val="24"/>
        </w:rPr>
        <w:t xml:space="preserve">. </w:t>
      </w:r>
    </w:p>
    <w:p w14:paraId="0FCE0500" w14:textId="77777777" w:rsidR="00592CEC" w:rsidRPr="0089158A" w:rsidRDefault="00211000" w:rsidP="00592CEC">
      <w:pPr>
        <w:autoSpaceDE w:val="0"/>
        <w:autoSpaceDN w:val="0"/>
        <w:adjustRightInd w:val="0"/>
        <w:spacing w:after="0" w:line="240" w:lineRule="auto"/>
        <w:jc w:val="both"/>
        <w:rPr>
          <w:rFonts w:ascii="Arial" w:eastAsia="SimSun" w:hAnsi="Arial" w:cs="Arial"/>
          <w:sz w:val="24"/>
          <w:szCs w:val="24"/>
          <w:lang w:eastAsia="zh-CN"/>
        </w:rPr>
      </w:pPr>
      <w:r w:rsidRPr="0089158A">
        <w:rPr>
          <w:rFonts w:ascii="Arial" w:hAnsi="Arial" w:cs="Arial"/>
          <w:b/>
          <w:sz w:val="24"/>
          <w:szCs w:val="24"/>
        </w:rPr>
        <w:t>IV.2.3.4.</w:t>
      </w:r>
      <w:r w:rsidR="002403BE" w:rsidRPr="0089158A">
        <w:rPr>
          <w:rFonts w:ascii="Arial" w:hAnsi="Arial" w:cs="Arial"/>
          <w:b/>
          <w:sz w:val="24"/>
          <w:szCs w:val="24"/>
        </w:rPr>
        <w:t xml:space="preserve"> </w:t>
      </w:r>
      <w:r w:rsidR="002403BE" w:rsidRPr="0089158A">
        <w:rPr>
          <w:rFonts w:ascii="Arial" w:eastAsia="SimSun" w:hAnsi="Arial" w:cs="Arial"/>
          <w:sz w:val="24"/>
          <w:szCs w:val="24"/>
          <w:lang w:eastAsia="zh-CN"/>
        </w:rPr>
        <w:t>Pojemność pojemników, kontenerów i beczek oraz materiał, z którego będą wykonane dostosowane będą do ilości, rodzaju i składu odpadów.</w:t>
      </w:r>
    </w:p>
    <w:p w14:paraId="733F6857" w14:textId="555A882F" w:rsidR="00D96D59" w:rsidRPr="0089158A" w:rsidRDefault="00592CEC" w:rsidP="0067635A">
      <w:pPr>
        <w:pStyle w:val="Default"/>
        <w:spacing w:line="276" w:lineRule="auto"/>
        <w:jc w:val="both"/>
      </w:pPr>
      <w:r w:rsidRPr="0089158A">
        <w:rPr>
          <w:b/>
        </w:rPr>
        <w:t>IV.2.3.</w:t>
      </w:r>
      <w:r w:rsidR="002403BE" w:rsidRPr="0089158A">
        <w:rPr>
          <w:b/>
        </w:rPr>
        <w:t>5</w:t>
      </w:r>
      <w:r w:rsidRPr="0089158A">
        <w:rPr>
          <w:b/>
        </w:rPr>
        <w:t>.</w:t>
      </w:r>
      <w:r w:rsidRPr="0089158A">
        <w:t xml:space="preserve"> </w:t>
      </w:r>
      <w:r w:rsidR="00D96D59" w:rsidRPr="0089158A">
        <w:t>Pojemniki i beczki, w których magazynowane będą odpady płynne i półpłynne ustawione będą w wannach wychwytowych posiadających pojemność umożliwiającą zgromadzenie zawartości zbiornika podstawowego.</w:t>
      </w:r>
    </w:p>
    <w:p w14:paraId="1161C6BC" w14:textId="3C204CB1" w:rsidR="00592CEC" w:rsidRPr="0089158A" w:rsidRDefault="00D96D59" w:rsidP="0067635A">
      <w:pPr>
        <w:pStyle w:val="Default"/>
        <w:spacing w:line="276" w:lineRule="auto"/>
        <w:jc w:val="both"/>
        <w:rPr>
          <w:color w:val="auto"/>
        </w:rPr>
      </w:pPr>
      <w:r w:rsidRPr="0089158A">
        <w:rPr>
          <w:b/>
        </w:rPr>
        <w:t>IV.2.3.6.</w:t>
      </w:r>
      <w:r w:rsidRPr="0089158A">
        <w:t xml:space="preserve"> </w:t>
      </w:r>
      <w:r w:rsidR="00592CEC" w:rsidRPr="0089158A">
        <w:rPr>
          <w:color w:val="auto"/>
        </w:rPr>
        <w:t xml:space="preserve">Usuwane odpady będą zabezpieczone przed rozproszeniem w trakcie transportu i czynności przeładunkowych.  </w:t>
      </w:r>
    </w:p>
    <w:p w14:paraId="1C9C4DBD" w14:textId="11880938" w:rsidR="00F17E26" w:rsidRPr="0089158A" w:rsidRDefault="00084797" w:rsidP="0067635A">
      <w:pPr>
        <w:pStyle w:val="Default"/>
        <w:spacing w:line="276" w:lineRule="auto"/>
        <w:jc w:val="both"/>
      </w:pPr>
      <w:r w:rsidRPr="0089158A">
        <w:rPr>
          <w:b/>
        </w:rPr>
        <w:t>IV.2.3.</w:t>
      </w:r>
      <w:r w:rsidR="00D96D59" w:rsidRPr="0089158A">
        <w:rPr>
          <w:b/>
        </w:rPr>
        <w:t>7</w:t>
      </w:r>
      <w:r w:rsidRPr="0089158A">
        <w:rPr>
          <w:b/>
        </w:rPr>
        <w:t xml:space="preserve">. </w:t>
      </w:r>
      <w:r w:rsidR="00F17E26" w:rsidRPr="0089158A">
        <w:t>Powierzchnie komunikacyjne przy obiekcie i placach do magazynowania odpadów oraz drog</w:t>
      </w:r>
      <w:r w:rsidRPr="0089158A">
        <w:t xml:space="preserve">a </w:t>
      </w:r>
      <w:r w:rsidR="00F17E26" w:rsidRPr="0089158A">
        <w:t>wewn</w:t>
      </w:r>
      <w:r w:rsidR="00F17E26" w:rsidRPr="0089158A">
        <w:rPr>
          <w:rFonts w:eastAsia="TimesNewRoman"/>
        </w:rPr>
        <w:t>ę</w:t>
      </w:r>
      <w:r w:rsidR="00F17E26" w:rsidRPr="0089158A">
        <w:t>trzna b</w:t>
      </w:r>
      <w:r w:rsidR="00F17E26" w:rsidRPr="0089158A">
        <w:rPr>
          <w:rFonts w:eastAsia="TimesNewRoman"/>
        </w:rPr>
        <w:t>ę</w:t>
      </w:r>
      <w:r w:rsidR="00F17E26" w:rsidRPr="0089158A">
        <w:t>d</w:t>
      </w:r>
      <w:r w:rsidR="00F17E26" w:rsidRPr="0089158A">
        <w:rPr>
          <w:rFonts w:eastAsia="TimesNewRoman"/>
        </w:rPr>
        <w:t xml:space="preserve">ą </w:t>
      </w:r>
      <w:r w:rsidR="00F17E26" w:rsidRPr="0089158A">
        <w:t>utwardzone, o nawierzchni nieprzepuszczalnej dla płynów eksploatacyjnych.</w:t>
      </w:r>
      <w:r w:rsidRPr="0089158A">
        <w:t xml:space="preserve"> Place do</w:t>
      </w:r>
      <w:r w:rsidR="00F17E26" w:rsidRPr="0089158A">
        <w:t xml:space="preserve"> magazynowania odpadów oraz transportu wewn</w:t>
      </w:r>
      <w:r w:rsidR="00F17E26" w:rsidRPr="0089158A">
        <w:rPr>
          <w:rFonts w:eastAsia="TimesNewRoman"/>
        </w:rPr>
        <w:t>ę</w:t>
      </w:r>
      <w:r w:rsidR="00F17E26" w:rsidRPr="0089158A">
        <w:t xml:space="preserve">trznego </w:t>
      </w:r>
      <w:r w:rsidRPr="0089158A">
        <w:t xml:space="preserve">będą skanalizowane, odcieki będą ujmowane i poprzez </w:t>
      </w:r>
      <w:r w:rsidR="00F17E26" w:rsidRPr="0089158A">
        <w:t>separator</w:t>
      </w:r>
      <w:r w:rsidRPr="0089158A">
        <w:t xml:space="preserve"> kierowane będą oczyszczania.</w:t>
      </w:r>
    </w:p>
    <w:p w14:paraId="5EB3B048" w14:textId="7EC49E29" w:rsidR="00F17E26" w:rsidRPr="0089158A" w:rsidRDefault="00084797" w:rsidP="0067635A">
      <w:pPr>
        <w:autoSpaceDE w:val="0"/>
        <w:autoSpaceDN w:val="0"/>
        <w:adjustRightInd w:val="0"/>
        <w:spacing w:after="0"/>
        <w:jc w:val="both"/>
        <w:rPr>
          <w:rFonts w:ascii="Arial" w:hAnsi="Arial" w:cs="Arial"/>
          <w:sz w:val="24"/>
          <w:szCs w:val="24"/>
        </w:rPr>
      </w:pPr>
      <w:r w:rsidRPr="0089158A">
        <w:rPr>
          <w:rFonts w:ascii="Arial" w:hAnsi="Arial" w:cs="Arial"/>
          <w:b/>
          <w:sz w:val="24"/>
          <w:szCs w:val="24"/>
        </w:rPr>
        <w:t>IV.2.3.</w:t>
      </w:r>
      <w:r w:rsidR="00D96D59" w:rsidRPr="0089158A">
        <w:rPr>
          <w:rFonts w:ascii="Arial" w:hAnsi="Arial" w:cs="Arial"/>
          <w:b/>
          <w:sz w:val="24"/>
          <w:szCs w:val="24"/>
        </w:rPr>
        <w:t>8</w:t>
      </w:r>
      <w:r w:rsidRPr="0089158A">
        <w:rPr>
          <w:rFonts w:ascii="Arial" w:hAnsi="Arial" w:cs="Arial"/>
          <w:b/>
          <w:sz w:val="24"/>
          <w:szCs w:val="24"/>
        </w:rPr>
        <w:t xml:space="preserve">. </w:t>
      </w:r>
      <w:r w:rsidR="00F17E26" w:rsidRPr="0089158A">
        <w:rPr>
          <w:rFonts w:ascii="Arial" w:hAnsi="Arial" w:cs="Arial"/>
          <w:sz w:val="24"/>
          <w:szCs w:val="24"/>
        </w:rPr>
        <w:t xml:space="preserve">Odpady płynne </w:t>
      </w:r>
      <w:r w:rsidR="00681FE5" w:rsidRPr="0089158A">
        <w:rPr>
          <w:rFonts w:ascii="Arial" w:hAnsi="Arial" w:cs="Arial"/>
          <w:sz w:val="24"/>
          <w:szCs w:val="24"/>
        </w:rPr>
        <w:t xml:space="preserve">(paliwo, oleje, płyny eksploatacyjne) </w:t>
      </w:r>
      <w:r w:rsidR="00F17E26" w:rsidRPr="0089158A">
        <w:rPr>
          <w:rFonts w:ascii="Arial" w:hAnsi="Arial" w:cs="Arial"/>
          <w:sz w:val="24"/>
          <w:szCs w:val="24"/>
        </w:rPr>
        <w:t>b</w:t>
      </w:r>
      <w:r w:rsidR="00F17E26" w:rsidRPr="0089158A">
        <w:rPr>
          <w:rFonts w:ascii="Arial" w:eastAsia="TimesNewRoman" w:hAnsi="Arial" w:cs="Arial"/>
          <w:sz w:val="24"/>
          <w:szCs w:val="24"/>
        </w:rPr>
        <w:t>ę</w:t>
      </w:r>
      <w:r w:rsidR="00F17E26" w:rsidRPr="0089158A">
        <w:rPr>
          <w:rFonts w:ascii="Arial" w:hAnsi="Arial" w:cs="Arial"/>
          <w:sz w:val="24"/>
          <w:szCs w:val="24"/>
        </w:rPr>
        <w:t>d</w:t>
      </w:r>
      <w:r w:rsidR="00F17E26" w:rsidRPr="0089158A">
        <w:rPr>
          <w:rFonts w:ascii="Arial" w:eastAsia="TimesNewRoman" w:hAnsi="Arial" w:cs="Arial"/>
          <w:sz w:val="24"/>
          <w:szCs w:val="24"/>
        </w:rPr>
        <w:t xml:space="preserve">ą </w:t>
      </w:r>
      <w:r w:rsidR="00F17E26" w:rsidRPr="0089158A">
        <w:rPr>
          <w:rFonts w:ascii="Arial" w:hAnsi="Arial" w:cs="Arial"/>
          <w:sz w:val="24"/>
          <w:szCs w:val="24"/>
        </w:rPr>
        <w:t>odbierane przez podmioty do tego uprawnione przez odpompowanie</w:t>
      </w:r>
      <w:r w:rsidRPr="0089158A">
        <w:rPr>
          <w:rFonts w:ascii="Arial" w:hAnsi="Arial" w:cs="Arial"/>
          <w:sz w:val="24"/>
          <w:szCs w:val="24"/>
        </w:rPr>
        <w:t xml:space="preserve"> w sposób szczelny </w:t>
      </w:r>
      <w:r w:rsidR="00F17E26" w:rsidRPr="0089158A">
        <w:rPr>
          <w:rFonts w:ascii="Arial" w:hAnsi="Arial" w:cs="Arial"/>
          <w:sz w:val="24"/>
          <w:szCs w:val="24"/>
        </w:rPr>
        <w:t>zawarto</w:t>
      </w:r>
      <w:r w:rsidR="00F17E26" w:rsidRPr="0089158A">
        <w:rPr>
          <w:rFonts w:ascii="Arial" w:eastAsia="TimesNewRoman" w:hAnsi="Arial" w:cs="Arial"/>
          <w:sz w:val="24"/>
          <w:szCs w:val="24"/>
        </w:rPr>
        <w:t>ś</w:t>
      </w:r>
      <w:r w:rsidR="00F17E26" w:rsidRPr="0089158A">
        <w:rPr>
          <w:rFonts w:ascii="Arial" w:hAnsi="Arial" w:cs="Arial"/>
          <w:sz w:val="24"/>
          <w:szCs w:val="24"/>
        </w:rPr>
        <w:t>ci zbiornika do autocysterny.</w:t>
      </w:r>
      <w:r w:rsidR="0067635A" w:rsidRPr="0089158A">
        <w:rPr>
          <w:rFonts w:ascii="Arial" w:hAnsi="Arial" w:cs="Arial"/>
          <w:sz w:val="24"/>
          <w:szCs w:val="24"/>
        </w:rPr>
        <w:t xml:space="preserve"> </w:t>
      </w:r>
    </w:p>
    <w:p w14:paraId="4B5C1426" w14:textId="5CD0C116" w:rsidR="00F17E26" w:rsidRPr="0089158A" w:rsidRDefault="00084797" w:rsidP="0067635A">
      <w:pPr>
        <w:autoSpaceDE w:val="0"/>
        <w:autoSpaceDN w:val="0"/>
        <w:adjustRightInd w:val="0"/>
        <w:spacing w:after="0"/>
        <w:jc w:val="both"/>
        <w:rPr>
          <w:rFonts w:ascii="Arial" w:hAnsi="Arial" w:cs="Arial"/>
          <w:b/>
          <w:sz w:val="24"/>
          <w:szCs w:val="24"/>
        </w:rPr>
      </w:pPr>
      <w:r w:rsidRPr="0089158A">
        <w:rPr>
          <w:rFonts w:ascii="Arial" w:hAnsi="Arial" w:cs="Arial"/>
          <w:b/>
          <w:sz w:val="24"/>
          <w:szCs w:val="24"/>
        </w:rPr>
        <w:t>IV.2.3.</w:t>
      </w:r>
      <w:r w:rsidR="00D96D59" w:rsidRPr="0089158A">
        <w:rPr>
          <w:rFonts w:ascii="Arial" w:hAnsi="Arial" w:cs="Arial"/>
          <w:b/>
          <w:sz w:val="24"/>
          <w:szCs w:val="24"/>
        </w:rPr>
        <w:t>9</w:t>
      </w:r>
      <w:r w:rsidRPr="0089158A">
        <w:rPr>
          <w:rFonts w:ascii="Arial" w:hAnsi="Arial" w:cs="Arial"/>
          <w:b/>
          <w:sz w:val="24"/>
          <w:szCs w:val="24"/>
        </w:rPr>
        <w:t xml:space="preserve">. </w:t>
      </w:r>
      <w:r w:rsidR="0067635A" w:rsidRPr="0089158A">
        <w:rPr>
          <w:rFonts w:ascii="Arial" w:eastAsia="SimSun" w:hAnsi="Arial" w:cs="Arial"/>
          <w:sz w:val="24"/>
          <w:szCs w:val="24"/>
          <w:lang w:eastAsia="zh-CN"/>
        </w:rPr>
        <w:t>Ilość magazynowanych odpadów nie może przekraczać pojemności magazynów a sposób magazynowania nie może powodować zanieczyszczenia środowiska oraz uciążliwości zapachowych poza terenem objętym pozwoleniem.</w:t>
      </w:r>
    </w:p>
    <w:p w14:paraId="460C2229" w14:textId="117D2561" w:rsidR="0067635A" w:rsidRPr="0089158A" w:rsidRDefault="0067635A" w:rsidP="0051150E">
      <w:pPr>
        <w:autoSpaceDE w:val="0"/>
        <w:autoSpaceDN w:val="0"/>
        <w:adjustRightInd w:val="0"/>
        <w:spacing w:after="0"/>
        <w:jc w:val="both"/>
        <w:rPr>
          <w:rFonts w:ascii="Arial" w:hAnsi="Arial" w:cs="Arial"/>
          <w:sz w:val="24"/>
          <w:szCs w:val="24"/>
        </w:rPr>
      </w:pPr>
      <w:r w:rsidRPr="0089158A">
        <w:rPr>
          <w:rFonts w:ascii="Arial" w:hAnsi="Arial" w:cs="Arial"/>
          <w:b/>
          <w:sz w:val="24"/>
          <w:szCs w:val="24"/>
        </w:rPr>
        <w:t>IV.2.3.</w:t>
      </w:r>
      <w:r w:rsidR="00D96D59" w:rsidRPr="0089158A">
        <w:rPr>
          <w:rFonts w:ascii="Arial" w:hAnsi="Arial" w:cs="Arial"/>
          <w:b/>
          <w:sz w:val="24"/>
          <w:szCs w:val="24"/>
        </w:rPr>
        <w:t>10</w:t>
      </w:r>
      <w:r w:rsidRPr="0089158A">
        <w:rPr>
          <w:rFonts w:ascii="Arial" w:hAnsi="Arial" w:cs="Arial"/>
          <w:b/>
          <w:sz w:val="24"/>
          <w:szCs w:val="24"/>
        </w:rPr>
        <w:t xml:space="preserve">. </w:t>
      </w:r>
      <w:r w:rsidRPr="0089158A">
        <w:rPr>
          <w:rFonts w:ascii="Arial" w:hAnsi="Arial" w:cs="Arial"/>
          <w:sz w:val="24"/>
          <w:szCs w:val="24"/>
        </w:rPr>
        <w:t>Czas magazynowania wytwarzanych odpadów wynikał</w:t>
      </w:r>
      <w:r w:rsidRPr="0089158A">
        <w:rPr>
          <w:rFonts w:ascii="Arial" w:eastAsia="TimesNewRoman" w:hAnsi="Arial" w:cs="Arial"/>
          <w:sz w:val="24"/>
          <w:szCs w:val="24"/>
        </w:rPr>
        <w:t xml:space="preserve"> </w:t>
      </w:r>
      <w:r w:rsidRPr="0089158A">
        <w:rPr>
          <w:rFonts w:ascii="Arial" w:hAnsi="Arial" w:cs="Arial"/>
          <w:sz w:val="24"/>
          <w:szCs w:val="24"/>
        </w:rPr>
        <w:t>b</w:t>
      </w:r>
      <w:r w:rsidRPr="0089158A">
        <w:rPr>
          <w:rFonts w:ascii="Arial" w:eastAsia="TimesNewRoman" w:hAnsi="Arial" w:cs="Arial"/>
          <w:sz w:val="24"/>
          <w:szCs w:val="24"/>
        </w:rPr>
        <w:t>ę</w:t>
      </w:r>
      <w:r w:rsidRPr="0089158A">
        <w:rPr>
          <w:rFonts w:ascii="Arial" w:hAnsi="Arial" w:cs="Arial"/>
          <w:sz w:val="24"/>
          <w:szCs w:val="24"/>
        </w:rPr>
        <w:t>dzie z procesów technologicznych i organizacyjnych dla zebrania odpowiedniej ilo</w:t>
      </w:r>
      <w:r w:rsidRPr="0089158A">
        <w:rPr>
          <w:rFonts w:ascii="Arial" w:eastAsia="TimesNewRoman" w:hAnsi="Arial" w:cs="Arial"/>
          <w:sz w:val="24"/>
          <w:szCs w:val="24"/>
        </w:rPr>
        <w:t>ś</w:t>
      </w:r>
      <w:r w:rsidRPr="0089158A">
        <w:rPr>
          <w:rFonts w:ascii="Arial" w:hAnsi="Arial" w:cs="Arial"/>
          <w:sz w:val="24"/>
          <w:szCs w:val="24"/>
        </w:rPr>
        <w:t>ci przed dalszym transportem do odbiorców gwarantuj</w:t>
      </w:r>
      <w:r w:rsidRPr="0089158A">
        <w:rPr>
          <w:rFonts w:ascii="Arial" w:eastAsia="TimesNewRoman" w:hAnsi="Arial" w:cs="Arial"/>
          <w:sz w:val="24"/>
          <w:szCs w:val="24"/>
        </w:rPr>
        <w:t>ą</w:t>
      </w:r>
      <w:r w:rsidRPr="0089158A">
        <w:rPr>
          <w:rFonts w:ascii="Arial" w:hAnsi="Arial" w:cs="Arial"/>
          <w:sz w:val="24"/>
          <w:szCs w:val="24"/>
        </w:rPr>
        <w:t>cych odzysk lub unieszkodliwianie, zdolno</w:t>
      </w:r>
      <w:r w:rsidRPr="0089158A">
        <w:rPr>
          <w:rFonts w:ascii="Arial" w:eastAsia="TimesNewRoman" w:hAnsi="Arial" w:cs="Arial"/>
          <w:sz w:val="24"/>
          <w:szCs w:val="24"/>
        </w:rPr>
        <w:t>ś</w:t>
      </w:r>
      <w:r w:rsidRPr="0089158A">
        <w:rPr>
          <w:rFonts w:ascii="Arial" w:hAnsi="Arial" w:cs="Arial"/>
          <w:sz w:val="24"/>
          <w:szCs w:val="24"/>
        </w:rPr>
        <w:t>ci magazynowe nie b</w:t>
      </w:r>
      <w:r w:rsidRPr="0089158A">
        <w:rPr>
          <w:rFonts w:ascii="Arial" w:eastAsia="TimesNewRoman" w:hAnsi="Arial" w:cs="Arial"/>
          <w:sz w:val="24"/>
          <w:szCs w:val="24"/>
        </w:rPr>
        <w:t>ę</w:t>
      </w:r>
      <w:r w:rsidRPr="0089158A">
        <w:rPr>
          <w:rFonts w:ascii="Arial" w:hAnsi="Arial" w:cs="Arial"/>
          <w:sz w:val="24"/>
          <w:szCs w:val="24"/>
        </w:rPr>
        <w:t>d</w:t>
      </w:r>
      <w:r w:rsidRPr="0089158A">
        <w:rPr>
          <w:rFonts w:ascii="Arial" w:eastAsia="TimesNewRoman" w:hAnsi="Arial" w:cs="Arial"/>
          <w:sz w:val="24"/>
          <w:szCs w:val="24"/>
        </w:rPr>
        <w:t xml:space="preserve">ą </w:t>
      </w:r>
      <w:r w:rsidRPr="0089158A">
        <w:rPr>
          <w:rFonts w:ascii="Arial" w:hAnsi="Arial" w:cs="Arial"/>
          <w:sz w:val="24"/>
          <w:szCs w:val="24"/>
        </w:rPr>
        <w:t>przekraczane.</w:t>
      </w:r>
    </w:p>
    <w:p w14:paraId="176F1E6F" w14:textId="3B59C234" w:rsidR="0067635A" w:rsidRPr="0089158A" w:rsidRDefault="0067635A" w:rsidP="0067635A">
      <w:pPr>
        <w:pStyle w:val="Default"/>
        <w:spacing w:line="276" w:lineRule="auto"/>
        <w:jc w:val="both"/>
        <w:rPr>
          <w:rFonts w:eastAsia="SimSun"/>
          <w:color w:val="auto"/>
          <w:lang w:eastAsia="zh-CN"/>
        </w:rPr>
      </w:pPr>
      <w:r w:rsidRPr="0089158A">
        <w:rPr>
          <w:b/>
        </w:rPr>
        <w:t>IV.2.3.</w:t>
      </w:r>
      <w:r w:rsidR="002403BE" w:rsidRPr="0089158A">
        <w:rPr>
          <w:b/>
        </w:rPr>
        <w:t>1</w:t>
      </w:r>
      <w:r w:rsidR="00D96D59" w:rsidRPr="0089158A">
        <w:rPr>
          <w:b/>
        </w:rPr>
        <w:t>1</w:t>
      </w:r>
      <w:r w:rsidRPr="0089158A">
        <w:rPr>
          <w:b/>
        </w:rPr>
        <w:t xml:space="preserve">. </w:t>
      </w:r>
      <w:r w:rsidRPr="0089158A">
        <w:rPr>
          <w:color w:val="auto"/>
        </w:rPr>
        <w:t xml:space="preserve">Wszystkie drogi transportu odpadów (ciągi komunikacyjne) czy też rozładunku/załadunku odpadów będą posiadać szczelną, nieprzepuszczalną nawierzchnię </w:t>
      </w:r>
      <w:r w:rsidRPr="0089158A">
        <w:t xml:space="preserve">i utrzymywane będę w czystości. </w:t>
      </w:r>
      <w:r w:rsidRPr="0089158A">
        <w:rPr>
          <w:rFonts w:eastAsia="SimSun"/>
          <w:color w:val="auto"/>
          <w:lang w:eastAsia="zh-CN"/>
        </w:rPr>
        <w:t xml:space="preserve">Pracujące przy odpadach urządzenia technologiczne, pojazdy itp. utrzymywane będą w czystości. </w:t>
      </w:r>
    </w:p>
    <w:p w14:paraId="2359DC2D" w14:textId="1B525906" w:rsidR="00B96683" w:rsidRPr="0089158A" w:rsidRDefault="0043318A" w:rsidP="00B96683">
      <w:pPr>
        <w:pStyle w:val="Default"/>
        <w:spacing w:line="276" w:lineRule="auto"/>
        <w:jc w:val="both"/>
        <w:rPr>
          <w:iCs/>
          <w:color w:val="auto"/>
        </w:rPr>
      </w:pPr>
      <w:r w:rsidRPr="0089158A">
        <w:rPr>
          <w:b/>
        </w:rPr>
        <w:t>IV.2.3.</w:t>
      </w:r>
      <w:r w:rsidR="0051150E" w:rsidRPr="0089158A">
        <w:rPr>
          <w:b/>
        </w:rPr>
        <w:t>1</w:t>
      </w:r>
      <w:r w:rsidR="00D96D59" w:rsidRPr="0089158A">
        <w:rPr>
          <w:b/>
        </w:rPr>
        <w:t>2</w:t>
      </w:r>
      <w:r w:rsidR="00E30D56" w:rsidRPr="0089158A">
        <w:rPr>
          <w:b/>
        </w:rPr>
        <w:t>.</w:t>
      </w:r>
      <w:r w:rsidRPr="0089158A">
        <w:rPr>
          <w:b/>
        </w:rPr>
        <w:t xml:space="preserve"> </w:t>
      </w:r>
      <w:r w:rsidR="00B96683" w:rsidRPr="0089158A">
        <w:rPr>
          <w:iCs/>
          <w:color w:val="auto"/>
        </w:rPr>
        <w:t>Po</w:t>
      </w:r>
      <w:r w:rsidR="00B96683" w:rsidRPr="0089158A">
        <w:rPr>
          <w:color w:val="auto"/>
        </w:rPr>
        <w:t xml:space="preserve"> zebraniu odpadów w ilościach uzasadniających transport, wytwarzane odpady, zgodnie z hierarchią sposobów postępowania z odpadami, przekazywane będą odbiorcom </w:t>
      </w:r>
      <w:r w:rsidR="00B96683" w:rsidRPr="0089158A">
        <w:rPr>
          <w:iCs/>
          <w:color w:val="auto"/>
        </w:rPr>
        <w:t xml:space="preserve">posiadającym wymagane przepisami prawa zezwolenia w celu ich odzysku lub unieszkodliwienia. </w:t>
      </w:r>
    </w:p>
    <w:p w14:paraId="164EBC07" w14:textId="1E904202" w:rsidR="00B96683" w:rsidRPr="0089158A" w:rsidRDefault="00EA6EBC" w:rsidP="00B96683">
      <w:pPr>
        <w:jc w:val="both"/>
        <w:rPr>
          <w:rFonts w:ascii="Arial" w:hAnsi="Arial" w:cs="Arial"/>
          <w:iCs/>
          <w:sz w:val="24"/>
          <w:szCs w:val="24"/>
        </w:rPr>
      </w:pPr>
      <w:r w:rsidRPr="0089158A">
        <w:rPr>
          <w:rFonts w:ascii="Arial" w:hAnsi="Arial" w:cs="Arial"/>
          <w:b/>
          <w:sz w:val="24"/>
          <w:szCs w:val="24"/>
        </w:rPr>
        <w:t>IV.2.3.</w:t>
      </w:r>
      <w:r w:rsidR="0051150E" w:rsidRPr="0089158A">
        <w:rPr>
          <w:rFonts w:ascii="Arial" w:hAnsi="Arial" w:cs="Arial"/>
          <w:b/>
          <w:sz w:val="24"/>
          <w:szCs w:val="24"/>
        </w:rPr>
        <w:t>1</w:t>
      </w:r>
      <w:r w:rsidR="00D96D59" w:rsidRPr="0089158A">
        <w:rPr>
          <w:rFonts w:ascii="Arial" w:hAnsi="Arial" w:cs="Arial"/>
          <w:b/>
          <w:sz w:val="24"/>
          <w:szCs w:val="24"/>
        </w:rPr>
        <w:t>3</w:t>
      </w:r>
      <w:r w:rsidR="00E30D56" w:rsidRPr="0089158A">
        <w:rPr>
          <w:rFonts w:ascii="Arial" w:hAnsi="Arial" w:cs="Arial"/>
          <w:b/>
          <w:sz w:val="24"/>
          <w:szCs w:val="24"/>
        </w:rPr>
        <w:t>.</w:t>
      </w:r>
      <w:r w:rsidRPr="0089158A">
        <w:rPr>
          <w:rFonts w:ascii="Arial" w:hAnsi="Arial" w:cs="Arial"/>
          <w:b/>
          <w:sz w:val="24"/>
          <w:szCs w:val="24"/>
        </w:rPr>
        <w:t xml:space="preserve"> </w:t>
      </w:r>
      <w:r w:rsidR="00B96683" w:rsidRPr="0089158A">
        <w:rPr>
          <w:rFonts w:ascii="Arial" w:hAnsi="Arial" w:cs="Arial"/>
          <w:sz w:val="24"/>
          <w:szCs w:val="24"/>
        </w:rPr>
        <w:t>Transport wewnętrzny realizowany będzie środkami transportu odpowiednio przystosowanymi do transportu odpadów niebezpiecznych oraz innych niż niebezpieczne (zarówno wielkogabarytowych jak i o małych gabarytach). Transport prowadzony będzie w sposób uniemożliwiający przypadkowe rozproszenie</w:t>
      </w:r>
      <w:r w:rsidR="008F6EBC" w:rsidRPr="0089158A">
        <w:rPr>
          <w:rFonts w:ascii="Arial" w:hAnsi="Arial" w:cs="Arial"/>
          <w:sz w:val="24"/>
          <w:szCs w:val="24"/>
        </w:rPr>
        <w:t>/rozlanie</w:t>
      </w:r>
      <w:r w:rsidR="00B96683" w:rsidRPr="0089158A">
        <w:rPr>
          <w:rFonts w:ascii="Arial" w:hAnsi="Arial" w:cs="Arial"/>
          <w:sz w:val="24"/>
          <w:szCs w:val="24"/>
        </w:rPr>
        <w:t>.</w:t>
      </w:r>
    </w:p>
    <w:p w14:paraId="65900EB7" w14:textId="18016760" w:rsidR="00BA4CB6" w:rsidRPr="00DC0563" w:rsidRDefault="00EA6EBC" w:rsidP="00DC0563">
      <w:pPr>
        <w:pStyle w:val="Nagwek3"/>
        <w:rPr>
          <w:b/>
          <w:bCs/>
        </w:rPr>
      </w:pPr>
      <w:r w:rsidRPr="00DC0563">
        <w:rPr>
          <w:b/>
          <w:bCs/>
        </w:rPr>
        <w:t>IV.</w:t>
      </w:r>
      <w:r w:rsidR="00D74DE8" w:rsidRPr="00DC0563">
        <w:rPr>
          <w:b/>
          <w:bCs/>
        </w:rPr>
        <w:t xml:space="preserve">3. </w:t>
      </w:r>
      <w:r w:rsidRPr="00DC0563">
        <w:rPr>
          <w:b/>
          <w:bCs/>
        </w:rPr>
        <w:t>W</w:t>
      </w:r>
      <w:r w:rsidR="00BA4CB6" w:rsidRPr="00DC0563">
        <w:rPr>
          <w:b/>
          <w:bCs/>
        </w:rPr>
        <w:t>arun</w:t>
      </w:r>
      <w:r w:rsidR="00EE0247" w:rsidRPr="00DC0563">
        <w:rPr>
          <w:b/>
          <w:bCs/>
        </w:rPr>
        <w:t>ki emisji hałasu do środowiska</w:t>
      </w:r>
      <w:r w:rsidR="00787532" w:rsidRPr="00DC0563">
        <w:rPr>
          <w:b/>
          <w:bCs/>
        </w:rPr>
        <w:t>:</w:t>
      </w:r>
    </w:p>
    <w:p w14:paraId="629168D5" w14:textId="357F5E2D" w:rsidR="00BA4CB6" w:rsidRPr="0089158A" w:rsidRDefault="00F2651F" w:rsidP="005D1232">
      <w:pPr>
        <w:spacing w:after="0"/>
        <w:jc w:val="both"/>
        <w:rPr>
          <w:rFonts w:ascii="Arial" w:hAnsi="Arial" w:cs="Arial"/>
          <w:b/>
          <w:sz w:val="24"/>
          <w:szCs w:val="24"/>
        </w:rPr>
      </w:pPr>
      <w:r w:rsidRPr="0089158A">
        <w:rPr>
          <w:rFonts w:ascii="Arial" w:hAnsi="Arial" w:cs="Arial"/>
          <w:b/>
          <w:sz w:val="24"/>
          <w:szCs w:val="24"/>
        </w:rPr>
        <w:t>IV</w:t>
      </w:r>
      <w:r w:rsidR="00BA4CB6" w:rsidRPr="0089158A">
        <w:rPr>
          <w:rFonts w:ascii="Arial" w:hAnsi="Arial" w:cs="Arial"/>
          <w:b/>
          <w:sz w:val="24"/>
          <w:szCs w:val="24"/>
        </w:rPr>
        <w:t xml:space="preserve">.3.1 </w:t>
      </w:r>
      <w:r w:rsidR="00BA4CB6" w:rsidRPr="0089158A">
        <w:rPr>
          <w:rFonts w:ascii="Arial" w:hAnsi="Arial" w:cs="Arial"/>
          <w:sz w:val="24"/>
          <w:szCs w:val="24"/>
        </w:rPr>
        <w:t>Źródła hałasu i ich rozkład czasu pracy w ciągu doby.</w:t>
      </w:r>
      <w:r w:rsidR="00BA4CB6" w:rsidRPr="0089158A">
        <w:rPr>
          <w:rFonts w:ascii="Arial" w:hAnsi="Arial" w:cs="Arial"/>
          <w:b/>
          <w:sz w:val="24"/>
          <w:szCs w:val="24"/>
        </w:rPr>
        <w:t xml:space="preserve"> </w:t>
      </w:r>
    </w:p>
    <w:p w14:paraId="7F6F91DC" w14:textId="77777777" w:rsidR="00E30D56" w:rsidRPr="0089158A" w:rsidRDefault="00E30D56" w:rsidP="005D1232">
      <w:pPr>
        <w:spacing w:after="0"/>
        <w:jc w:val="both"/>
        <w:rPr>
          <w:rFonts w:ascii="Arial" w:hAnsi="Arial" w:cs="Arial"/>
          <w:b/>
          <w:sz w:val="12"/>
          <w:szCs w:val="24"/>
        </w:rPr>
      </w:pPr>
    </w:p>
    <w:p w14:paraId="763BA6FF" w14:textId="77777777" w:rsidR="00B55561" w:rsidRPr="0089158A" w:rsidRDefault="00B55561" w:rsidP="005D1232">
      <w:pPr>
        <w:spacing w:after="0"/>
        <w:jc w:val="both"/>
        <w:rPr>
          <w:rFonts w:ascii="Arial" w:hAnsi="Arial" w:cs="Arial"/>
          <w:b/>
          <w:sz w:val="2"/>
          <w:szCs w:val="14"/>
        </w:rPr>
      </w:pPr>
    </w:p>
    <w:p w14:paraId="4127CEA7" w14:textId="26D91865" w:rsidR="00BA4CB6" w:rsidRPr="0089158A" w:rsidRDefault="00A85145" w:rsidP="005D1232">
      <w:pPr>
        <w:spacing w:after="0"/>
        <w:jc w:val="both"/>
        <w:rPr>
          <w:rFonts w:ascii="Arial" w:hAnsi="Arial" w:cs="Arial"/>
          <w:sz w:val="20"/>
          <w:szCs w:val="20"/>
        </w:rPr>
      </w:pPr>
      <w:r w:rsidRPr="0089158A">
        <w:rPr>
          <w:rFonts w:ascii="Arial" w:hAnsi="Arial" w:cs="Arial"/>
          <w:sz w:val="20"/>
          <w:szCs w:val="20"/>
        </w:rPr>
        <w:lastRenderedPageBreak/>
        <w:t xml:space="preserve">Tabela </w:t>
      </w:r>
      <w:r w:rsidR="009C0A9F" w:rsidRPr="0089158A">
        <w:rPr>
          <w:rFonts w:ascii="Arial" w:hAnsi="Arial" w:cs="Arial"/>
          <w:sz w:val="20"/>
          <w:szCs w:val="20"/>
        </w:rPr>
        <w:t>7</w:t>
      </w:r>
    </w:p>
    <w:tbl>
      <w:tblPr>
        <w:tblStyle w:val="Tabela-Siatka1"/>
        <w:tblW w:w="9072" w:type="dxa"/>
        <w:tblLayout w:type="fixed"/>
        <w:tblLook w:val="00A0" w:firstRow="1" w:lastRow="0" w:firstColumn="1" w:lastColumn="0" w:noHBand="0" w:noVBand="0"/>
        <w:tblDescription w:val="Źródła hałasu i ich rozkład czasu pracy w ciągu doby. Tabela zawiera łaczone i zagnieżdzone komórki."/>
      </w:tblPr>
      <w:tblGrid>
        <w:gridCol w:w="567"/>
        <w:gridCol w:w="1276"/>
        <w:gridCol w:w="4678"/>
        <w:gridCol w:w="1242"/>
        <w:gridCol w:w="34"/>
        <w:gridCol w:w="1275"/>
      </w:tblGrid>
      <w:tr w:rsidR="00F2651F" w:rsidRPr="0089158A" w14:paraId="48289218" w14:textId="77777777" w:rsidTr="00F611F3">
        <w:trPr>
          <w:trHeight w:val="422"/>
        </w:trPr>
        <w:tc>
          <w:tcPr>
            <w:tcW w:w="567" w:type="dxa"/>
            <w:vMerge w:val="restart"/>
            <w:vAlign w:val="center"/>
          </w:tcPr>
          <w:p w14:paraId="2F2FB11D"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Lp.</w:t>
            </w:r>
          </w:p>
        </w:tc>
        <w:tc>
          <w:tcPr>
            <w:tcW w:w="1276" w:type="dxa"/>
            <w:vMerge w:val="restart"/>
            <w:vAlign w:val="center"/>
          </w:tcPr>
          <w:p w14:paraId="53AA7436"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Kod źródła</w:t>
            </w:r>
          </w:p>
        </w:tc>
        <w:tc>
          <w:tcPr>
            <w:tcW w:w="4678" w:type="dxa"/>
            <w:vMerge w:val="restart"/>
            <w:vAlign w:val="center"/>
          </w:tcPr>
          <w:p w14:paraId="4D390AD1"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Lokalizacja źródła</w:t>
            </w:r>
          </w:p>
        </w:tc>
        <w:tc>
          <w:tcPr>
            <w:tcW w:w="2551" w:type="dxa"/>
            <w:gridSpan w:val="3"/>
            <w:vAlign w:val="center"/>
          </w:tcPr>
          <w:p w14:paraId="2060CD8B"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Czas pracy źródła</w:t>
            </w:r>
          </w:p>
          <w:p w14:paraId="3CBA0A43"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[h]</w:t>
            </w:r>
          </w:p>
        </w:tc>
      </w:tr>
      <w:tr w:rsidR="00F2651F" w:rsidRPr="0089158A" w14:paraId="7496DB4B" w14:textId="77777777" w:rsidTr="00F611F3">
        <w:trPr>
          <w:trHeight w:val="229"/>
        </w:trPr>
        <w:tc>
          <w:tcPr>
            <w:tcW w:w="567" w:type="dxa"/>
            <w:vMerge/>
            <w:vAlign w:val="center"/>
          </w:tcPr>
          <w:p w14:paraId="57796FD2" w14:textId="77777777" w:rsidR="00BA4CB6" w:rsidRPr="0089158A" w:rsidRDefault="00BA4CB6" w:rsidP="00F611F3">
            <w:pPr>
              <w:pStyle w:val="Default"/>
              <w:spacing w:line="276" w:lineRule="auto"/>
              <w:jc w:val="center"/>
              <w:rPr>
                <w:color w:val="auto"/>
                <w:sz w:val="20"/>
                <w:szCs w:val="20"/>
              </w:rPr>
            </w:pPr>
          </w:p>
        </w:tc>
        <w:tc>
          <w:tcPr>
            <w:tcW w:w="1276" w:type="dxa"/>
            <w:vMerge/>
            <w:vAlign w:val="center"/>
          </w:tcPr>
          <w:p w14:paraId="68C3A19B" w14:textId="77777777" w:rsidR="00BA4CB6" w:rsidRPr="0089158A" w:rsidRDefault="00BA4CB6" w:rsidP="00F611F3">
            <w:pPr>
              <w:pStyle w:val="Default"/>
              <w:spacing w:line="276" w:lineRule="auto"/>
              <w:jc w:val="center"/>
              <w:rPr>
                <w:color w:val="auto"/>
                <w:sz w:val="20"/>
                <w:szCs w:val="20"/>
              </w:rPr>
            </w:pPr>
          </w:p>
        </w:tc>
        <w:tc>
          <w:tcPr>
            <w:tcW w:w="4678" w:type="dxa"/>
            <w:vMerge/>
            <w:vAlign w:val="center"/>
          </w:tcPr>
          <w:p w14:paraId="341B9ABD" w14:textId="77777777" w:rsidR="00BA4CB6" w:rsidRPr="0089158A" w:rsidRDefault="00BA4CB6" w:rsidP="00F611F3">
            <w:pPr>
              <w:pStyle w:val="Default"/>
              <w:spacing w:line="276" w:lineRule="auto"/>
              <w:jc w:val="center"/>
              <w:rPr>
                <w:color w:val="auto"/>
                <w:sz w:val="20"/>
                <w:szCs w:val="20"/>
              </w:rPr>
            </w:pPr>
          </w:p>
        </w:tc>
        <w:tc>
          <w:tcPr>
            <w:tcW w:w="1276" w:type="dxa"/>
            <w:gridSpan w:val="2"/>
            <w:vAlign w:val="center"/>
          </w:tcPr>
          <w:p w14:paraId="220C1FED"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Pora dzienna</w:t>
            </w:r>
          </w:p>
        </w:tc>
        <w:tc>
          <w:tcPr>
            <w:tcW w:w="1275" w:type="dxa"/>
            <w:vAlign w:val="center"/>
          </w:tcPr>
          <w:p w14:paraId="463183B7" w14:textId="77777777" w:rsidR="00BA4CB6" w:rsidRPr="0089158A" w:rsidRDefault="00BA4CB6" w:rsidP="00F611F3">
            <w:pPr>
              <w:pStyle w:val="Default"/>
              <w:spacing w:line="276" w:lineRule="auto"/>
              <w:jc w:val="center"/>
              <w:rPr>
                <w:color w:val="auto"/>
                <w:sz w:val="20"/>
                <w:szCs w:val="20"/>
              </w:rPr>
            </w:pPr>
            <w:r w:rsidRPr="0089158A">
              <w:rPr>
                <w:b/>
                <w:bCs/>
                <w:color w:val="auto"/>
                <w:sz w:val="20"/>
                <w:szCs w:val="20"/>
              </w:rPr>
              <w:t>Pora nocna</w:t>
            </w:r>
          </w:p>
        </w:tc>
      </w:tr>
      <w:tr w:rsidR="00F2651F" w:rsidRPr="0089158A" w14:paraId="5A6EB148" w14:textId="77777777" w:rsidTr="00F611F3">
        <w:trPr>
          <w:trHeight w:val="103"/>
        </w:trPr>
        <w:tc>
          <w:tcPr>
            <w:tcW w:w="9072" w:type="dxa"/>
            <w:gridSpan w:val="6"/>
            <w:vAlign w:val="center"/>
          </w:tcPr>
          <w:p w14:paraId="5A67C7F4" w14:textId="77777777" w:rsidR="00BA4CB6" w:rsidRPr="0089158A" w:rsidRDefault="00BA4CB6" w:rsidP="00F611F3">
            <w:pPr>
              <w:pStyle w:val="Default"/>
              <w:spacing w:line="276" w:lineRule="auto"/>
              <w:jc w:val="center"/>
              <w:rPr>
                <w:b/>
                <w:color w:val="auto"/>
                <w:sz w:val="20"/>
                <w:szCs w:val="20"/>
              </w:rPr>
            </w:pPr>
            <w:r w:rsidRPr="0089158A">
              <w:rPr>
                <w:b/>
                <w:color w:val="auto"/>
                <w:sz w:val="20"/>
                <w:szCs w:val="20"/>
              </w:rPr>
              <w:t>Źródła typu „BUDYNEK”</w:t>
            </w:r>
          </w:p>
        </w:tc>
      </w:tr>
      <w:tr w:rsidR="00F2651F" w:rsidRPr="0089158A" w14:paraId="5473A89C" w14:textId="77777777" w:rsidTr="00F611F3">
        <w:trPr>
          <w:trHeight w:val="231"/>
        </w:trPr>
        <w:tc>
          <w:tcPr>
            <w:tcW w:w="567" w:type="dxa"/>
            <w:vAlign w:val="center"/>
          </w:tcPr>
          <w:p w14:paraId="63940899" w14:textId="77777777" w:rsidR="00BA4CB6" w:rsidRPr="0089158A" w:rsidRDefault="00BA4CB6" w:rsidP="00F611F3">
            <w:pPr>
              <w:pStyle w:val="Default"/>
              <w:spacing w:line="276" w:lineRule="auto"/>
              <w:jc w:val="center"/>
              <w:rPr>
                <w:color w:val="auto"/>
                <w:sz w:val="20"/>
                <w:szCs w:val="20"/>
              </w:rPr>
            </w:pPr>
            <w:r w:rsidRPr="0089158A">
              <w:rPr>
                <w:color w:val="auto"/>
                <w:sz w:val="20"/>
                <w:szCs w:val="20"/>
              </w:rPr>
              <w:t>1.</w:t>
            </w:r>
          </w:p>
        </w:tc>
        <w:tc>
          <w:tcPr>
            <w:tcW w:w="1276" w:type="dxa"/>
            <w:vAlign w:val="center"/>
          </w:tcPr>
          <w:p w14:paraId="411AAF92" w14:textId="77777777" w:rsidR="00BA4CB6" w:rsidRPr="0089158A" w:rsidRDefault="00DA69EB" w:rsidP="00F611F3">
            <w:pPr>
              <w:pStyle w:val="Default"/>
              <w:spacing w:line="276" w:lineRule="auto"/>
              <w:jc w:val="center"/>
              <w:rPr>
                <w:b/>
                <w:bCs/>
                <w:color w:val="auto"/>
                <w:sz w:val="20"/>
                <w:szCs w:val="20"/>
              </w:rPr>
            </w:pPr>
            <w:r w:rsidRPr="0089158A">
              <w:rPr>
                <w:b/>
                <w:bCs/>
                <w:color w:val="auto"/>
                <w:sz w:val="20"/>
                <w:szCs w:val="20"/>
              </w:rPr>
              <w:t>B1</w:t>
            </w:r>
          </w:p>
        </w:tc>
        <w:tc>
          <w:tcPr>
            <w:tcW w:w="4678" w:type="dxa"/>
            <w:vAlign w:val="center"/>
          </w:tcPr>
          <w:p w14:paraId="37CE53A6" w14:textId="79DE6191" w:rsidR="00BA4CB6" w:rsidRPr="0089158A" w:rsidRDefault="00E3081C" w:rsidP="00F611F3">
            <w:pPr>
              <w:pStyle w:val="Default"/>
              <w:spacing w:line="276" w:lineRule="auto"/>
              <w:jc w:val="center"/>
              <w:rPr>
                <w:color w:val="auto"/>
                <w:sz w:val="20"/>
                <w:szCs w:val="20"/>
              </w:rPr>
            </w:pPr>
            <w:r w:rsidRPr="0089158A">
              <w:rPr>
                <w:iCs/>
                <w:color w:val="auto"/>
                <w:sz w:val="20"/>
                <w:szCs w:val="20"/>
              </w:rPr>
              <w:t>Hala</w:t>
            </w:r>
            <w:r w:rsidR="00151FF7" w:rsidRPr="0089158A">
              <w:rPr>
                <w:iCs/>
                <w:color w:val="auto"/>
                <w:sz w:val="20"/>
                <w:szCs w:val="20"/>
              </w:rPr>
              <w:t xml:space="preserve"> demontażu pojazdów</w:t>
            </w:r>
          </w:p>
        </w:tc>
        <w:tc>
          <w:tcPr>
            <w:tcW w:w="1242" w:type="dxa"/>
            <w:vAlign w:val="center"/>
          </w:tcPr>
          <w:p w14:paraId="016BD875" w14:textId="77777777" w:rsidR="00BA4CB6" w:rsidRPr="0089158A" w:rsidRDefault="00BA4CB6" w:rsidP="00F611F3">
            <w:pPr>
              <w:pStyle w:val="Default"/>
              <w:spacing w:line="276" w:lineRule="auto"/>
              <w:jc w:val="center"/>
              <w:rPr>
                <w:color w:val="auto"/>
                <w:sz w:val="20"/>
                <w:szCs w:val="20"/>
              </w:rPr>
            </w:pPr>
            <w:r w:rsidRPr="0089158A">
              <w:rPr>
                <w:color w:val="auto"/>
                <w:sz w:val="20"/>
                <w:szCs w:val="20"/>
              </w:rPr>
              <w:t>1</w:t>
            </w:r>
            <w:r w:rsidR="00E3081C" w:rsidRPr="0089158A">
              <w:rPr>
                <w:color w:val="auto"/>
                <w:sz w:val="20"/>
                <w:szCs w:val="20"/>
              </w:rPr>
              <w:t>6</w:t>
            </w:r>
          </w:p>
        </w:tc>
        <w:tc>
          <w:tcPr>
            <w:tcW w:w="1309" w:type="dxa"/>
            <w:gridSpan w:val="2"/>
            <w:vAlign w:val="center"/>
          </w:tcPr>
          <w:p w14:paraId="215BA91E" w14:textId="77777777" w:rsidR="00BA4CB6" w:rsidRPr="0089158A" w:rsidRDefault="00E3081C" w:rsidP="00F611F3">
            <w:pPr>
              <w:pStyle w:val="Default"/>
              <w:spacing w:line="276" w:lineRule="auto"/>
              <w:jc w:val="center"/>
              <w:rPr>
                <w:color w:val="auto"/>
                <w:sz w:val="20"/>
                <w:szCs w:val="20"/>
              </w:rPr>
            </w:pPr>
            <w:r w:rsidRPr="0089158A">
              <w:rPr>
                <w:color w:val="auto"/>
                <w:sz w:val="20"/>
                <w:szCs w:val="20"/>
              </w:rPr>
              <w:t>8</w:t>
            </w:r>
          </w:p>
        </w:tc>
      </w:tr>
      <w:tr w:rsidR="00F2651F" w:rsidRPr="0089158A" w14:paraId="60F4A636" w14:textId="77777777" w:rsidTr="00F611F3">
        <w:trPr>
          <w:trHeight w:val="103"/>
        </w:trPr>
        <w:tc>
          <w:tcPr>
            <w:tcW w:w="9072" w:type="dxa"/>
            <w:gridSpan w:val="6"/>
            <w:vAlign w:val="center"/>
          </w:tcPr>
          <w:p w14:paraId="74183D4D" w14:textId="77777777" w:rsidR="00BA4CB6" w:rsidRPr="0089158A" w:rsidRDefault="00BA4CB6" w:rsidP="00F611F3">
            <w:pPr>
              <w:pStyle w:val="Default"/>
              <w:spacing w:line="276" w:lineRule="auto"/>
              <w:jc w:val="center"/>
              <w:rPr>
                <w:b/>
                <w:bCs/>
                <w:color w:val="auto"/>
                <w:sz w:val="20"/>
                <w:szCs w:val="20"/>
              </w:rPr>
            </w:pPr>
            <w:r w:rsidRPr="0089158A">
              <w:rPr>
                <w:b/>
                <w:bCs/>
                <w:color w:val="auto"/>
                <w:sz w:val="20"/>
                <w:szCs w:val="20"/>
              </w:rPr>
              <w:t>Źródła typu „PUNKTOWEGO”</w:t>
            </w:r>
          </w:p>
        </w:tc>
      </w:tr>
      <w:tr w:rsidR="00F2651F" w:rsidRPr="0089158A" w14:paraId="59624794" w14:textId="77777777" w:rsidTr="00F611F3">
        <w:trPr>
          <w:trHeight w:val="356"/>
        </w:trPr>
        <w:tc>
          <w:tcPr>
            <w:tcW w:w="567" w:type="dxa"/>
            <w:vAlign w:val="center"/>
          </w:tcPr>
          <w:p w14:paraId="24994D8B" w14:textId="77777777" w:rsidR="0043318A" w:rsidRPr="0089158A" w:rsidRDefault="0043318A" w:rsidP="00F611F3">
            <w:pPr>
              <w:pStyle w:val="Default"/>
              <w:spacing w:line="276" w:lineRule="auto"/>
              <w:jc w:val="center"/>
              <w:rPr>
                <w:color w:val="auto"/>
                <w:sz w:val="20"/>
                <w:szCs w:val="20"/>
              </w:rPr>
            </w:pPr>
            <w:r w:rsidRPr="0089158A">
              <w:rPr>
                <w:color w:val="auto"/>
                <w:sz w:val="20"/>
                <w:szCs w:val="20"/>
              </w:rPr>
              <w:t>2.</w:t>
            </w:r>
          </w:p>
        </w:tc>
        <w:tc>
          <w:tcPr>
            <w:tcW w:w="1276" w:type="dxa"/>
            <w:vAlign w:val="center"/>
          </w:tcPr>
          <w:p w14:paraId="2840A4DD" w14:textId="77777777" w:rsidR="0043318A" w:rsidRPr="0089158A" w:rsidRDefault="0043318A" w:rsidP="00F611F3">
            <w:pPr>
              <w:tabs>
                <w:tab w:val="left" w:pos="-567"/>
                <w:tab w:val="left" w:pos="709"/>
                <w:tab w:val="left" w:pos="851"/>
                <w:tab w:val="left" w:pos="1134"/>
                <w:tab w:val="left" w:pos="1418"/>
              </w:tabs>
              <w:jc w:val="center"/>
              <w:rPr>
                <w:rFonts w:ascii="Arial" w:hAnsi="Arial" w:cs="Arial"/>
                <w:b/>
              </w:rPr>
            </w:pPr>
            <w:r w:rsidRPr="0089158A">
              <w:rPr>
                <w:rFonts w:ascii="Arial" w:hAnsi="Arial" w:cs="Arial"/>
                <w:b/>
              </w:rPr>
              <w:t>P1</w:t>
            </w:r>
          </w:p>
        </w:tc>
        <w:tc>
          <w:tcPr>
            <w:tcW w:w="4678" w:type="dxa"/>
            <w:vAlign w:val="center"/>
          </w:tcPr>
          <w:p w14:paraId="5301842E" w14:textId="77777777" w:rsidR="0043318A" w:rsidRPr="0089158A" w:rsidRDefault="00E3081C" w:rsidP="00F611F3">
            <w:pPr>
              <w:pStyle w:val="Nagwek"/>
              <w:tabs>
                <w:tab w:val="clear" w:pos="4536"/>
                <w:tab w:val="clear" w:pos="9072"/>
                <w:tab w:val="num" w:pos="1747"/>
              </w:tabs>
              <w:spacing w:line="276" w:lineRule="auto"/>
              <w:jc w:val="center"/>
              <w:rPr>
                <w:rFonts w:ascii="Arial" w:hAnsi="Arial" w:cs="Arial"/>
              </w:rPr>
            </w:pPr>
            <w:r w:rsidRPr="0089158A">
              <w:rPr>
                <w:rFonts w:ascii="Arial" w:hAnsi="Arial" w:cs="Arial"/>
              </w:rPr>
              <w:t>Paczkarka</w:t>
            </w:r>
          </w:p>
          <w:p w14:paraId="7C38C701" w14:textId="77777777" w:rsidR="00E3081C" w:rsidRPr="0089158A" w:rsidRDefault="00344616" w:rsidP="00F611F3">
            <w:pPr>
              <w:pStyle w:val="Nagwek"/>
              <w:tabs>
                <w:tab w:val="clear" w:pos="4536"/>
                <w:tab w:val="clear" w:pos="9072"/>
                <w:tab w:val="num" w:pos="1747"/>
              </w:tabs>
              <w:spacing w:line="276" w:lineRule="auto"/>
              <w:jc w:val="center"/>
              <w:rPr>
                <w:rFonts w:ascii="Arial" w:hAnsi="Arial" w:cs="Arial"/>
              </w:rPr>
            </w:pPr>
            <w:r w:rsidRPr="0089158A">
              <w:rPr>
                <w:rFonts w:ascii="Arial" w:hAnsi="Arial" w:cs="Arial"/>
              </w:rPr>
              <w:t>Sektor przyjmowania i magazynowania odpadów</w:t>
            </w:r>
          </w:p>
        </w:tc>
        <w:tc>
          <w:tcPr>
            <w:tcW w:w="1242" w:type="dxa"/>
            <w:vAlign w:val="center"/>
          </w:tcPr>
          <w:p w14:paraId="29375997" w14:textId="77777777" w:rsidR="0043318A" w:rsidRPr="0089158A" w:rsidRDefault="0043318A" w:rsidP="00F611F3">
            <w:pPr>
              <w:pStyle w:val="Default"/>
              <w:spacing w:line="276" w:lineRule="auto"/>
              <w:jc w:val="center"/>
              <w:rPr>
                <w:color w:val="auto"/>
                <w:sz w:val="20"/>
                <w:szCs w:val="20"/>
              </w:rPr>
            </w:pPr>
            <w:r w:rsidRPr="0089158A">
              <w:rPr>
                <w:color w:val="auto"/>
                <w:sz w:val="20"/>
                <w:szCs w:val="20"/>
              </w:rPr>
              <w:t>6</w:t>
            </w:r>
          </w:p>
        </w:tc>
        <w:tc>
          <w:tcPr>
            <w:tcW w:w="1309" w:type="dxa"/>
            <w:gridSpan w:val="2"/>
            <w:vAlign w:val="center"/>
          </w:tcPr>
          <w:p w14:paraId="4B74C2CE" w14:textId="77777777" w:rsidR="0043318A" w:rsidRPr="0089158A" w:rsidRDefault="00F2651F" w:rsidP="00F611F3">
            <w:pPr>
              <w:pStyle w:val="Default"/>
              <w:spacing w:line="276" w:lineRule="auto"/>
              <w:jc w:val="center"/>
              <w:rPr>
                <w:color w:val="auto"/>
                <w:sz w:val="20"/>
                <w:szCs w:val="20"/>
              </w:rPr>
            </w:pPr>
            <w:r w:rsidRPr="0089158A">
              <w:rPr>
                <w:color w:val="auto"/>
                <w:sz w:val="20"/>
                <w:szCs w:val="20"/>
              </w:rPr>
              <w:t>-</w:t>
            </w:r>
          </w:p>
        </w:tc>
      </w:tr>
      <w:tr w:rsidR="00F2651F" w:rsidRPr="0089158A" w14:paraId="56372E25" w14:textId="77777777" w:rsidTr="00F611F3">
        <w:trPr>
          <w:trHeight w:val="356"/>
        </w:trPr>
        <w:tc>
          <w:tcPr>
            <w:tcW w:w="567" w:type="dxa"/>
            <w:vAlign w:val="center"/>
          </w:tcPr>
          <w:p w14:paraId="2A60E470" w14:textId="77777777" w:rsidR="0043318A" w:rsidRPr="0089158A" w:rsidRDefault="0043318A" w:rsidP="00F611F3">
            <w:pPr>
              <w:pStyle w:val="Default"/>
              <w:spacing w:line="276" w:lineRule="auto"/>
              <w:jc w:val="center"/>
              <w:rPr>
                <w:color w:val="auto"/>
                <w:sz w:val="20"/>
                <w:szCs w:val="20"/>
              </w:rPr>
            </w:pPr>
            <w:r w:rsidRPr="0089158A">
              <w:rPr>
                <w:color w:val="auto"/>
                <w:sz w:val="20"/>
                <w:szCs w:val="20"/>
              </w:rPr>
              <w:t>3.</w:t>
            </w:r>
          </w:p>
        </w:tc>
        <w:tc>
          <w:tcPr>
            <w:tcW w:w="1276" w:type="dxa"/>
            <w:vAlign w:val="center"/>
          </w:tcPr>
          <w:p w14:paraId="62287733" w14:textId="77777777" w:rsidR="0043318A" w:rsidRPr="0089158A" w:rsidRDefault="006E0189" w:rsidP="00F611F3">
            <w:pPr>
              <w:pStyle w:val="Default"/>
              <w:spacing w:line="276" w:lineRule="auto"/>
              <w:jc w:val="center"/>
              <w:rPr>
                <w:b/>
                <w:bCs/>
                <w:color w:val="auto"/>
                <w:sz w:val="20"/>
                <w:szCs w:val="20"/>
              </w:rPr>
            </w:pPr>
            <w:r w:rsidRPr="0089158A">
              <w:rPr>
                <w:b/>
                <w:bCs/>
                <w:color w:val="auto"/>
                <w:sz w:val="20"/>
                <w:szCs w:val="20"/>
              </w:rPr>
              <w:t>P</w:t>
            </w:r>
            <w:r w:rsidR="00DA69EB" w:rsidRPr="0089158A">
              <w:rPr>
                <w:b/>
                <w:bCs/>
                <w:color w:val="auto"/>
                <w:sz w:val="20"/>
                <w:szCs w:val="20"/>
              </w:rPr>
              <w:t>2</w:t>
            </w:r>
          </w:p>
        </w:tc>
        <w:tc>
          <w:tcPr>
            <w:tcW w:w="4678" w:type="dxa"/>
            <w:vAlign w:val="center"/>
          </w:tcPr>
          <w:p w14:paraId="4571C98D" w14:textId="77777777" w:rsidR="0043318A" w:rsidRPr="0089158A" w:rsidRDefault="00E3081C" w:rsidP="00F611F3">
            <w:pPr>
              <w:pStyle w:val="Default"/>
              <w:spacing w:line="276" w:lineRule="auto"/>
              <w:jc w:val="center"/>
              <w:rPr>
                <w:iCs/>
                <w:color w:val="auto"/>
                <w:sz w:val="20"/>
                <w:szCs w:val="20"/>
              </w:rPr>
            </w:pPr>
            <w:r w:rsidRPr="0089158A">
              <w:rPr>
                <w:iCs/>
                <w:color w:val="auto"/>
                <w:sz w:val="20"/>
                <w:szCs w:val="20"/>
              </w:rPr>
              <w:t>Koparka kołowa</w:t>
            </w:r>
          </w:p>
          <w:p w14:paraId="394E00E3" w14:textId="77777777" w:rsidR="00E3081C" w:rsidRPr="0089158A" w:rsidRDefault="00344616" w:rsidP="00F611F3">
            <w:pPr>
              <w:pStyle w:val="Default"/>
              <w:spacing w:line="276" w:lineRule="auto"/>
              <w:jc w:val="center"/>
              <w:rPr>
                <w:color w:val="auto"/>
                <w:sz w:val="20"/>
                <w:szCs w:val="20"/>
              </w:rPr>
            </w:pPr>
            <w:r w:rsidRPr="0089158A">
              <w:rPr>
                <w:sz w:val="20"/>
                <w:szCs w:val="20"/>
              </w:rPr>
              <w:t>Sektor przyjmowania i magazynowania odpadów</w:t>
            </w:r>
          </w:p>
        </w:tc>
        <w:tc>
          <w:tcPr>
            <w:tcW w:w="1242" w:type="dxa"/>
            <w:vAlign w:val="center"/>
          </w:tcPr>
          <w:p w14:paraId="0084D611" w14:textId="77777777" w:rsidR="0043318A" w:rsidRPr="0089158A" w:rsidRDefault="00E3081C" w:rsidP="00F611F3">
            <w:pPr>
              <w:pStyle w:val="Default"/>
              <w:spacing w:line="276" w:lineRule="auto"/>
              <w:jc w:val="center"/>
              <w:rPr>
                <w:color w:val="auto"/>
                <w:sz w:val="20"/>
                <w:szCs w:val="20"/>
              </w:rPr>
            </w:pPr>
            <w:r w:rsidRPr="0089158A">
              <w:rPr>
                <w:color w:val="auto"/>
                <w:sz w:val="20"/>
                <w:szCs w:val="20"/>
              </w:rPr>
              <w:t>8</w:t>
            </w:r>
          </w:p>
        </w:tc>
        <w:tc>
          <w:tcPr>
            <w:tcW w:w="1309" w:type="dxa"/>
            <w:gridSpan w:val="2"/>
            <w:vAlign w:val="center"/>
          </w:tcPr>
          <w:p w14:paraId="0314F63D" w14:textId="77777777" w:rsidR="0043318A" w:rsidRPr="0089158A" w:rsidRDefault="00F2651F" w:rsidP="00F611F3">
            <w:pPr>
              <w:pStyle w:val="Default"/>
              <w:spacing w:line="276" w:lineRule="auto"/>
              <w:jc w:val="center"/>
              <w:rPr>
                <w:color w:val="auto"/>
                <w:sz w:val="20"/>
                <w:szCs w:val="20"/>
              </w:rPr>
            </w:pPr>
            <w:r w:rsidRPr="0089158A">
              <w:rPr>
                <w:color w:val="auto"/>
                <w:sz w:val="20"/>
                <w:szCs w:val="20"/>
              </w:rPr>
              <w:t>-</w:t>
            </w:r>
          </w:p>
        </w:tc>
      </w:tr>
      <w:tr w:rsidR="00E3081C" w:rsidRPr="0089158A" w14:paraId="3233C18E" w14:textId="77777777" w:rsidTr="00F611F3">
        <w:trPr>
          <w:trHeight w:val="356"/>
        </w:trPr>
        <w:tc>
          <w:tcPr>
            <w:tcW w:w="567" w:type="dxa"/>
            <w:vAlign w:val="center"/>
          </w:tcPr>
          <w:p w14:paraId="1DF21852" w14:textId="77777777" w:rsidR="00E3081C" w:rsidRPr="0089158A" w:rsidRDefault="00E3081C" w:rsidP="00F611F3">
            <w:pPr>
              <w:pStyle w:val="Default"/>
              <w:spacing w:line="276" w:lineRule="auto"/>
              <w:jc w:val="center"/>
              <w:rPr>
                <w:color w:val="auto"/>
                <w:sz w:val="20"/>
                <w:szCs w:val="20"/>
              </w:rPr>
            </w:pPr>
            <w:r w:rsidRPr="0089158A">
              <w:rPr>
                <w:color w:val="auto"/>
                <w:sz w:val="20"/>
                <w:szCs w:val="20"/>
              </w:rPr>
              <w:t>4.</w:t>
            </w:r>
          </w:p>
        </w:tc>
        <w:tc>
          <w:tcPr>
            <w:tcW w:w="1276" w:type="dxa"/>
            <w:vAlign w:val="center"/>
          </w:tcPr>
          <w:p w14:paraId="6B9BC8F8" w14:textId="77777777" w:rsidR="00E3081C" w:rsidRPr="0089158A" w:rsidRDefault="00E3081C" w:rsidP="00F611F3">
            <w:pPr>
              <w:pStyle w:val="Default"/>
              <w:spacing w:line="276" w:lineRule="auto"/>
              <w:jc w:val="center"/>
              <w:rPr>
                <w:b/>
                <w:bCs/>
                <w:color w:val="auto"/>
                <w:sz w:val="20"/>
                <w:szCs w:val="20"/>
              </w:rPr>
            </w:pPr>
            <w:r w:rsidRPr="0089158A">
              <w:rPr>
                <w:b/>
                <w:bCs/>
                <w:color w:val="auto"/>
                <w:sz w:val="20"/>
                <w:szCs w:val="20"/>
              </w:rPr>
              <w:t>L4</w:t>
            </w:r>
          </w:p>
        </w:tc>
        <w:tc>
          <w:tcPr>
            <w:tcW w:w="4678" w:type="dxa"/>
            <w:vAlign w:val="center"/>
          </w:tcPr>
          <w:p w14:paraId="5279C15D" w14:textId="77777777" w:rsidR="00E3081C" w:rsidRPr="0089158A" w:rsidRDefault="00E3081C" w:rsidP="00F611F3">
            <w:pPr>
              <w:pStyle w:val="Default"/>
              <w:spacing w:line="276" w:lineRule="auto"/>
              <w:jc w:val="center"/>
              <w:rPr>
                <w:iCs/>
                <w:color w:val="auto"/>
                <w:sz w:val="20"/>
                <w:szCs w:val="20"/>
              </w:rPr>
            </w:pPr>
            <w:r w:rsidRPr="0089158A">
              <w:rPr>
                <w:iCs/>
                <w:color w:val="auto"/>
                <w:sz w:val="20"/>
                <w:szCs w:val="20"/>
              </w:rPr>
              <w:t>Wózek widłowy</w:t>
            </w:r>
          </w:p>
          <w:p w14:paraId="772C4FE8" w14:textId="77777777" w:rsidR="00E3081C" w:rsidRPr="0089158A" w:rsidRDefault="00E3081C" w:rsidP="00F611F3">
            <w:pPr>
              <w:pStyle w:val="Default"/>
              <w:spacing w:line="276" w:lineRule="auto"/>
              <w:jc w:val="center"/>
              <w:rPr>
                <w:iCs/>
                <w:color w:val="auto"/>
                <w:sz w:val="20"/>
                <w:szCs w:val="20"/>
              </w:rPr>
            </w:pPr>
            <w:r w:rsidRPr="0089158A">
              <w:rPr>
                <w:iCs/>
                <w:color w:val="auto"/>
                <w:sz w:val="20"/>
                <w:szCs w:val="20"/>
              </w:rPr>
              <w:t>Hala demontażu pojazdów</w:t>
            </w:r>
          </w:p>
          <w:p w14:paraId="23FBDC96" w14:textId="099D6B5C" w:rsidR="00BF180A" w:rsidRPr="0089158A" w:rsidRDefault="00BF180A" w:rsidP="00F611F3">
            <w:pPr>
              <w:pStyle w:val="Default"/>
              <w:spacing w:line="276" w:lineRule="auto"/>
              <w:jc w:val="center"/>
              <w:rPr>
                <w:iCs/>
                <w:color w:val="auto"/>
                <w:sz w:val="12"/>
                <w:szCs w:val="12"/>
              </w:rPr>
            </w:pPr>
          </w:p>
        </w:tc>
        <w:tc>
          <w:tcPr>
            <w:tcW w:w="1242" w:type="dxa"/>
            <w:vAlign w:val="center"/>
          </w:tcPr>
          <w:p w14:paraId="104A2B21" w14:textId="77777777" w:rsidR="00E3081C" w:rsidRPr="0089158A" w:rsidRDefault="00E3081C" w:rsidP="00F611F3">
            <w:pPr>
              <w:pStyle w:val="Default"/>
              <w:spacing w:line="276" w:lineRule="auto"/>
              <w:jc w:val="center"/>
              <w:rPr>
                <w:color w:val="auto"/>
                <w:sz w:val="20"/>
                <w:szCs w:val="20"/>
              </w:rPr>
            </w:pPr>
            <w:r w:rsidRPr="0089158A">
              <w:rPr>
                <w:color w:val="auto"/>
                <w:sz w:val="20"/>
                <w:szCs w:val="20"/>
              </w:rPr>
              <w:t>16</w:t>
            </w:r>
          </w:p>
        </w:tc>
        <w:tc>
          <w:tcPr>
            <w:tcW w:w="1309" w:type="dxa"/>
            <w:gridSpan w:val="2"/>
            <w:vAlign w:val="center"/>
          </w:tcPr>
          <w:p w14:paraId="08655327" w14:textId="77777777" w:rsidR="00E3081C" w:rsidRPr="0089158A" w:rsidRDefault="00E3081C" w:rsidP="00F611F3">
            <w:pPr>
              <w:pStyle w:val="Default"/>
              <w:spacing w:line="276" w:lineRule="auto"/>
              <w:jc w:val="center"/>
              <w:rPr>
                <w:color w:val="auto"/>
                <w:sz w:val="20"/>
                <w:szCs w:val="20"/>
              </w:rPr>
            </w:pPr>
            <w:r w:rsidRPr="0089158A">
              <w:rPr>
                <w:color w:val="auto"/>
                <w:sz w:val="20"/>
                <w:szCs w:val="20"/>
              </w:rPr>
              <w:t>8</w:t>
            </w:r>
          </w:p>
        </w:tc>
      </w:tr>
    </w:tbl>
    <w:p w14:paraId="06953BE2" w14:textId="77777777" w:rsidR="00E33437" w:rsidRPr="00F611F3" w:rsidRDefault="00E33437" w:rsidP="005A278C">
      <w:pPr>
        <w:tabs>
          <w:tab w:val="left" w:pos="0"/>
        </w:tabs>
        <w:autoSpaceDE w:val="0"/>
        <w:autoSpaceDN w:val="0"/>
        <w:adjustRightInd w:val="0"/>
        <w:spacing w:after="0"/>
        <w:jc w:val="both"/>
        <w:rPr>
          <w:rFonts w:ascii="Arial" w:hAnsi="Arial" w:cs="Arial"/>
          <w:b/>
          <w:color w:val="000000" w:themeColor="text1"/>
          <w:sz w:val="16"/>
          <w:szCs w:val="16"/>
          <w:u w:val="single"/>
        </w:rPr>
      </w:pPr>
    </w:p>
    <w:p w14:paraId="3F11F92C" w14:textId="77777777" w:rsidR="00E33437" w:rsidRPr="00DC0563" w:rsidRDefault="00E33437" w:rsidP="00DC0563">
      <w:pPr>
        <w:pStyle w:val="Nagwek2"/>
        <w:rPr>
          <w:b/>
          <w:bCs/>
        </w:rPr>
      </w:pPr>
      <w:r w:rsidRPr="00DC0563">
        <w:rPr>
          <w:b/>
          <w:bCs/>
        </w:rPr>
        <w:t>V.</w:t>
      </w:r>
      <w:r w:rsidRPr="00DC0563">
        <w:rPr>
          <w:b/>
          <w:bCs/>
        </w:rPr>
        <w:tab/>
      </w:r>
      <w:r w:rsidR="00F30D70" w:rsidRPr="00DC0563">
        <w:rPr>
          <w:b/>
          <w:bCs/>
        </w:rPr>
        <w:t>Ustalam w</w:t>
      </w:r>
      <w:r w:rsidRPr="00DC0563">
        <w:rPr>
          <w:b/>
          <w:bCs/>
        </w:rPr>
        <w:t xml:space="preserve">arunki przetwarzania odpadów </w:t>
      </w:r>
    </w:p>
    <w:p w14:paraId="2F90F4D6" w14:textId="77777777" w:rsidR="00F30D70" w:rsidRPr="00DC0563" w:rsidRDefault="00F30D70" w:rsidP="00DC0563">
      <w:pPr>
        <w:pStyle w:val="Nagwek3"/>
        <w:rPr>
          <w:b/>
          <w:bCs/>
        </w:rPr>
      </w:pPr>
      <w:bookmarkStart w:id="25" w:name="_Hlk2152634"/>
      <w:r w:rsidRPr="00DC0563">
        <w:rPr>
          <w:b/>
          <w:bCs/>
        </w:rPr>
        <w:t xml:space="preserve">V.1. </w:t>
      </w:r>
      <w:r w:rsidR="00E33437" w:rsidRPr="00DC0563">
        <w:rPr>
          <w:b/>
          <w:bCs/>
        </w:rPr>
        <w:t xml:space="preserve">Dopuszczalne rodzaje i ilości </w:t>
      </w:r>
      <w:r w:rsidR="00361375" w:rsidRPr="00DC0563">
        <w:rPr>
          <w:b/>
          <w:bCs/>
        </w:rPr>
        <w:t>przetwarzanych odpadów</w:t>
      </w:r>
    </w:p>
    <w:p w14:paraId="0CDFE919" w14:textId="485E345F" w:rsidR="000E3942" w:rsidRDefault="000E3942" w:rsidP="000E3942">
      <w:pPr>
        <w:tabs>
          <w:tab w:val="left" w:pos="0"/>
        </w:tabs>
        <w:autoSpaceDE w:val="0"/>
        <w:autoSpaceDN w:val="0"/>
        <w:adjustRightInd w:val="0"/>
        <w:spacing w:after="0"/>
        <w:jc w:val="both"/>
        <w:rPr>
          <w:rFonts w:ascii="Arial" w:hAnsi="Arial" w:cs="Arial"/>
          <w:bCs/>
          <w:sz w:val="20"/>
          <w:szCs w:val="20"/>
        </w:rPr>
      </w:pPr>
      <w:r w:rsidRPr="0089158A">
        <w:rPr>
          <w:rFonts w:ascii="Arial" w:hAnsi="Arial" w:cs="Arial"/>
          <w:bCs/>
          <w:sz w:val="20"/>
          <w:szCs w:val="20"/>
        </w:rPr>
        <w:t>Tabela</w:t>
      </w:r>
      <w:r w:rsidR="00F30D70" w:rsidRPr="0089158A">
        <w:rPr>
          <w:rFonts w:ascii="Arial" w:hAnsi="Arial" w:cs="Arial"/>
          <w:bCs/>
          <w:sz w:val="20"/>
          <w:szCs w:val="20"/>
        </w:rPr>
        <w:t xml:space="preserve"> </w:t>
      </w:r>
      <w:r w:rsidR="009C0A9F" w:rsidRPr="0089158A">
        <w:rPr>
          <w:rFonts w:ascii="Arial" w:hAnsi="Arial" w:cs="Arial"/>
          <w:bCs/>
          <w:sz w:val="20"/>
          <w:szCs w:val="20"/>
        </w:rPr>
        <w:t>8</w:t>
      </w:r>
    </w:p>
    <w:tbl>
      <w:tblPr>
        <w:tblStyle w:val="Tabela-Siatka1"/>
        <w:tblW w:w="8789" w:type="dxa"/>
        <w:tblLayout w:type="fixed"/>
        <w:tblLook w:val="04A0" w:firstRow="1" w:lastRow="0" w:firstColumn="1" w:lastColumn="0" w:noHBand="0" w:noVBand="1"/>
        <w:tblDescription w:val="Dopuszczalne rodzaje i ilości przetwarzanych odpadów."/>
      </w:tblPr>
      <w:tblGrid>
        <w:gridCol w:w="562"/>
        <w:gridCol w:w="1142"/>
        <w:gridCol w:w="5101"/>
        <w:gridCol w:w="1984"/>
      </w:tblGrid>
      <w:tr w:rsidR="007809A0" w:rsidRPr="00F611F3" w14:paraId="01018A57" w14:textId="77777777" w:rsidTr="00F611F3">
        <w:tc>
          <w:tcPr>
            <w:tcW w:w="562" w:type="dxa"/>
            <w:vAlign w:val="center"/>
            <w:hideMark/>
          </w:tcPr>
          <w:p w14:paraId="04FE2BA4" w14:textId="77777777" w:rsidR="007809A0" w:rsidRPr="00F611F3" w:rsidRDefault="007809A0" w:rsidP="00F611F3">
            <w:pPr>
              <w:widowControl w:val="0"/>
              <w:suppressAutoHyphens/>
              <w:autoSpaceDE w:val="0"/>
              <w:ind w:right="-108"/>
              <w:jc w:val="center"/>
              <w:rPr>
                <w:rFonts w:ascii="Arial" w:hAnsi="Arial" w:cs="Arial"/>
                <w:b/>
                <w:noProof/>
                <w:sz w:val="18"/>
                <w:szCs w:val="18"/>
                <w:lang w:eastAsia="ar-SA"/>
              </w:rPr>
            </w:pPr>
            <w:bookmarkStart w:id="26" w:name="_Hlk1378275"/>
            <w:r w:rsidRPr="00F611F3">
              <w:rPr>
                <w:rFonts w:ascii="Arial" w:hAnsi="Arial" w:cs="Arial"/>
                <w:b/>
                <w:sz w:val="18"/>
                <w:szCs w:val="18"/>
              </w:rPr>
              <w:t>Lp</w:t>
            </w:r>
            <w:r w:rsidR="00E30D56" w:rsidRPr="00F611F3">
              <w:rPr>
                <w:rFonts w:ascii="Arial" w:hAnsi="Arial" w:cs="Arial"/>
                <w:b/>
                <w:sz w:val="18"/>
                <w:szCs w:val="18"/>
              </w:rPr>
              <w:t>.</w:t>
            </w:r>
          </w:p>
        </w:tc>
        <w:tc>
          <w:tcPr>
            <w:tcW w:w="1142" w:type="dxa"/>
            <w:vAlign w:val="center"/>
            <w:hideMark/>
          </w:tcPr>
          <w:p w14:paraId="25DCF7F7" w14:textId="77777777" w:rsidR="007809A0" w:rsidRPr="00F611F3" w:rsidRDefault="007809A0" w:rsidP="00F611F3">
            <w:pPr>
              <w:widowControl w:val="0"/>
              <w:suppressAutoHyphens/>
              <w:autoSpaceDE w:val="0"/>
              <w:ind w:left="-120" w:right="-77"/>
              <w:jc w:val="center"/>
              <w:rPr>
                <w:rFonts w:ascii="Arial" w:hAnsi="Arial" w:cs="Arial"/>
                <w:b/>
                <w:noProof/>
                <w:sz w:val="18"/>
                <w:szCs w:val="18"/>
                <w:lang w:eastAsia="ar-SA"/>
              </w:rPr>
            </w:pPr>
            <w:r w:rsidRPr="00F611F3">
              <w:rPr>
                <w:rFonts w:ascii="Arial" w:hAnsi="Arial" w:cs="Arial"/>
                <w:b/>
                <w:sz w:val="18"/>
                <w:szCs w:val="18"/>
              </w:rPr>
              <w:t>Kod odpadu</w:t>
            </w:r>
            <w:r w:rsidR="003D4F8E" w:rsidRPr="00F611F3">
              <w:rPr>
                <w:rFonts w:ascii="Arial" w:hAnsi="Arial" w:cs="Arial"/>
                <w:b/>
                <w:sz w:val="18"/>
                <w:szCs w:val="18"/>
              </w:rPr>
              <w:t xml:space="preserve"> *</w:t>
            </w:r>
          </w:p>
        </w:tc>
        <w:tc>
          <w:tcPr>
            <w:tcW w:w="5101" w:type="dxa"/>
            <w:vAlign w:val="center"/>
            <w:hideMark/>
          </w:tcPr>
          <w:p w14:paraId="292179DA" w14:textId="77777777" w:rsidR="007809A0" w:rsidRPr="00F611F3" w:rsidRDefault="007809A0" w:rsidP="00F611F3">
            <w:pPr>
              <w:widowControl w:val="0"/>
              <w:suppressAutoHyphens/>
              <w:autoSpaceDE w:val="0"/>
              <w:jc w:val="center"/>
              <w:rPr>
                <w:rFonts w:ascii="Arial" w:hAnsi="Arial" w:cs="Arial"/>
                <w:b/>
                <w:noProof/>
                <w:sz w:val="18"/>
                <w:szCs w:val="18"/>
                <w:lang w:eastAsia="ar-SA"/>
              </w:rPr>
            </w:pPr>
            <w:r w:rsidRPr="00F611F3">
              <w:rPr>
                <w:rFonts w:ascii="Arial" w:hAnsi="Arial" w:cs="Arial"/>
                <w:b/>
                <w:sz w:val="18"/>
                <w:szCs w:val="18"/>
              </w:rPr>
              <w:t>Nazwa odpadu</w:t>
            </w:r>
          </w:p>
        </w:tc>
        <w:tc>
          <w:tcPr>
            <w:tcW w:w="1984" w:type="dxa"/>
            <w:vAlign w:val="center"/>
            <w:hideMark/>
          </w:tcPr>
          <w:p w14:paraId="044C5FBD" w14:textId="77777777" w:rsidR="007809A0" w:rsidRPr="00F611F3" w:rsidRDefault="00D72F03" w:rsidP="00F611F3">
            <w:pPr>
              <w:widowControl w:val="0"/>
              <w:suppressAutoHyphens/>
              <w:autoSpaceDE w:val="0"/>
              <w:jc w:val="center"/>
              <w:rPr>
                <w:rFonts w:ascii="Arial" w:hAnsi="Arial" w:cs="Arial"/>
                <w:b/>
                <w:noProof/>
                <w:sz w:val="18"/>
                <w:szCs w:val="18"/>
                <w:lang w:eastAsia="ar-SA"/>
              </w:rPr>
            </w:pPr>
            <w:r w:rsidRPr="00F611F3">
              <w:rPr>
                <w:rFonts w:ascii="Arial" w:hAnsi="Arial" w:cs="Arial"/>
                <w:b/>
                <w:sz w:val="18"/>
                <w:szCs w:val="18"/>
              </w:rPr>
              <w:t xml:space="preserve">Masa </w:t>
            </w:r>
            <w:r w:rsidR="007809A0" w:rsidRPr="00F611F3">
              <w:rPr>
                <w:rFonts w:ascii="Arial" w:hAnsi="Arial" w:cs="Arial"/>
                <w:b/>
                <w:sz w:val="18"/>
                <w:szCs w:val="18"/>
              </w:rPr>
              <w:t>odpadów przewidzianych do przetworzenia [Mg/rok]</w:t>
            </w:r>
          </w:p>
        </w:tc>
      </w:tr>
      <w:tr w:rsidR="007809A0" w:rsidRPr="00F611F3" w14:paraId="2AE44B3E" w14:textId="77777777" w:rsidTr="00F611F3">
        <w:tc>
          <w:tcPr>
            <w:tcW w:w="562" w:type="dxa"/>
            <w:vAlign w:val="center"/>
            <w:hideMark/>
          </w:tcPr>
          <w:p w14:paraId="3324D352" w14:textId="77777777" w:rsidR="007809A0" w:rsidRPr="00F611F3" w:rsidRDefault="007809A0" w:rsidP="00F611F3">
            <w:pPr>
              <w:pStyle w:val="Akapitzlist"/>
              <w:widowControl w:val="0"/>
              <w:numPr>
                <w:ilvl w:val="0"/>
                <w:numId w:val="7"/>
              </w:numPr>
              <w:suppressAutoHyphens/>
              <w:autoSpaceDE w:val="0"/>
              <w:ind w:right="-108"/>
              <w:jc w:val="center"/>
              <w:rPr>
                <w:rFonts w:ascii="Arial" w:hAnsi="Arial" w:cs="Arial"/>
                <w:noProof/>
                <w:sz w:val="18"/>
                <w:szCs w:val="18"/>
                <w:lang w:eastAsia="ar-SA"/>
              </w:rPr>
            </w:pPr>
          </w:p>
        </w:tc>
        <w:tc>
          <w:tcPr>
            <w:tcW w:w="1142" w:type="dxa"/>
            <w:vAlign w:val="center"/>
          </w:tcPr>
          <w:p w14:paraId="26CBAE9C" w14:textId="77777777" w:rsidR="007809A0" w:rsidRPr="00F611F3" w:rsidRDefault="004E4A65" w:rsidP="00F611F3">
            <w:pPr>
              <w:widowControl w:val="0"/>
              <w:suppressAutoHyphens/>
              <w:autoSpaceDE w:val="0"/>
              <w:ind w:left="-120" w:right="-77"/>
              <w:jc w:val="center"/>
              <w:rPr>
                <w:rFonts w:ascii="Arial" w:hAnsi="Arial" w:cs="Arial"/>
                <w:b/>
                <w:noProof/>
                <w:sz w:val="18"/>
                <w:szCs w:val="18"/>
                <w:lang w:eastAsia="ar-SA"/>
              </w:rPr>
            </w:pPr>
            <w:r w:rsidRPr="00F611F3">
              <w:rPr>
                <w:rFonts w:ascii="Arial" w:hAnsi="Arial" w:cs="Arial"/>
                <w:b/>
                <w:noProof/>
                <w:sz w:val="18"/>
                <w:szCs w:val="18"/>
                <w:lang w:eastAsia="ar-SA"/>
              </w:rPr>
              <w:t>16 01 04*</w:t>
            </w:r>
          </w:p>
        </w:tc>
        <w:tc>
          <w:tcPr>
            <w:tcW w:w="5101" w:type="dxa"/>
            <w:vAlign w:val="center"/>
          </w:tcPr>
          <w:p w14:paraId="6EF65007" w14:textId="77777777" w:rsidR="007809A0" w:rsidRPr="00F611F3" w:rsidRDefault="004E4A65" w:rsidP="00F611F3">
            <w:pPr>
              <w:widowControl w:val="0"/>
              <w:suppressAutoHyphens/>
              <w:autoSpaceDE w:val="0"/>
              <w:jc w:val="center"/>
              <w:rPr>
                <w:rFonts w:ascii="Arial" w:hAnsi="Arial" w:cs="Arial"/>
                <w:noProof/>
                <w:sz w:val="18"/>
                <w:szCs w:val="18"/>
                <w:lang w:eastAsia="ar-SA"/>
              </w:rPr>
            </w:pPr>
            <w:r w:rsidRPr="00F611F3">
              <w:rPr>
                <w:rFonts w:ascii="Arial" w:hAnsi="Arial" w:cs="Arial"/>
                <w:noProof/>
                <w:sz w:val="18"/>
                <w:szCs w:val="18"/>
                <w:lang w:eastAsia="ar-SA"/>
              </w:rPr>
              <w:t>Zużyte lub nienadajace się do uzytku pojazdy</w:t>
            </w:r>
          </w:p>
        </w:tc>
        <w:tc>
          <w:tcPr>
            <w:tcW w:w="1984" w:type="dxa"/>
            <w:vAlign w:val="center"/>
            <w:hideMark/>
          </w:tcPr>
          <w:p w14:paraId="7A690B52" w14:textId="2DD5129A" w:rsidR="007809A0" w:rsidRPr="00F611F3" w:rsidRDefault="00304D58" w:rsidP="00F611F3">
            <w:pPr>
              <w:widowControl w:val="0"/>
              <w:suppressAutoHyphens/>
              <w:autoSpaceDE w:val="0"/>
              <w:jc w:val="center"/>
              <w:rPr>
                <w:rFonts w:ascii="Arial" w:hAnsi="Arial" w:cs="Arial"/>
                <w:b/>
                <w:noProof/>
                <w:sz w:val="18"/>
                <w:szCs w:val="18"/>
                <w:lang w:eastAsia="ar-SA"/>
              </w:rPr>
            </w:pPr>
            <w:r w:rsidRPr="00F611F3">
              <w:rPr>
                <w:rFonts w:ascii="Arial" w:hAnsi="Arial" w:cs="Arial"/>
                <w:b/>
                <w:sz w:val="18"/>
                <w:szCs w:val="18"/>
              </w:rPr>
              <w:t>9</w:t>
            </w:r>
            <w:r w:rsidR="004E4A65" w:rsidRPr="00F611F3">
              <w:rPr>
                <w:rFonts w:ascii="Arial" w:hAnsi="Arial" w:cs="Arial"/>
                <w:b/>
                <w:sz w:val="18"/>
                <w:szCs w:val="18"/>
              </w:rPr>
              <w:t>000</w:t>
            </w:r>
          </w:p>
        </w:tc>
      </w:tr>
      <w:bookmarkEnd w:id="26"/>
    </w:tbl>
    <w:p w14:paraId="13274625" w14:textId="77777777" w:rsidR="003D4F8E" w:rsidRPr="0089158A" w:rsidRDefault="003D4F8E" w:rsidP="005D1232">
      <w:pPr>
        <w:tabs>
          <w:tab w:val="left" w:pos="0"/>
        </w:tabs>
        <w:autoSpaceDE w:val="0"/>
        <w:autoSpaceDN w:val="0"/>
        <w:adjustRightInd w:val="0"/>
        <w:spacing w:after="0"/>
        <w:jc w:val="both"/>
        <w:rPr>
          <w:rFonts w:ascii="Arial" w:hAnsi="Arial" w:cs="Arial"/>
          <w:bCs/>
          <w:color w:val="000000" w:themeColor="text1"/>
          <w:sz w:val="18"/>
          <w:szCs w:val="18"/>
        </w:rPr>
      </w:pPr>
    </w:p>
    <w:p w14:paraId="64BAAAE4" w14:textId="77777777" w:rsidR="003D4F8E" w:rsidRPr="0089158A" w:rsidRDefault="003D4F8E" w:rsidP="003D4F8E">
      <w:pPr>
        <w:pStyle w:val="Akapitzlist"/>
        <w:tabs>
          <w:tab w:val="left" w:pos="0"/>
        </w:tabs>
        <w:autoSpaceDE w:val="0"/>
        <w:autoSpaceDN w:val="0"/>
        <w:adjustRightInd w:val="0"/>
        <w:spacing w:after="0"/>
        <w:ind w:hanging="578"/>
        <w:jc w:val="both"/>
        <w:rPr>
          <w:rFonts w:ascii="Arial" w:hAnsi="Arial" w:cs="Arial"/>
          <w:bCs/>
          <w:color w:val="000000" w:themeColor="text1"/>
          <w:sz w:val="20"/>
          <w:szCs w:val="20"/>
        </w:rPr>
      </w:pPr>
      <w:bookmarkStart w:id="27" w:name="_Hlk21524000"/>
      <w:r w:rsidRPr="0089158A">
        <w:rPr>
          <w:rFonts w:ascii="Arial" w:hAnsi="Arial" w:cs="Arial"/>
          <w:bCs/>
          <w:color w:val="000000" w:themeColor="text1"/>
          <w:sz w:val="24"/>
          <w:szCs w:val="24"/>
        </w:rPr>
        <w:t xml:space="preserve"> </w:t>
      </w:r>
      <w:r w:rsidRPr="0089158A">
        <w:rPr>
          <w:rFonts w:ascii="Arial" w:hAnsi="Arial" w:cs="Arial"/>
          <w:b/>
          <w:color w:val="000000" w:themeColor="text1"/>
          <w:sz w:val="24"/>
          <w:szCs w:val="24"/>
        </w:rPr>
        <w:t>*</w:t>
      </w:r>
      <w:r w:rsidRPr="0089158A">
        <w:rPr>
          <w:rFonts w:ascii="Arial" w:hAnsi="Arial" w:cs="Arial"/>
          <w:bCs/>
          <w:color w:val="000000" w:themeColor="text1"/>
          <w:sz w:val="24"/>
          <w:szCs w:val="24"/>
        </w:rPr>
        <w:t xml:space="preserve"> </w:t>
      </w:r>
      <w:r w:rsidRPr="0089158A">
        <w:rPr>
          <w:rFonts w:ascii="Arial" w:hAnsi="Arial" w:cs="Arial"/>
          <w:bCs/>
          <w:color w:val="000000" w:themeColor="text1"/>
          <w:sz w:val="20"/>
          <w:szCs w:val="20"/>
        </w:rPr>
        <w:t>odpady niebezpieczne</w:t>
      </w:r>
    </w:p>
    <w:bookmarkEnd w:id="27"/>
    <w:p w14:paraId="683AE888" w14:textId="77777777" w:rsidR="000913CA" w:rsidRPr="00DC0563" w:rsidRDefault="000E3942" w:rsidP="00DC0563">
      <w:pPr>
        <w:pStyle w:val="Nagwek3"/>
        <w:rPr>
          <w:b/>
          <w:bCs/>
        </w:rPr>
      </w:pPr>
      <w:r w:rsidRPr="0089158A">
        <w:br/>
      </w:r>
      <w:r w:rsidR="000913CA" w:rsidRPr="00DC0563">
        <w:rPr>
          <w:b/>
          <w:bCs/>
        </w:rPr>
        <w:t>V.2.  Miejsce i sposób magazynowania odpadów kierowanych do przetwarzania</w:t>
      </w:r>
    </w:p>
    <w:p w14:paraId="36F7A557" w14:textId="77777777" w:rsidR="000913CA" w:rsidRPr="0089158A" w:rsidRDefault="000913CA" w:rsidP="000913CA">
      <w:pPr>
        <w:tabs>
          <w:tab w:val="left" w:pos="0"/>
        </w:tabs>
        <w:autoSpaceDE w:val="0"/>
        <w:autoSpaceDN w:val="0"/>
        <w:adjustRightInd w:val="0"/>
        <w:spacing w:after="0"/>
        <w:jc w:val="both"/>
        <w:rPr>
          <w:rFonts w:ascii="Arial" w:hAnsi="Arial" w:cs="Arial"/>
          <w:sz w:val="8"/>
          <w:szCs w:val="24"/>
        </w:rPr>
      </w:pPr>
    </w:p>
    <w:p w14:paraId="558EBEB7" w14:textId="77777777" w:rsidR="000913CA" w:rsidRPr="0089158A" w:rsidRDefault="000913CA" w:rsidP="000913CA">
      <w:pPr>
        <w:tabs>
          <w:tab w:val="left" w:pos="0"/>
        </w:tabs>
        <w:autoSpaceDE w:val="0"/>
        <w:autoSpaceDN w:val="0"/>
        <w:adjustRightInd w:val="0"/>
        <w:spacing w:after="0"/>
        <w:jc w:val="both"/>
        <w:rPr>
          <w:rFonts w:ascii="Arial" w:hAnsi="Arial" w:cs="Arial"/>
          <w:sz w:val="12"/>
          <w:szCs w:val="12"/>
        </w:rPr>
      </w:pPr>
    </w:p>
    <w:p w14:paraId="60375097" w14:textId="79524C12" w:rsidR="000913CA" w:rsidRPr="0089158A" w:rsidRDefault="000913CA" w:rsidP="000913CA">
      <w:pPr>
        <w:tabs>
          <w:tab w:val="left" w:pos="0"/>
        </w:tabs>
        <w:autoSpaceDE w:val="0"/>
        <w:autoSpaceDN w:val="0"/>
        <w:adjustRightInd w:val="0"/>
        <w:spacing w:after="0"/>
        <w:jc w:val="both"/>
        <w:rPr>
          <w:rFonts w:ascii="Arial" w:hAnsi="Arial" w:cs="Arial"/>
          <w:sz w:val="20"/>
          <w:szCs w:val="20"/>
        </w:rPr>
      </w:pPr>
      <w:r w:rsidRPr="0089158A">
        <w:rPr>
          <w:rFonts w:ascii="Arial" w:hAnsi="Arial" w:cs="Arial"/>
          <w:sz w:val="20"/>
          <w:szCs w:val="20"/>
        </w:rPr>
        <w:t xml:space="preserve">Tabela </w:t>
      </w:r>
      <w:r w:rsidR="002C40C7" w:rsidRPr="0089158A">
        <w:rPr>
          <w:rFonts w:ascii="Arial" w:hAnsi="Arial" w:cs="Arial"/>
          <w:sz w:val="20"/>
          <w:szCs w:val="20"/>
        </w:rPr>
        <w:t>9</w:t>
      </w:r>
      <w:r w:rsidRPr="0089158A">
        <w:rPr>
          <w:rFonts w:ascii="Arial" w:hAnsi="Arial" w:cs="Arial"/>
          <w:sz w:val="20"/>
          <w:szCs w:val="20"/>
        </w:rPr>
        <w:t xml:space="preserve"> </w:t>
      </w:r>
    </w:p>
    <w:tbl>
      <w:tblPr>
        <w:tblStyle w:val="Tabela-Siatka1"/>
        <w:tblW w:w="9185" w:type="dxa"/>
        <w:tblLayout w:type="fixed"/>
        <w:tblLook w:val="04A0" w:firstRow="1" w:lastRow="0" w:firstColumn="1" w:lastColumn="0" w:noHBand="0" w:noVBand="1"/>
        <w:tblDescription w:val="Miejsce i sposób magazynowania odpadów kierowanych do przetwarzania"/>
      </w:tblPr>
      <w:tblGrid>
        <w:gridCol w:w="426"/>
        <w:gridCol w:w="1105"/>
        <w:gridCol w:w="1588"/>
        <w:gridCol w:w="2126"/>
        <w:gridCol w:w="1985"/>
        <w:gridCol w:w="1955"/>
      </w:tblGrid>
      <w:tr w:rsidR="00F70F21" w:rsidRPr="0089158A" w14:paraId="6C876C73" w14:textId="77777777" w:rsidTr="00086E8D">
        <w:trPr>
          <w:trHeight w:val="1480"/>
        </w:trPr>
        <w:tc>
          <w:tcPr>
            <w:tcW w:w="426" w:type="dxa"/>
            <w:vAlign w:val="center"/>
            <w:hideMark/>
          </w:tcPr>
          <w:p w14:paraId="021047F3" w14:textId="77777777" w:rsidR="00F70F21" w:rsidRPr="0089158A" w:rsidRDefault="00F70F21" w:rsidP="00F611F3">
            <w:pPr>
              <w:widowControl w:val="0"/>
              <w:suppressAutoHyphens/>
              <w:autoSpaceDE w:val="0"/>
              <w:ind w:right="-108"/>
              <w:jc w:val="center"/>
              <w:rPr>
                <w:rFonts w:ascii="Arial" w:hAnsi="Arial" w:cs="Arial"/>
                <w:b/>
                <w:noProof/>
                <w:sz w:val="16"/>
                <w:szCs w:val="16"/>
                <w:lang w:eastAsia="ar-SA"/>
              </w:rPr>
            </w:pPr>
            <w:bookmarkStart w:id="28" w:name="_Hlk43454089"/>
            <w:r w:rsidRPr="0089158A">
              <w:rPr>
                <w:rFonts w:ascii="Arial" w:hAnsi="Arial" w:cs="Arial"/>
                <w:b/>
                <w:sz w:val="16"/>
                <w:szCs w:val="16"/>
                <w:lang w:eastAsia="en-US"/>
              </w:rPr>
              <w:t>Lp.</w:t>
            </w:r>
          </w:p>
        </w:tc>
        <w:tc>
          <w:tcPr>
            <w:tcW w:w="1105" w:type="dxa"/>
            <w:vAlign w:val="center"/>
            <w:hideMark/>
          </w:tcPr>
          <w:p w14:paraId="45A4E3F5" w14:textId="77777777" w:rsidR="00F70F21" w:rsidRPr="0089158A" w:rsidRDefault="00F70F21" w:rsidP="00F611F3">
            <w:pPr>
              <w:widowControl w:val="0"/>
              <w:suppressAutoHyphens/>
              <w:autoSpaceDE w:val="0"/>
              <w:ind w:left="-120" w:right="-77"/>
              <w:jc w:val="center"/>
              <w:rPr>
                <w:rFonts w:ascii="Arial" w:hAnsi="Arial" w:cs="Arial"/>
                <w:b/>
                <w:noProof/>
                <w:sz w:val="16"/>
                <w:szCs w:val="16"/>
                <w:lang w:eastAsia="ar-SA"/>
              </w:rPr>
            </w:pPr>
            <w:r w:rsidRPr="0089158A">
              <w:rPr>
                <w:rFonts w:ascii="Arial" w:hAnsi="Arial" w:cs="Arial"/>
                <w:b/>
                <w:sz w:val="16"/>
                <w:szCs w:val="16"/>
                <w:lang w:eastAsia="en-US"/>
              </w:rPr>
              <w:t>Kod odpadu</w:t>
            </w:r>
          </w:p>
        </w:tc>
        <w:tc>
          <w:tcPr>
            <w:tcW w:w="1588" w:type="dxa"/>
            <w:vAlign w:val="center"/>
            <w:hideMark/>
          </w:tcPr>
          <w:p w14:paraId="61CA0E10" w14:textId="77777777" w:rsidR="00F70F21" w:rsidRPr="0089158A" w:rsidRDefault="00F70F21" w:rsidP="00F611F3">
            <w:pPr>
              <w:widowControl w:val="0"/>
              <w:suppressAutoHyphens/>
              <w:autoSpaceDE w:val="0"/>
              <w:jc w:val="center"/>
              <w:rPr>
                <w:rFonts w:ascii="Arial" w:hAnsi="Arial" w:cs="Arial"/>
                <w:b/>
                <w:noProof/>
                <w:sz w:val="16"/>
                <w:szCs w:val="16"/>
                <w:lang w:eastAsia="ar-SA"/>
              </w:rPr>
            </w:pPr>
            <w:r w:rsidRPr="0089158A">
              <w:rPr>
                <w:rFonts w:ascii="Arial" w:hAnsi="Arial" w:cs="Arial"/>
                <w:b/>
                <w:sz w:val="16"/>
                <w:szCs w:val="16"/>
                <w:lang w:eastAsia="en-US"/>
              </w:rPr>
              <w:t>Nazwa odpadu</w:t>
            </w:r>
          </w:p>
        </w:tc>
        <w:tc>
          <w:tcPr>
            <w:tcW w:w="2126" w:type="dxa"/>
            <w:vAlign w:val="center"/>
            <w:hideMark/>
          </w:tcPr>
          <w:p w14:paraId="1F8A6769" w14:textId="77777777" w:rsidR="00F70F21" w:rsidRPr="0089158A" w:rsidRDefault="00F70F21" w:rsidP="00F611F3">
            <w:pPr>
              <w:widowControl w:val="0"/>
              <w:suppressAutoHyphens/>
              <w:autoSpaceDE w:val="0"/>
              <w:jc w:val="center"/>
              <w:rPr>
                <w:rFonts w:ascii="Arial" w:hAnsi="Arial" w:cs="Arial"/>
                <w:b/>
                <w:sz w:val="16"/>
                <w:szCs w:val="16"/>
                <w:lang w:eastAsia="en-US"/>
              </w:rPr>
            </w:pPr>
            <w:r w:rsidRPr="0089158A">
              <w:rPr>
                <w:rFonts w:ascii="Arial" w:hAnsi="Arial" w:cs="Arial"/>
                <w:b/>
                <w:sz w:val="16"/>
                <w:szCs w:val="16"/>
                <w:lang w:eastAsia="en-US"/>
              </w:rPr>
              <w:t>Sposób</w:t>
            </w:r>
            <w:r w:rsidRPr="0089158A">
              <w:rPr>
                <w:rFonts w:ascii="Arial" w:hAnsi="Arial" w:cs="Arial"/>
                <w:b/>
                <w:sz w:val="16"/>
                <w:szCs w:val="16"/>
                <w:lang w:eastAsia="en-US"/>
              </w:rPr>
              <w:br/>
              <w:t xml:space="preserve"> i miejsce magazynowania</w:t>
            </w:r>
          </w:p>
        </w:tc>
        <w:tc>
          <w:tcPr>
            <w:tcW w:w="1985" w:type="dxa"/>
            <w:vAlign w:val="center"/>
          </w:tcPr>
          <w:p w14:paraId="4B8F57D6" w14:textId="6B14F721" w:rsidR="00AE7C8A" w:rsidRPr="0089158A" w:rsidRDefault="00F70F21" w:rsidP="00F611F3">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Maksymalna masa poszczególnych rodzajów odpadów, które w tym samym czasie mogą być magazynowane</w:t>
            </w:r>
          </w:p>
          <w:p w14:paraId="7C772014" w14:textId="004E012A" w:rsidR="00F70F21" w:rsidRPr="0089158A" w:rsidRDefault="00F70F21" w:rsidP="00F611F3">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Mg</w:t>
            </w:r>
          </w:p>
        </w:tc>
        <w:tc>
          <w:tcPr>
            <w:tcW w:w="1955" w:type="dxa"/>
            <w:vAlign w:val="center"/>
          </w:tcPr>
          <w:p w14:paraId="48B6C0C4" w14:textId="77777777" w:rsidR="00A73A5A" w:rsidRPr="0089158A" w:rsidRDefault="00A73A5A" w:rsidP="00F611F3">
            <w:pPr>
              <w:widowControl w:val="0"/>
              <w:suppressAutoHyphens/>
              <w:autoSpaceDE w:val="0"/>
              <w:ind w:left="-106" w:right="-110"/>
              <w:jc w:val="center"/>
              <w:rPr>
                <w:rFonts w:ascii="Arial" w:hAnsi="Arial" w:cs="Arial"/>
                <w:b/>
                <w:sz w:val="6"/>
                <w:szCs w:val="6"/>
                <w:vertAlign w:val="superscript"/>
                <w:lang w:eastAsia="en-US"/>
              </w:rPr>
            </w:pPr>
          </w:p>
          <w:p w14:paraId="3814D740" w14:textId="74D9203D" w:rsidR="00F70F21" w:rsidRPr="0089158A" w:rsidRDefault="00F70F21" w:rsidP="00F611F3">
            <w:pPr>
              <w:widowControl w:val="0"/>
              <w:suppressAutoHyphens/>
              <w:autoSpaceDE w:val="0"/>
              <w:ind w:left="-106" w:right="-110"/>
              <w:jc w:val="center"/>
              <w:rPr>
                <w:rFonts w:ascii="Arial" w:hAnsi="Arial" w:cs="Arial"/>
                <w:b/>
                <w:sz w:val="16"/>
                <w:szCs w:val="16"/>
                <w:lang w:eastAsia="en-US"/>
              </w:rPr>
            </w:pPr>
            <w:r w:rsidRPr="0089158A">
              <w:rPr>
                <w:rFonts w:ascii="Arial" w:hAnsi="Arial" w:cs="Arial"/>
                <w:b/>
                <w:sz w:val="16"/>
                <w:szCs w:val="16"/>
                <w:lang w:eastAsia="en-US"/>
              </w:rPr>
              <w:t>Maksymalna masa poszczególnych rodzajów odpadów które mogą być magazynowane</w:t>
            </w:r>
            <w:r w:rsidRPr="0089158A">
              <w:rPr>
                <w:rFonts w:ascii="Arial" w:hAnsi="Arial" w:cs="Arial"/>
                <w:b/>
                <w:sz w:val="16"/>
                <w:szCs w:val="16"/>
                <w:lang w:eastAsia="en-US"/>
              </w:rPr>
              <w:br/>
              <w:t xml:space="preserve"> w okresie roku</w:t>
            </w:r>
          </w:p>
          <w:p w14:paraId="3AE133A7" w14:textId="6FCBB484" w:rsidR="00F70F21" w:rsidRPr="0089158A" w:rsidRDefault="00F70F21" w:rsidP="00F611F3">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Mg</w:t>
            </w:r>
          </w:p>
        </w:tc>
      </w:tr>
      <w:bookmarkEnd w:id="28"/>
      <w:tr w:rsidR="00F70F21" w:rsidRPr="0089158A" w14:paraId="36C66E2F" w14:textId="77777777" w:rsidTr="00F611F3">
        <w:trPr>
          <w:trHeight w:val="1368"/>
        </w:trPr>
        <w:tc>
          <w:tcPr>
            <w:tcW w:w="426" w:type="dxa"/>
            <w:vAlign w:val="center"/>
          </w:tcPr>
          <w:p w14:paraId="20EA4911" w14:textId="793B2F7F" w:rsidR="00F70F21" w:rsidRPr="0089158A" w:rsidRDefault="00F70F21" w:rsidP="00F611F3">
            <w:pPr>
              <w:widowControl w:val="0"/>
              <w:suppressAutoHyphens/>
              <w:autoSpaceDE w:val="0"/>
              <w:ind w:right="-108"/>
              <w:jc w:val="center"/>
              <w:rPr>
                <w:rFonts w:ascii="Arial" w:hAnsi="Arial" w:cs="Arial"/>
                <w:b/>
                <w:sz w:val="18"/>
                <w:szCs w:val="18"/>
                <w:lang w:eastAsia="en-US"/>
              </w:rPr>
            </w:pPr>
            <w:r w:rsidRPr="0089158A">
              <w:rPr>
                <w:rFonts w:ascii="Arial" w:hAnsi="Arial" w:cs="Arial"/>
                <w:sz w:val="18"/>
                <w:szCs w:val="18"/>
                <w:lang w:eastAsia="en-US"/>
              </w:rPr>
              <w:t>1.</w:t>
            </w:r>
          </w:p>
        </w:tc>
        <w:tc>
          <w:tcPr>
            <w:tcW w:w="1105" w:type="dxa"/>
            <w:vAlign w:val="center"/>
          </w:tcPr>
          <w:p w14:paraId="5701DCA1" w14:textId="6E9A20BB" w:rsidR="00F70F21" w:rsidRPr="0089158A" w:rsidRDefault="00F70F21" w:rsidP="00F611F3">
            <w:pPr>
              <w:widowControl w:val="0"/>
              <w:suppressAutoHyphens/>
              <w:autoSpaceDE w:val="0"/>
              <w:ind w:left="-120" w:right="-77"/>
              <w:jc w:val="center"/>
              <w:rPr>
                <w:rFonts w:ascii="Arial" w:hAnsi="Arial" w:cs="Arial"/>
                <w:b/>
                <w:sz w:val="18"/>
                <w:szCs w:val="18"/>
                <w:lang w:eastAsia="en-US"/>
              </w:rPr>
            </w:pPr>
            <w:r w:rsidRPr="0089158A">
              <w:rPr>
                <w:rFonts w:ascii="Arial" w:hAnsi="Arial" w:cs="Arial"/>
                <w:b/>
                <w:noProof/>
                <w:sz w:val="18"/>
                <w:szCs w:val="18"/>
                <w:lang w:eastAsia="ar-SA"/>
              </w:rPr>
              <w:t>16 01 04*</w:t>
            </w:r>
          </w:p>
        </w:tc>
        <w:tc>
          <w:tcPr>
            <w:tcW w:w="1588" w:type="dxa"/>
            <w:vAlign w:val="center"/>
          </w:tcPr>
          <w:p w14:paraId="7D79E2F4" w14:textId="0728204A" w:rsidR="00F70F21" w:rsidRPr="0089158A" w:rsidRDefault="00F70F21" w:rsidP="00F611F3">
            <w:pPr>
              <w:widowControl w:val="0"/>
              <w:suppressAutoHyphens/>
              <w:autoSpaceDE w:val="0"/>
              <w:jc w:val="center"/>
              <w:rPr>
                <w:rFonts w:ascii="Arial" w:hAnsi="Arial" w:cs="Arial"/>
                <w:b/>
                <w:sz w:val="18"/>
                <w:szCs w:val="18"/>
                <w:lang w:eastAsia="en-US"/>
              </w:rPr>
            </w:pPr>
            <w:r w:rsidRPr="0089158A">
              <w:rPr>
                <w:rFonts w:ascii="Arial" w:hAnsi="Arial" w:cs="Arial"/>
                <w:noProof/>
                <w:sz w:val="18"/>
                <w:szCs w:val="18"/>
                <w:lang w:eastAsia="ar-SA"/>
              </w:rPr>
              <w:t>Zużyte lub nienadajace się do użytkowania pojazdy</w:t>
            </w:r>
          </w:p>
        </w:tc>
        <w:tc>
          <w:tcPr>
            <w:tcW w:w="2126" w:type="dxa"/>
            <w:vAlign w:val="center"/>
          </w:tcPr>
          <w:p w14:paraId="0FBCE742" w14:textId="7A026CEA" w:rsidR="00F70F21" w:rsidRPr="0089158A" w:rsidRDefault="00F70F21" w:rsidP="00F611F3">
            <w:pPr>
              <w:widowControl w:val="0"/>
              <w:suppressAutoHyphens/>
              <w:autoSpaceDE w:val="0"/>
              <w:jc w:val="center"/>
              <w:rPr>
                <w:rFonts w:ascii="Arial" w:hAnsi="Arial" w:cs="Arial"/>
                <w:bCs/>
                <w:sz w:val="18"/>
                <w:szCs w:val="18"/>
                <w:lang w:eastAsia="en-US"/>
              </w:rPr>
            </w:pPr>
            <w:r w:rsidRPr="0089158A">
              <w:rPr>
                <w:rFonts w:ascii="Arial" w:hAnsi="Arial" w:cs="Arial"/>
                <w:b/>
                <w:sz w:val="18"/>
                <w:szCs w:val="18"/>
                <w:lang w:eastAsia="en-US"/>
              </w:rPr>
              <w:t>Sektor II</w:t>
            </w:r>
            <w:r w:rsidRPr="0089158A">
              <w:rPr>
                <w:rFonts w:ascii="Arial" w:hAnsi="Arial" w:cs="Arial"/>
                <w:bCs/>
                <w:sz w:val="18"/>
                <w:szCs w:val="18"/>
                <w:lang w:eastAsia="en-US"/>
              </w:rPr>
              <w:t xml:space="preserve">  magazynowania pojazdów przyjętych do demontażu,</w:t>
            </w:r>
          </w:p>
          <w:p w14:paraId="48049C02" w14:textId="4A19541A" w:rsidR="00F70F21" w:rsidRPr="0089158A" w:rsidRDefault="00F70F21" w:rsidP="00F611F3">
            <w:pPr>
              <w:widowControl w:val="0"/>
              <w:suppressAutoHyphens/>
              <w:autoSpaceDE w:val="0"/>
              <w:jc w:val="center"/>
              <w:rPr>
                <w:rFonts w:ascii="Arial" w:hAnsi="Arial" w:cs="Arial"/>
                <w:b/>
                <w:sz w:val="18"/>
                <w:szCs w:val="18"/>
                <w:lang w:eastAsia="en-US"/>
              </w:rPr>
            </w:pPr>
            <w:r w:rsidRPr="0089158A">
              <w:rPr>
                <w:rFonts w:ascii="Arial" w:hAnsi="Arial" w:cs="Arial"/>
                <w:bCs/>
                <w:sz w:val="18"/>
                <w:szCs w:val="18"/>
                <w:lang w:eastAsia="en-US"/>
              </w:rPr>
              <w:t xml:space="preserve">powierzchnia </w:t>
            </w:r>
            <w:r w:rsidRPr="0089158A">
              <w:rPr>
                <w:rFonts w:ascii="Arial" w:hAnsi="Arial" w:cs="Arial"/>
                <w:bCs/>
                <w:sz w:val="18"/>
                <w:szCs w:val="18"/>
                <w:lang w:eastAsia="en-US"/>
              </w:rPr>
              <w:br/>
              <w:t>300 m</w:t>
            </w:r>
            <w:r w:rsidRPr="0089158A">
              <w:rPr>
                <w:rFonts w:ascii="Arial" w:hAnsi="Arial" w:cs="Arial"/>
                <w:bCs/>
                <w:sz w:val="18"/>
                <w:szCs w:val="18"/>
                <w:vertAlign w:val="superscript"/>
                <w:lang w:eastAsia="en-US"/>
              </w:rPr>
              <w:t>2</w:t>
            </w:r>
          </w:p>
        </w:tc>
        <w:tc>
          <w:tcPr>
            <w:tcW w:w="1985" w:type="dxa"/>
            <w:vAlign w:val="center"/>
          </w:tcPr>
          <w:p w14:paraId="73E1CBD2" w14:textId="247CC80E" w:rsidR="00F70F21" w:rsidRPr="0089158A" w:rsidRDefault="00F70F21" w:rsidP="00F611F3">
            <w:pPr>
              <w:widowControl w:val="0"/>
              <w:suppressAutoHyphens/>
              <w:autoSpaceDE w:val="0"/>
              <w:ind w:left="-106"/>
              <w:jc w:val="center"/>
              <w:rPr>
                <w:rFonts w:ascii="Arial" w:hAnsi="Arial" w:cs="Arial"/>
                <w:b/>
                <w:sz w:val="18"/>
                <w:szCs w:val="18"/>
                <w:lang w:eastAsia="en-US"/>
              </w:rPr>
            </w:pPr>
            <w:r w:rsidRPr="0089158A">
              <w:rPr>
                <w:rFonts w:ascii="Arial" w:hAnsi="Arial" w:cs="Arial"/>
                <w:bCs/>
                <w:sz w:val="18"/>
                <w:szCs w:val="18"/>
                <w:lang w:eastAsia="en-US"/>
              </w:rPr>
              <w:t>40</w:t>
            </w:r>
          </w:p>
        </w:tc>
        <w:tc>
          <w:tcPr>
            <w:tcW w:w="1955" w:type="dxa"/>
            <w:vAlign w:val="center"/>
          </w:tcPr>
          <w:p w14:paraId="4F5BC7BC" w14:textId="77777777" w:rsidR="00F70F21" w:rsidRPr="0089158A" w:rsidRDefault="00F70F21" w:rsidP="00F611F3">
            <w:pPr>
              <w:widowControl w:val="0"/>
              <w:suppressAutoHyphens/>
              <w:autoSpaceDE w:val="0"/>
              <w:ind w:left="-106" w:right="-110"/>
              <w:jc w:val="center"/>
              <w:rPr>
                <w:rFonts w:ascii="Arial" w:hAnsi="Arial" w:cs="Arial"/>
                <w:bCs/>
                <w:sz w:val="24"/>
                <w:szCs w:val="24"/>
                <w:lang w:eastAsia="en-US"/>
              </w:rPr>
            </w:pPr>
          </w:p>
          <w:p w14:paraId="0F0A5B1B" w14:textId="77777777" w:rsidR="00F70F21" w:rsidRPr="0089158A" w:rsidRDefault="00F70F21" w:rsidP="00F611F3">
            <w:pPr>
              <w:widowControl w:val="0"/>
              <w:suppressAutoHyphens/>
              <w:autoSpaceDE w:val="0"/>
              <w:ind w:left="-106" w:right="-110"/>
              <w:jc w:val="center"/>
              <w:rPr>
                <w:rFonts w:ascii="Arial" w:hAnsi="Arial" w:cs="Arial"/>
                <w:bCs/>
                <w:sz w:val="18"/>
                <w:szCs w:val="18"/>
                <w:lang w:eastAsia="en-US"/>
              </w:rPr>
            </w:pPr>
          </w:p>
          <w:p w14:paraId="45871BD0" w14:textId="77777777" w:rsidR="00F70F21" w:rsidRPr="0089158A" w:rsidRDefault="00F70F21" w:rsidP="00F611F3">
            <w:pPr>
              <w:widowControl w:val="0"/>
              <w:suppressAutoHyphens/>
              <w:autoSpaceDE w:val="0"/>
              <w:ind w:left="-106" w:right="-110"/>
              <w:jc w:val="center"/>
              <w:rPr>
                <w:rFonts w:ascii="Arial" w:hAnsi="Arial" w:cs="Arial"/>
                <w:b/>
                <w:sz w:val="18"/>
                <w:szCs w:val="18"/>
                <w:lang w:eastAsia="en-US"/>
              </w:rPr>
            </w:pPr>
            <w:r w:rsidRPr="0089158A">
              <w:rPr>
                <w:rFonts w:ascii="Arial" w:hAnsi="Arial" w:cs="Arial"/>
                <w:bCs/>
                <w:sz w:val="18"/>
                <w:szCs w:val="18"/>
                <w:lang w:eastAsia="en-US"/>
              </w:rPr>
              <w:t>9 000</w:t>
            </w:r>
          </w:p>
          <w:p w14:paraId="75FC3231" w14:textId="1B55CC30" w:rsidR="00F70F21" w:rsidRPr="0089158A" w:rsidRDefault="00F70F21" w:rsidP="00F611F3">
            <w:pPr>
              <w:widowControl w:val="0"/>
              <w:suppressAutoHyphens/>
              <w:autoSpaceDE w:val="0"/>
              <w:ind w:left="-106" w:right="-110"/>
              <w:jc w:val="center"/>
              <w:rPr>
                <w:rFonts w:ascii="Arial" w:hAnsi="Arial" w:cs="Arial"/>
                <w:bCs/>
                <w:lang w:eastAsia="en-US"/>
              </w:rPr>
            </w:pPr>
          </w:p>
          <w:p w14:paraId="134BAF70" w14:textId="77777777" w:rsidR="00F70F21" w:rsidRPr="0089158A" w:rsidRDefault="00F70F21" w:rsidP="00F611F3">
            <w:pPr>
              <w:widowControl w:val="0"/>
              <w:suppressAutoHyphens/>
              <w:autoSpaceDE w:val="0"/>
              <w:ind w:left="-106" w:right="-110"/>
              <w:jc w:val="center"/>
              <w:rPr>
                <w:rFonts w:ascii="Arial" w:hAnsi="Arial" w:cs="Arial"/>
                <w:bCs/>
                <w:sz w:val="2"/>
                <w:szCs w:val="2"/>
                <w:lang w:eastAsia="en-US"/>
              </w:rPr>
            </w:pPr>
          </w:p>
          <w:p w14:paraId="6D8E4764" w14:textId="77777777" w:rsidR="00F70F21" w:rsidRPr="0089158A" w:rsidRDefault="00F70F21" w:rsidP="00F611F3">
            <w:pPr>
              <w:widowControl w:val="0"/>
              <w:suppressAutoHyphens/>
              <w:autoSpaceDE w:val="0"/>
              <w:ind w:left="-106" w:right="-110"/>
              <w:jc w:val="center"/>
              <w:rPr>
                <w:rFonts w:ascii="Arial" w:hAnsi="Arial" w:cs="Arial"/>
                <w:bCs/>
                <w:sz w:val="18"/>
                <w:szCs w:val="18"/>
                <w:lang w:eastAsia="en-US"/>
              </w:rPr>
            </w:pPr>
          </w:p>
          <w:p w14:paraId="3505B390" w14:textId="5957F4F8" w:rsidR="00F70F21" w:rsidRPr="0089158A" w:rsidRDefault="00F70F21" w:rsidP="00F611F3">
            <w:pPr>
              <w:widowControl w:val="0"/>
              <w:suppressAutoHyphens/>
              <w:autoSpaceDE w:val="0"/>
              <w:ind w:left="-106" w:right="-110"/>
              <w:jc w:val="center"/>
              <w:rPr>
                <w:rFonts w:ascii="Arial" w:hAnsi="Arial" w:cs="Arial"/>
                <w:b/>
                <w:sz w:val="18"/>
                <w:szCs w:val="18"/>
              </w:rPr>
            </w:pPr>
          </w:p>
        </w:tc>
      </w:tr>
    </w:tbl>
    <w:p w14:paraId="30689378" w14:textId="36EE32C5" w:rsidR="00F611F3" w:rsidRDefault="00F611F3" w:rsidP="000913CA">
      <w:pPr>
        <w:tabs>
          <w:tab w:val="left" w:pos="0"/>
        </w:tabs>
        <w:autoSpaceDE w:val="0"/>
        <w:autoSpaceDN w:val="0"/>
        <w:adjustRightInd w:val="0"/>
        <w:spacing w:after="0"/>
        <w:jc w:val="both"/>
        <w:rPr>
          <w:rFonts w:ascii="Arial" w:hAnsi="Arial" w:cs="Arial"/>
          <w:sz w:val="14"/>
          <w:szCs w:val="14"/>
        </w:rPr>
      </w:pPr>
    </w:p>
    <w:p w14:paraId="6B1E70AD" w14:textId="673A15C1" w:rsidR="00F611F3" w:rsidRDefault="00F611F3" w:rsidP="000913CA">
      <w:pPr>
        <w:tabs>
          <w:tab w:val="left" w:pos="0"/>
        </w:tabs>
        <w:autoSpaceDE w:val="0"/>
        <w:autoSpaceDN w:val="0"/>
        <w:adjustRightInd w:val="0"/>
        <w:spacing w:after="0"/>
        <w:jc w:val="both"/>
        <w:rPr>
          <w:rFonts w:ascii="Arial" w:hAnsi="Arial" w:cs="Arial"/>
          <w:sz w:val="14"/>
          <w:szCs w:val="14"/>
        </w:rPr>
      </w:pPr>
      <w:r w:rsidRPr="0089158A">
        <w:rPr>
          <w:rFonts w:ascii="Arial" w:hAnsi="Arial" w:cs="Arial"/>
          <w:b/>
          <w:sz w:val="16"/>
          <w:szCs w:val="16"/>
        </w:rPr>
        <w:t>Maksymalna łączna masa wszystkich rodzajów odpadów, które mogą być magazynowane w tym samym czasie w</w:t>
      </w:r>
      <w:r>
        <w:rPr>
          <w:rFonts w:ascii="Arial" w:hAnsi="Arial" w:cs="Arial"/>
          <w:b/>
          <w:sz w:val="16"/>
          <w:szCs w:val="16"/>
        </w:rPr>
        <w:t> </w:t>
      </w:r>
      <w:r w:rsidRPr="0089158A">
        <w:rPr>
          <w:rFonts w:ascii="Arial" w:hAnsi="Arial" w:cs="Arial"/>
          <w:b/>
          <w:sz w:val="16"/>
          <w:szCs w:val="16"/>
        </w:rPr>
        <w:t xml:space="preserve"> wyznaczonym miejscu magazynowania odpadów:</w:t>
      </w:r>
      <w:r w:rsidRPr="00F611F3">
        <w:rPr>
          <w:rFonts w:ascii="Arial" w:hAnsi="Arial" w:cs="Arial"/>
          <w:b/>
          <w:sz w:val="16"/>
          <w:szCs w:val="16"/>
          <w:lang w:eastAsia="en-US"/>
        </w:rPr>
        <w:t xml:space="preserve"> </w:t>
      </w:r>
      <w:r w:rsidRPr="0089158A">
        <w:rPr>
          <w:rFonts w:ascii="Arial" w:hAnsi="Arial" w:cs="Arial"/>
          <w:b/>
          <w:sz w:val="16"/>
          <w:szCs w:val="16"/>
          <w:lang w:eastAsia="en-US"/>
        </w:rPr>
        <w:t>40 Mg</w:t>
      </w:r>
    </w:p>
    <w:p w14:paraId="7335B4D5" w14:textId="3A3C50D0" w:rsidR="00F611F3" w:rsidRDefault="00F611F3" w:rsidP="000913CA">
      <w:pPr>
        <w:tabs>
          <w:tab w:val="left" w:pos="0"/>
        </w:tabs>
        <w:autoSpaceDE w:val="0"/>
        <w:autoSpaceDN w:val="0"/>
        <w:adjustRightInd w:val="0"/>
        <w:spacing w:after="0"/>
        <w:jc w:val="both"/>
        <w:rPr>
          <w:rFonts w:ascii="Arial" w:hAnsi="Arial" w:cs="Arial"/>
          <w:sz w:val="14"/>
          <w:szCs w:val="14"/>
        </w:rPr>
      </w:pPr>
      <w:r w:rsidRPr="0089158A">
        <w:rPr>
          <w:rFonts w:ascii="Arial" w:hAnsi="Arial" w:cs="Arial"/>
          <w:b/>
          <w:sz w:val="16"/>
          <w:szCs w:val="16"/>
        </w:rPr>
        <w:t>Maksymalna łączna masa wszystkich rodzajów odpadów, które mogą być magazynowane w okresie roku  w</w:t>
      </w:r>
      <w:r>
        <w:rPr>
          <w:rFonts w:ascii="Arial" w:hAnsi="Arial" w:cs="Arial"/>
          <w:b/>
          <w:sz w:val="16"/>
          <w:szCs w:val="16"/>
        </w:rPr>
        <w:t xml:space="preserve">  </w:t>
      </w:r>
      <w:r w:rsidRPr="0089158A">
        <w:rPr>
          <w:rFonts w:ascii="Arial" w:hAnsi="Arial" w:cs="Arial"/>
          <w:b/>
          <w:sz w:val="16"/>
          <w:szCs w:val="16"/>
        </w:rPr>
        <w:t>wyznaczonym miejscu magazynowania odpadów:</w:t>
      </w:r>
      <w:r w:rsidRPr="00F611F3">
        <w:rPr>
          <w:rFonts w:ascii="Arial" w:hAnsi="Arial" w:cs="Arial"/>
          <w:b/>
          <w:sz w:val="16"/>
          <w:szCs w:val="16"/>
          <w:lang w:eastAsia="en-US"/>
        </w:rPr>
        <w:t xml:space="preserve"> </w:t>
      </w:r>
      <w:r w:rsidRPr="0089158A">
        <w:rPr>
          <w:rFonts w:ascii="Arial" w:hAnsi="Arial" w:cs="Arial"/>
          <w:b/>
          <w:sz w:val="16"/>
          <w:szCs w:val="16"/>
          <w:lang w:eastAsia="en-US"/>
        </w:rPr>
        <w:t>9 000 Mg</w:t>
      </w:r>
    </w:p>
    <w:p w14:paraId="0BBB406F" w14:textId="7403796C" w:rsidR="00F611F3" w:rsidRPr="0089158A" w:rsidRDefault="00F611F3" w:rsidP="000913CA">
      <w:pPr>
        <w:tabs>
          <w:tab w:val="left" w:pos="0"/>
        </w:tabs>
        <w:autoSpaceDE w:val="0"/>
        <w:autoSpaceDN w:val="0"/>
        <w:adjustRightInd w:val="0"/>
        <w:spacing w:after="0"/>
        <w:jc w:val="both"/>
        <w:rPr>
          <w:rFonts w:ascii="Arial" w:hAnsi="Arial" w:cs="Arial"/>
          <w:sz w:val="14"/>
          <w:szCs w:val="14"/>
        </w:rPr>
      </w:pPr>
      <w:r w:rsidRPr="0089158A">
        <w:rPr>
          <w:rFonts w:ascii="Arial" w:hAnsi="Arial" w:cs="Arial"/>
          <w:b/>
          <w:sz w:val="16"/>
          <w:szCs w:val="16"/>
        </w:rPr>
        <w:t>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sidRPr="0089158A">
        <w:rPr>
          <w:rFonts w:ascii="Arial" w:hAnsi="Arial" w:cs="Arial"/>
          <w:b/>
          <w:sz w:val="16"/>
          <w:szCs w:val="16"/>
          <w:lang w:eastAsia="en-US"/>
        </w:rPr>
        <w:t>40 Mg</w:t>
      </w:r>
    </w:p>
    <w:p w14:paraId="368D1C33" w14:textId="77777777" w:rsidR="00F611F3" w:rsidRDefault="00F611F3" w:rsidP="000913CA">
      <w:pPr>
        <w:pStyle w:val="Akapitzlist"/>
        <w:tabs>
          <w:tab w:val="left" w:pos="0"/>
        </w:tabs>
        <w:autoSpaceDE w:val="0"/>
        <w:autoSpaceDN w:val="0"/>
        <w:adjustRightInd w:val="0"/>
        <w:spacing w:after="0"/>
        <w:ind w:hanging="578"/>
        <w:jc w:val="both"/>
        <w:rPr>
          <w:rFonts w:ascii="Arial" w:hAnsi="Arial" w:cs="Arial"/>
          <w:bCs/>
          <w:i/>
          <w:iCs/>
          <w:color w:val="000000" w:themeColor="text1"/>
          <w:sz w:val="16"/>
          <w:szCs w:val="16"/>
        </w:rPr>
      </w:pPr>
    </w:p>
    <w:p w14:paraId="627664AA" w14:textId="44561C6B" w:rsidR="000913CA" w:rsidRPr="0089158A" w:rsidRDefault="000913CA" w:rsidP="000913CA">
      <w:pPr>
        <w:pStyle w:val="Akapitzlist"/>
        <w:tabs>
          <w:tab w:val="left" w:pos="0"/>
        </w:tabs>
        <w:autoSpaceDE w:val="0"/>
        <w:autoSpaceDN w:val="0"/>
        <w:adjustRightInd w:val="0"/>
        <w:spacing w:after="0"/>
        <w:ind w:hanging="578"/>
        <w:jc w:val="both"/>
        <w:rPr>
          <w:rFonts w:ascii="Arial" w:hAnsi="Arial" w:cs="Arial"/>
          <w:bCs/>
          <w:i/>
          <w:iCs/>
          <w:color w:val="000000" w:themeColor="text1"/>
          <w:sz w:val="16"/>
          <w:szCs w:val="16"/>
        </w:rPr>
      </w:pPr>
      <w:r w:rsidRPr="0089158A">
        <w:rPr>
          <w:rFonts w:ascii="Arial" w:hAnsi="Arial" w:cs="Arial"/>
          <w:bCs/>
          <w:i/>
          <w:iCs/>
          <w:color w:val="000000" w:themeColor="text1"/>
          <w:sz w:val="16"/>
          <w:szCs w:val="16"/>
        </w:rPr>
        <w:t>* odpady niebezpieczne</w:t>
      </w:r>
    </w:p>
    <w:p w14:paraId="7300CB43" w14:textId="77777777" w:rsidR="000913CA" w:rsidRPr="0089158A" w:rsidRDefault="000913CA" w:rsidP="005D1232">
      <w:pPr>
        <w:tabs>
          <w:tab w:val="left" w:pos="0"/>
        </w:tabs>
        <w:autoSpaceDE w:val="0"/>
        <w:autoSpaceDN w:val="0"/>
        <w:adjustRightInd w:val="0"/>
        <w:spacing w:after="0"/>
        <w:jc w:val="both"/>
        <w:rPr>
          <w:rFonts w:ascii="Arial" w:hAnsi="Arial" w:cs="Arial"/>
          <w:b/>
          <w:sz w:val="24"/>
          <w:szCs w:val="24"/>
        </w:rPr>
      </w:pPr>
    </w:p>
    <w:p w14:paraId="0082ACB3" w14:textId="77777777" w:rsidR="00E52259" w:rsidRPr="00DC0563" w:rsidRDefault="00E52259" w:rsidP="00DC0563">
      <w:pPr>
        <w:pStyle w:val="Nagwek3"/>
        <w:rPr>
          <w:b/>
          <w:bCs/>
        </w:rPr>
      </w:pPr>
      <w:r w:rsidRPr="00DC0563">
        <w:rPr>
          <w:b/>
          <w:bCs/>
        </w:rPr>
        <w:t>V.</w:t>
      </w:r>
      <w:r w:rsidR="000913CA" w:rsidRPr="00DC0563">
        <w:rPr>
          <w:b/>
          <w:bCs/>
        </w:rPr>
        <w:t>3</w:t>
      </w:r>
      <w:r w:rsidRPr="00DC0563">
        <w:rPr>
          <w:b/>
          <w:bCs/>
        </w:rPr>
        <w:t>.  Rodzaje i masy odpadów powstających w wyniku przetwarzania</w:t>
      </w:r>
    </w:p>
    <w:p w14:paraId="0925E9DA" w14:textId="77777777" w:rsidR="00E52259" w:rsidRPr="0089158A" w:rsidRDefault="00E52259" w:rsidP="00E52259">
      <w:pPr>
        <w:pStyle w:val="1"/>
        <w:spacing w:line="276" w:lineRule="auto"/>
        <w:ind w:firstLine="0"/>
        <w:rPr>
          <w:rFonts w:ascii="Arial" w:hAnsi="Arial"/>
          <w:szCs w:val="24"/>
        </w:rPr>
      </w:pPr>
      <w:r w:rsidRPr="0089158A">
        <w:rPr>
          <w:rFonts w:ascii="Arial" w:hAnsi="Arial"/>
          <w:b/>
          <w:szCs w:val="24"/>
        </w:rPr>
        <w:t>V.</w:t>
      </w:r>
      <w:r w:rsidR="000913CA" w:rsidRPr="0089158A">
        <w:rPr>
          <w:rFonts w:ascii="Arial" w:hAnsi="Arial"/>
          <w:b/>
          <w:szCs w:val="24"/>
        </w:rPr>
        <w:t>3</w:t>
      </w:r>
      <w:r w:rsidRPr="0089158A">
        <w:rPr>
          <w:rFonts w:ascii="Arial" w:hAnsi="Arial"/>
          <w:b/>
          <w:szCs w:val="24"/>
        </w:rPr>
        <w:t>.1.</w:t>
      </w:r>
      <w:r w:rsidRPr="0089158A">
        <w:rPr>
          <w:rFonts w:ascii="Arial" w:hAnsi="Arial"/>
          <w:b/>
          <w:szCs w:val="24"/>
        </w:rPr>
        <w:tab/>
      </w:r>
      <w:r w:rsidRPr="0089158A">
        <w:rPr>
          <w:rFonts w:ascii="Arial" w:hAnsi="Arial"/>
          <w:szCs w:val="24"/>
        </w:rPr>
        <w:t>Odpady inne niż niebezpieczne</w:t>
      </w:r>
    </w:p>
    <w:p w14:paraId="0E890489" w14:textId="62D9AFD6" w:rsidR="00E52259" w:rsidRPr="0089158A" w:rsidRDefault="00E52259" w:rsidP="00E52259">
      <w:pPr>
        <w:pStyle w:val="1"/>
        <w:spacing w:before="120" w:after="120" w:line="276" w:lineRule="auto"/>
        <w:ind w:firstLine="0"/>
        <w:rPr>
          <w:rFonts w:ascii="Arial" w:hAnsi="Arial"/>
          <w:sz w:val="20"/>
        </w:rPr>
      </w:pPr>
      <w:r w:rsidRPr="0089158A">
        <w:rPr>
          <w:rFonts w:ascii="Arial" w:hAnsi="Arial"/>
          <w:sz w:val="20"/>
        </w:rPr>
        <w:t>Tabela 1</w:t>
      </w:r>
      <w:r w:rsidR="002C40C7" w:rsidRPr="0089158A">
        <w:rPr>
          <w:rFonts w:ascii="Arial" w:hAnsi="Arial"/>
          <w:sz w:val="20"/>
        </w:rPr>
        <w:t>0</w:t>
      </w:r>
    </w:p>
    <w:tbl>
      <w:tblPr>
        <w:tblStyle w:val="Tabela-Siatka1"/>
        <w:tblW w:w="8789" w:type="dxa"/>
        <w:tblLayout w:type="fixed"/>
        <w:tblLook w:val="00A0" w:firstRow="1" w:lastRow="0" w:firstColumn="1" w:lastColumn="0" w:noHBand="0" w:noVBand="0"/>
        <w:tblDescription w:val="Rodzaje i masy odpadów powstających w wyniku przetwarzania. Odpady inne niż niebezpieczne&#10;"/>
      </w:tblPr>
      <w:tblGrid>
        <w:gridCol w:w="567"/>
        <w:gridCol w:w="1134"/>
        <w:gridCol w:w="5103"/>
        <w:gridCol w:w="1985"/>
      </w:tblGrid>
      <w:tr w:rsidR="000913CA" w:rsidRPr="00086E8D" w14:paraId="5E6CDF38" w14:textId="77777777" w:rsidTr="00086E8D">
        <w:trPr>
          <w:trHeight w:hRule="exact" w:val="572"/>
        </w:trPr>
        <w:tc>
          <w:tcPr>
            <w:tcW w:w="567" w:type="dxa"/>
            <w:vAlign w:val="center"/>
          </w:tcPr>
          <w:p w14:paraId="397FBDAB" w14:textId="77777777" w:rsidR="000913CA" w:rsidRPr="00086E8D" w:rsidRDefault="000913CA" w:rsidP="00086E8D">
            <w:pPr>
              <w:pStyle w:val="Normalny11"/>
              <w:jc w:val="center"/>
              <w:rPr>
                <w:rFonts w:ascii="Arial" w:hAnsi="Arial" w:cs="Arial"/>
                <w:b/>
                <w:sz w:val="18"/>
                <w:szCs w:val="18"/>
              </w:rPr>
            </w:pPr>
          </w:p>
          <w:p w14:paraId="749C2CA9" w14:textId="77777777" w:rsidR="000913CA" w:rsidRPr="00086E8D" w:rsidRDefault="000913CA" w:rsidP="00086E8D">
            <w:pPr>
              <w:pStyle w:val="Normalny11"/>
              <w:jc w:val="center"/>
              <w:rPr>
                <w:rFonts w:ascii="Arial" w:hAnsi="Arial" w:cs="Arial"/>
                <w:b/>
                <w:sz w:val="18"/>
                <w:szCs w:val="18"/>
              </w:rPr>
            </w:pPr>
            <w:r w:rsidRPr="00086E8D">
              <w:rPr>
                <w:rFonts w:ascii="Arial" w:hAnsi="Arial" w:cs="Arial"/>
                <w:b/>
                <w:sz w:val="18"/>
                <w:szCs w:val="18"/>
              </w:rPr>
              <w:t>Lp.</w:t>
            </w:r>
          </w:p>
        </w:tc>
        <w:tc>
          <w:tcPr>
            <w:tcW w:w="1134" w:type="dxa"/>
            <w:vAlign w:val="center"/>
          </w:tcPr>
          <w:p w14:paraId="266A4855" w14:textId="77777777" w:rsidR="000913CA" w:rsidRPr="00086E8D" w:rsidRDefault="000913CA" w:rsidP="00086E8D">
            <w:pPr>
              <w:pStyle w:val="Normalny11"/>
              <w:jc w:val="center"/>
              <w:rPr>
                <w:rFonts w:ascii="Arial" w:hAnsi="Arial" w:cs="Arial"/>
                <w:b/>
                <w:sz w:val="18"/>
                <w:szCs w:val="18"/>
              </w:rPr>
            </w:pPr>
            <w:r w:rsidRPr="00086E8D">
              <w:rPr>
                <w:rFonts w:ascii="Arial" w:hAnsi="Arial" w:cs="Arial"/>
                <w:b/>
                <w:sz w:val="18"/>
                <w:szCs w:val="18"/>
              </w:rPr>
              <w:t>Kod odpadów</w:t>
            </w:r>
          </w:p>
        </w:tc>
        <w:tc>
          <w:tcPr>
            <w:tcW w:w="5103" w:type="dxa"/>
            <w:vAlign w:val="center"/>
          </w:tcPr>
          <w:p w14:paraId="56659EF3" w14:textId="77777777" w:rsidR="000913CA" w:rsidRPr="00086E8D" w:rsidRDefault="000913CA" w:rsidP="00086E8D">
            <w:pPr>
              <w:pStyle w:val="Normalny11"/>
              <w:ind w:right="38"/>
              <w:jc w:val="center"/>
              <w:rPr>
                <w:rFonts w:ascii="Arial" w:hAnsi="Arial" w:cs="Arial"/>
                <w:b/>
                <w:sz w:val="18"/>
                <w:szCs w:val="18"/>
              </w:rPr>
            </w:pPr>
            <w:r w:rsidRPr="00086E8D">
              <w:rPr>
                <w:rFonts w:ascii="Arial" w:hAnsi="Arial" w:cs="Arial"/>
                <w:b/>
                <w:sz w:val="18"/>
                <w:szCs w:val="18"/>
              </w:rPr>
              <w:t>Rodzaj odpadu</w:t>
            </w:r>
          </w:p>
        </w:tc>
        <w:tc>
          <w:tcPr>
            <w:tcW w:w="1985" w:type="dxa"/>
            <w:vAlign w:val="center"/>
          </w:tcPr>
          <w:p w14:paraId="138FA15A" w14:textId="63DAFAF0" w:rsidR="000913CA" w:rsidRPr="00086E8D" w:rsidRDefault="000A0858" w:rsidP="00086E8D">
            <w:pPr>
              <w:pStyle w:val="Normalny11"/>
              <w:ind w:right="-10"/>
              <w:jc w:val="center"/>
              <w:rPr>
                <w:rStyle w:val="Domylnaczcionkaakapitu1"/>
                <w:rFonts w:ascii="Arial" w:hAnsi="Arial" w:cs="Arial"/>
                <w:b/>
                <w:sz w:val="18"/>
                <w:szCs w:val="18"/>
              </w:rPr>
            </w:pPr>
            <w:r w:rsidRPr="00086E8D">
              <w:rPr>
                <w:rStyle w:val="Domylnaczcionkaakapitu1"/>
                <w:rFonts w:ascii="Arial" w:hAnsi="Arial" w:cs="Arial"/>
                <w:b/>
                <w:sz w:val="18"/>
                <w:szCs w:val="18"/>
              </w:rPr>
              <w:t>Masa</w:t>
            </w:r>
          </w:p>
          <w:p w14:paraId="082DC1B5" w14:textId="77777777" w:rsidR="000913CA" w:rsidRPr="00086E8D" w:rsidRDefault="000913CA" w:rsidP="00086E8D">
            <w:pPr>
              <w:pStyle w:val="Normalny11"/>
              <w:ind w:right="-10"/>
              <w:jc w:val="center"/>
              <w:rPr>
                <w:rFonts w:ascii="Arial" w:hAnsi="Arial" w:cs="Arial"/>
                <w:bCs/>
                <w:sz w:val="18"/>
                <w:szCs w:val="18"/>
              </w:rPr>
            </w:pPr>
            <w:r w:rsidRPr="00086E8D">
              <w:rPr>
                <w:rStyle w:val="Domylnaczcionkaakapitu1"/>
                <w:rFonts w:ascii="Arial" w:hAnsi="Arial" w:cs="Arial"/>
                <w:b/>
                <w:sz w:val="18"/>
                <w:szCs w:val="18"/>
              </w:rPr>
              <w:t>Mg/rok</w:t>
            </w:r>
          </w:p>
        </w:tc>
      </w:tr>
      <w:tr w:rsidR="000913CA" w:rsidRPr="00086E8D" w14:paraId="590E675D" w14:textId="77777777" w:rsidTr="00086E8D">
        <w:tc>
          <w:tcPr>
            <w:tcW w:w="567" w:type="dxa"/>
            <w:vAlign w:val="center"/>
          </w:tcPr>
          <w:p w14:paraId="11BC5677"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1.</w:t>
            </w:r>
          </w:p>
        </w:tc>
        <w:tc>
          <w:tcPr>
            <w:tcW w:w="1134" w:type="dxa"/>
            <w:vAlign w:val="center"/>
          </w:tcPr>
          <w:p w14:paraId="014DD506"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16 01 03</w:t>
            </w:r>
          </w:p>
        </w:tc>
        <w:tc>
          <w:tcPr>
            <w:tcW w:w="5103" w:type="dxa"/>
            <w:vAlign w:val="center"/>
          </w:tcPr>
          <w:p w14:paraId="21F1E6BA" w14:textId="77777777" w:rsidR="000913CA" w:rsidRPr="00086E8D" w:rsidRDefault="000913CA" w:rsidP="00086E8D">
            <w:pPr>
              <w:pStyle w:val="Normalny1"/>
              <w:spacing w:before="0" w:after="0"/>
              <w:ind w:right="38"/>
              <w:rPr>
                <w:sz w:val="18"/>
                <w:szCs w:val="18"/>
              </w:rPr>
            </w:pPr>
            <w:r w:rsidRPr="00086E8D">
              <w:rPr>
                <w:sz w:val="18"/>
                <w:szCs w:val="18"/>
              </w:rPr>
              <w:t>Zużyte opony</w:t>
            </w:r>
          </w:p>
        </w:tc>
        <w:tc>
          <w:tcPr>
            <w:tcW w:w="1985" w:type="dxa"/>
            <w:vAlign w:val="center"/>
          </w:tcPr>
          <w:p w14:paraId="582D331B" w14:textId="26D98B74"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250</w:t>
            </w:r>
          </w:p>
        </w:tc>
      </w:tr>
      <w:tr w:rsidR="000913CA" w:rsidRPr="00086E8D" w14:paraId="797B7176" w14:textId="77777777" w:rsidTr="00086E8D">
        <w:tc>
          <w:tcPr>
            <w:tcW w:w="567" w:type="dxa"/>
            <w:vAlign w:val="center"/>
          </w:tcPr>
          <w:p w14:paraId="18A04722"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2.</w:t>
            </w:r>
          </w:p>
        </w:tc>
        <w:tc>
          <w:tcPr>
            <w:tcW w:w="1134" w:type="dxa"/>
            <w:vAlign w:val="center"/>
          </w:tcPr>
          <w:p w14:paraId="57D5AFDA"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16 01 12</w:t>
            </w:r>
          </w:p>
        </w:tc>
        <w:tc>
          <w:tcPr>
            <w:tcW w:w="5103" w:type="dxa"/>
            <w:vAlign w:val="center"/>
          </w:tcPr>
          <w:p w14:paraId="3BC8297E" w14:textId="77777777" w:rsidR="000913CA" w:rsidRPr="00086E8D" w:rsidRDefault="000913CA" w:rsidP="00086E8D">
            <w:pPr>
              <w:pStyle w:val="Normalny1"/>
              <w:spacing w:before="0" w:after="0"/>
              <w:ind w:right="38"/>
              <w:rPr>
                <w:sz w:val="18"/>
                <w:szCs w:val="18"/>
              </w:rPr>
            </w:pPr>
            <w:r w:rsidRPr="00086E8D">
              <w:rPr>
                <w:sz w:val="18"/>
                <w:szCs w:val="18"/>
              </w:rPr>
              <w:t>Okładziny hamulcowe inne niż wymienione w 16 01 11</w:t>
            </w:r>
          </w:p>
        </w:tc>
        <w:tc>
          <w:tcPr>
            <w:tcW w:w="1985" w:type="dxa"/>
            <w:vAlign w:val="center"/>
          </w:tcPr>
          <w:p w14:paraId="08ECA4D0" w14:textId="3FFEA7A7"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1</w:t>
            </w:r>
          </w:p>
        </w:tc>
      </w:tr>
      <w:tr w:rsidR="000913CA" w:rsidRPr="00086E8D" w14:paraId="4AD5A06E" w14:textId="77777777" w:rsidTr="00086E8D">
        <w:tc>
          <w:tcPr>
            <w:tcW w:w="567" w:type="dxa"/>
            <w:vAlign w:val="center"/>
          </w:tcPr>
          <w:p w14:paraId="0FBCBB06"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3.</w:t>
            </w:r>
          </w:p>
        </w:tc>
        <w:tc>
          <w:tcPr>
            <w:tcW w:w="1134" w:type="dxa"/>
            <w:vAlign w:val="center"/>
          </w:tcPr>
          <w:p w14:paraId="565F9218"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16 01 15</w:t>
            </w:r>
          </w:p>
        </w:tc>
        <w:tc>
          <w:tcPr>
            <w:tcW w:w="5103" w:type="dxa"/>
            <w:vAlign w:val="center"/>
          </w:tcPr>
          <w:p w14:paraId="2B749669" w14:textId="77777777" w:rsidR="000913CA" w:rsidRPr="00086E8D" w:rsidRDefault="000913CA" w:rsidP="00086E8D">
            <w:pPr>
              <w:pStyle w:val="Normalny1"/>
              <w:spacing w:before="0" w:after="0"/>
              <w:ind w:right="38"/>
              <w:rPr>
                <w:sz w:val="18"/>
                <w:szCs w:val="18"/>
              </w:rPr>
            </w:pPr>
            <w:r w:rsidRPr="00086E8D">
              <w:rPr>
                <w:sz w:val="18"/>
                <w:szCs w:val="18"/>
              </w:rPr>
              <w:t xml:space="preserve">Płyny zapobiegające zamarzaniu inne niż wymienione </w:t>
            </w:r>
            <w:r w:rsidRPr="00086E8D">
              <w:rPr>
                <w:sz w:val="18"/>
                <w:szCs w:val="18"/>
              </w:rPr>
              <w:br/>
              <w:t>w 16 01 14</w:t>
            </w:r>
          </w:p>
        </w:tc>
        <w:tc>
          <w:tcPr>
            <w:tcW w:w="1985" w:type="dxa"/>
            <w:vAlign w:val="center"/>
          </w:tcPr>
          <w:p w14:paraId="32BAFF01" w14:textId="719B14AC"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6</w:t>
            </w:r>
          </w:p>
        </w:tc>
      </w:tr>
      <w:tr w:rsidR="000913CA" w:rsidRPr="00086E8D" w14:paraId="79122BF8" w14:textId="77777777" w:rsidTr="00086E8D">
        <w:trPr>
          <w:trHeight w:val="766"/>
        </w:trPr>
        <w:tc>
          <w:tcPr>
            <w:tcW w:w="567" w:type="dxa"/>
            <w:vAlign w:val="center"/>
          </w:tcPr>
          <w:p w14:paraId="39D1B5A4" w14:textId="77777777" w:rsidR="000913CA" w:rsidRPr="00086E8D" w:rsidRDefault="000913CA" w:rsidP="00086E8D">
            <w:pPr>
              <w:pStyle w:val="Normalny11"/>
              <w:jc w:val="center"/>
              <w:rPr>
                <w:rStyle w:val="Domylnaczcionkaakapitu1"/>
                <w:rFonts w:ascii="Arial" w:hAnsi="Arial" w:cs="Arial"/>
                <w:bCs/>
                <w:color w:val="000000"/>
                <w:sz w:val="18"/>
                <w:szCs w:val="18"/>
              </w:rPr>
            </w:pPr>
          </w:p>
          <w:p w14:paraId="3D3234C0" w14:textId="77777777" w:rsidR="000913CA" w:rsidRPr="00086E8D" w:rsidRDefault="000913CA" w:rsidP="00086E8D">
            <w:pPr>
              <w:pStyle w:val="Normalny11"/>
              <w:jc w:val="center"/>
              <w:rPr>
                <w:rStyle w:val="Domylnaczcionkaakapitu1"/>
                <w:rFonts w:ascii="Arial" w:hAnsi="Arial" w:cs="Arial"/>
                <w:bCs/>
                <w:color w:val="000000"/>
                <w:sz w:val="18"/>
                <w:szCs w:val="18"/>
              </w:rPr>
            </w:pPr>
          </w:p>
          <w:p w14:paraId="4A1E7594"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5.</w:t>
            </w:r>
          </w:p>
        </w:tc>
        <w:tc>
          <w:tcPr>
            <w:tcW w:w="1134" w:type="dxa"/>
            <w:vAlign w:val="center"/>
          </w:tcPr>
          <w:p w14:paraId="0D9181B7"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16 01 17</w:t>
            </w:r>
          </w:p>
        </w:tc>
        <w:tc>
          <w:tcPr>
            <w:tcW w:w="5103" w:type="dxa"/>
            <w:vAlign w:val="center"/>
          </w:tcPr>
          <w:p w14:paraId="2229FFE1" w14:textId="77777777" w:rsidR="000913CA" w:rsidRPr="00086E8D" w:rsidRDefault="000913CA" w:rsidP="00086E8D">
            <w:pPr>
              <w:pStyle w:val="Normalny1"/>
              <w:spacing w:before="0" w:after="0"/>
              <w:ind w:right="38"/>
              <w:rPr>
                <w:sz w:val="18"/>
                <w:szCs w:val="18"/>
              </w:rPr>
            </w:pPr>
            <w:r w:rsidRPr="00086E8D">
              <w:rPr>
                <w:sz w:val="18"/>
                <w:szCs w:val="18"/>
              </w:rPr>
              <w:t xml:space="preserve">Metale żelazne (wymontowane, nienadające się do wykorzystania elementy składające się głównie </w:t>
            </w:r>
            <w:r w:rsidRPr="00086E8D">
              <w:rPr>
                <w:sz w:val="18"/>
                <w:szCs w:val="18"/>
              </w:rPr>
              <w:br/>
              <w:t>z metali żelaznych, np.: silniki samochodowe, skrzynie biegów, całe zestawy napędowe, rozrusznik, alternatory, tylne mosty, ramy pojazdów, zawieszenia)</w:t>
            </w:r>
          </w:p>
        </w:tc>
        <w:tc>
          <w:tcPr>
            <w:tcW w:w="1985" w:type="dxa"/>
            <w:vAlign w:val="center"/>
          </w:tcPr>
          <w:p w14:paraId="3F61AC25" w14:textId="5F808417"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2 </w:t>
            </w:r>
            <w:r w:rsidR="000913CA" w:rsidRPr="00086E8D">
              <w:rPr>
                <w:rFonts w:ascii="Arial" w:hAnsi="Arial" w:cs="Arial"/>
                <w:bCs/>
                <w:sz w:val="18"/>
                <w:szCs w:val="18"/>
              </w:rPr>
              <w:t>000</w:t>
            </w:r>
          </w:p>
          <w:p w14:paraId="404A2FA2" w14:textId="0391C165" w:rsidR="007B2FFE" w:rsidRPr="00086E8D" w:rsidRDefault="007B2FFE" w:rsidP="00086E8D">
            <w:pPr>
              <w:pStyle w:val="Normalny11"/>
              <w:jc w:val="center"/>
              <w:rPr>
                <w:rFonts w:ascii="Arial" w:hAnsi="Arial" w:cs="Arial"/>
                <w:bCs/>
                <w:sz w:val="18"/>
                <w:szCs w:val="18"/>
              </w:rPr>
            </w:pPr>
          </w:p>
        </w:tc>
      </w:tr>
      <w:tr w:rsidR="000913CA" w:rsidRPr="00086E8D" w14:paraId="21DBA3EC" w14:textId="77777777" w:rsidTr="00086E8D">
        <w:trPr>
          <w:trHeight w:val="482"/>
        </w:trPr>
        <w:tc>
          <w:tcPr>
            <w:tcW w:w="567" w:type="dxa"/>
            <w:vAlign w:val="center"/>
          </w:tcPr>
          <w:p w14:paraId="492DCC4B" w14:textId="77777777" w:rsidR="000913CA" w:rsidRPr="00086E8D" w:rsidRDefault="000913CA" w:rsidP="00086E8D">
            <w:pPr>
              <w:pStyle w:val="Normalny11"/>
              <w:jc w:val="center"/>
              <w:rPr>
                <w:rStyle w:val="Domylnaczcionkaakapitu1"/>
                <w:rFonts w:ascii="Arial" w:hAnsi="Arial" w:cs="Arial"/>
                <w:bCs/>
                <w:color w:val="000000"/>
                <w:sz w:val="18"/>
                <w:szCs w:val="18"/>
              </w:rPr>
            </w:pPr>
          </w:p>
          <w:p w14:paraId="7D03352E"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6.</w:t>
            </w:r>
          </w:p>
        </w:tc>
        <w:tc>
          <w:tcPr>
            <w:tcW w:w="1134" w:type="dxa"/>
            <w:vAlign w:val="center"/>
          </w:tcPr>
          <w:p w14:paraId="7F1C210A" w14:textId="194E297E"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ex</w:t>
            </w:r>
          </w:p>
          <w:p w14:paraId="752C7C3C"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16 01 17</w:t>
            </w:r>
          </w:p>
        </w:tc>
        <w:tc>
          <w:tcPr>
            <w:tcW w:w="5103" w:type="dxa"/>
            <w:vAlign w:val="center"/>
          </w:tcPr>
          <w:p w14:paraId="46A6F086" w14:textId="77777777" w:rsidR="000913CA" w:rsidRPr="00086E8D" w:rsidRDefault="000913CA" w:rsidP="00086E8D">
            <w:pPr>
              <w:pStyle w:val="Normalny1"/>
              <w:spacing w:before="0" w:after="0"/>
              <w:ind w:right="38"/>
              <w:rPr>
                <w:sz w:val="18"/>
                <w:szCs w:val="18"/>
              </w:rPr>
            </w:pPr>
            <w:r w:rsidRPr="00086E8D">
              <w:rPr>
                <w:sz w:val="18"/>
                <w:szCs w:val="18"/>
              </w:rPr>
              <w:t xml:space="preserve">Metale żelazne (pozostałości z pojazdów wycofanych </w:t>
            </w:r>
            <w:r w:rsidRPr="00086E8D">
              <w:rPr>
                <w:sz w:val="18"/>
                <w:szCs w:val="18"/>
              </w:rPr>
              <w:br/>
              <w:t>z eksploatacji przeznaczone do strzępienia)</w:t>
            </w:r>
          </w:p>
        </w:tc>
        <w:tc>
          <w:tcPr>
            <w:tcW w:w="1985" w:type="dxa"/>
            <w:vAlign w:val="center"/>
          </w:tcPr>
          <w:p w14:paraId="0D661FB9" w14:textId="77777777" w:rsidR="000913CA" w:rsidRPr="00086E8D" w:rsidRDefault="000913CA" w:rsidP="00086E8D">
            <w:pPr>
              <w:pStyle w:val="Normalny11"/>
              <w:jc w:val="center"/>
              <w:rPr>
                <w:rFonts w:ascii="Arial" w:hAnsi="Arial" w:cs="Arial"/>
                <w:bCs/>
                <w:sz w:val="18"/>
                <w:szCs w:val="18"/>
              </w:rPr>
            </w:pPr>
            <w:r w:rsidRPr="00086E8D">
              <w:rPr>
                <w:rFonts w:ascii="Arial" w:hAnsi="Arial" w:cs="Arial"/>
                <w:bCs/>
                <w:sz w:val="18"/>
                <w:szCs w:val="18"/>
              </w:rPr>
              <w:t>6 000</w:t>
            </w:r>
          </w:p>
        </w:tc>
      </w:tr>
      <w:tr w:rsidR="000913CA" w:rsidRPr="00086E8D" w14:paraId="7F6F8E00" w14:textId="77777777" w:rsidTr="00086E8D">
        <w:trPr>
          <w:trHeight w:val="281"/>
        </w:trPr>
        <w:tc>
          <w:tcPr>
            <w:tcW w:w="567" w:type="dxa"/>
            <w:vAlign w:val="center"/>
          </w:tcPr>
          <w:p w14:paraId="022C528E"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7.</w:t>
            </w:r>
          </w:p>
        </w:tc>
        <w:tc>
          <w:tcPr>
            <w:tcW w:w="1134" w:type="dxa"/>
            <w:vAlign w:val="center"/>
          </w:tcPr>
          <w:p w14:paraId="7967BF70"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16 01 18</w:t>
            </w:r>
          </w:p>
        </w:tc>
        <w:tc>
          <w:tcPr>
            <w:tcW w:w="5103" w:type="dxa"/>
            <w:vAlign w:val="center"/>
          </w:tcPr>
          <w:p w14:paraId="1C283230" w14:textId="77777777" w:rsidR="000913CA" w:rsidRPr="00086E8D" w:rsidRDefault="000913CA" w:rsidP="00086E8D">
            <w:pPr>
              <w:pStyle w:val="Normalny1"/>
              <w:spacing w:before="0" w:after="0"/>
              <w:ind w:right="38"/>
              <w:rPr>
                <w:sz w:val="18"/>
                <w:szCs w:val="18"/>
              </w:rPr>
            </w:pPr>
            <w:r w:rsidRPr="00086E8D">
              <w:rPr>
                <w:sz w:val="18"/>
                <w:szCs w:val="18"/>
              </w:rPr>
              <w:t>Metale nieżelazne</w:t>
            </w:r>
          </w:p>
        </w:tc>
        <w:tc>
          <w:tcPr>
            <w:tcW w:w="1985" w:type="dxa"/>
            <w:vAlign w:val="center"/>
          </w:tcPr>
          <w:p w14:paraId="4D1A27A4" w14:textId="71917C85"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340</w:t>
            </w:r>
          </w:p>
        </w:tc>
      </w:tr>
      <w:tr w:rsidR="000913CA" w:rsidRPr="00086E8D" w14:paraId="31610A2A" w14:textId="77777777" w:rsidTr="00086E8D">
        <w:trPr>
          <w:trHeight w:val="256"/>
        </w:trPr>
        <w:tc>
          <w:tcPr>
            <w:tcW w:w="567" w:type="dxa"/>
            <w:vAlign w:val="center"/>
          </w:tcPr>
          <w:p w14:paraId="75A78484"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8.</w:t>
            </w:r>
          </w:p>
        </w:tc>
        <w:tc>
          <w:tcPr>
            <w:tcW w:w="1134" w:type="dxa"/>
            <w:vAlign w:val="center"/>
          </w:tcPr>
          <w:p w14:paraId="3693B929"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16 01 19</w:t>
            </w:r>
          </w:p>
        </w:tc>
        <w:tc>
          <w:tcPr>
            <w:tcW w:w="5103" w:type="dxa"/>
            <w:vAlign w:val="center"/>
          </w:tcPr>
          <w:p w14:paraId="5C332173" w14:textId="77777777" w:rsidR="000913CA" w:rsidRPr="00086E8D" w:rsidRDefault="000913CA" w:rsidP="00086E8D">
            <w:pPr>
              <w:pStyle w:val="Normalny1"/>
              <w:spacing w:before="0" w:after="0"/>
              <w:ind w:right="38"/>
              <w:rPr>
                <w:sz w:val="18"/>
                <w:szCs w:val="18"/>
              </w:rPr>
            </w:pPr>
            <w:r w:rsidRPr="00086E8D">
              <w:rPr>
                <w:sz w:val="18"/>
                <w:szCs w:val="18"/>
              </w:rPr>
              <w:t>Tworzywa sztuczne</w:t>
            </w:r>
          </w:p>
        </w:tc>
        <w:tc>
          <w:tcPr>
            <w:tcW w:w="1985" w:type="dxa"/>
            <w:vAlign w:val="center"/>
          </w:tcPr>
          <w:p w14:paraId="30972487" w14:textId="6C92C9B3"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120</w:t>
            </w:r>
          </w:p>
        </w:tc>
      </w:tr>
      <w:tr w:rsidR="000913CA" w:rsidRPr="00086E8D" w14:paraId="1470087C" w14:textId="77777777" w:rsidTr="00086E8D">
        <w:trPr>
          <w:trHeight w:val="270"/>
        </w:trPr>
        <w:tc>
          <w:tcPr>
            <w:tcW w:w="567" w:type="dxa"/>
            <w:vAlign w:val="center"/>
          </w:tcPr>
          <w:p w14:paraId="72CFACCB"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9.</w:t>
            </w:r>
          </w:p>
        </w:tc>
        <w:tc>
          <w:tcPr>
            <w:tcW w:w="1134" w:type="dxa"/>
            <w:vAlign w:val="center"/>
          </w:tcPr>
          <w:p w14:paraId="2424E926"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16 01 20</w:t>
            </w:r>
          </w:p>
        </w:tc>
        <w:tc>
          <w:tcPr>
            <w:tcW w:w="5103" w:type="dxa"/>
            <w:vAlign w:val="center"/>
          </w:tcPr>
          <w:p w14:paraId="371124F5" w14:textId="669A9419" w:rsidR="000913CA" w:rsidRPr="00086E8D" w:rsidRDefault="000913CA" w:rsidP="00086E8D">
            <w:pPr>
              <w:pStyle w:val="Normalny1"/>
              <w:spacing w:before="0" w:after="0"/>
              <w:ind w:right="38"/>
              <w:rPr>
                <w:sz w:val="18"/>
                <w:szCs w:val="18"/>
              </w:rPr>
            </w:pPr>
            <w:r w:rsidRPr="00086E8D">
              <w:rPr>
                <w:sz w:val="18"/>
                <w:szCs w:val="18"/>
              </w:rPr>
              <w:t>Szkło</w:t>
            </w:r>
          </w:p>
        </w:tc>
        <w:tc>
          <w:tcPr>
            <w:tcW w:w="1985" w:type="dxa"/>
            <w:vAlign w:val="center"/>
          </w:tcPr>
          <w:p w14:paraId="27C38FCA" w14:textId="43D6D15F"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140</w:t>
            </w:r>
          </w:p>
        </w:tc>
      </w:tr>
      <w:tr w:rsidR="000913CA" w:rsidRPr="00086E8D" w14:paraId="2E4EB5F0" w14:textId="77777777" w:rsidTr="00086E8D">
        <w:trPr>
          <w:trHeight w:val="288"/>
        </w:trPr>
        <w:tc>
          <w:tcPr>
            <w:tcW w:w="567" w:type="dxa"/>
            <w:vAlign w:val="center"/>
          </w:tcPr>
          <w:p w14:paraId="29023731"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10.</w:t>
            </w:r>
          </w:p>
        </w:tc>
        <w:tc>
          <w:tcPr>
            <w:tcW w:w="1134" w:type="dxa"/>
            <w:vAlign w:val="center"/>
          </w:tcPr>
          <w:p w14:paraId="550C2AD7"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16 01 22</w:t>
            </w:r>
          </w:p>
        </w:tc>
        <w:tc>
          <w:tcPr>
            <w:tcW w:w="5103" w:type="dxa"/>
            <w:vAlign w:val="center"/>
          </w:tcPr>
          <w:p w14:paraId="4ED4645A" w14:textId="77777777" w:rsidR="000913CA" w:rsidRPr="00086E8D" w:rsidRDefault="000913CA" w:rsidP="00086E8D">
            <w:pPr>
              <w:pStyle w:val="Normalny1"/>
              <w:spacing w:before="0" w:after="0"/>
              <w:ind w:right="38"/>
              <w:rPr>
                <w:sz w:val="18"/>
                <w:szCs w:val="18"/>
              </w:rPr>
            </w:pPr>
            <w:r w:rsidRPr="00086E8D">
              <w:rPr>
                <w:sz w:val="18"/>
                <w:szCs w:val="18"/>
              </w:rPr>
              <w:t>Inne niewymienione elementy (wiązki elektryczne)</w:t>
            </w:r>
          </w:p>
        </w:tc>
        <w:tc>
          <w:tcPr>
            <w:tcW w:w="1985" w:type="dxa"/>
            <w:vAlign w:val="center"/>
          </w:tcPr>
          <w:p w14:paraId="451AC043" w14:textId="6C59D4E5" w:rsidR="000913CA" w:rsidRPr="00086E8D" w:rsidRDefault="007B2FFE" w:rsidP="00086E8D">
            <w:pPr>
              <w:pStyle w:val="Normalny11"/>
              <w:jc w:val="center"/>
              <w:rPr>
                <w:rFonts w:ascii="Arial" w:hAnsi="Arial" w:cs="Arial"/>
                <w:bCs/>
                <w:sz w:val="18"/>
                <w:szCs w:val="18"/>
              </w:rPr>
            </w:pPr>
            <w:r w:rsidRPr="00086E8D">
              <w:rPr>
                <w:rFonts w:ascii="Arial" w:hAnsi="Arial" w:cs="Arial"/>
                <w:bCs/>
                <w:sz w:val="18"/>
                <w:szCs w:val="18"/>
              </w:rPr>
              <w:t>10</w:t>
            </w:r>
          </w:p>
        </w:tc>
      </w:tr>
      <w:tr w:rsidR="000913CA" w:rsidRPr="00086E8D" w14:paraId="7D025557" w14:textId="77777777" w:rsidTr="00086E8D">
        <w:trPr>
          <w:trHeight w:val="561"/>
        </w:trPr>
        <w:tc>
          <w:tcPr>
            <w:tcW w:w="567" w:type="dxa"/>
            <w:vAlign w:val="center"/>
          </w:tcPr>
          <w:p w14:paraId="1CA68BBC" w14:textId="77777777" w:rsidR="000913CA" w:rsidRPr="00086E8D" w:rsidRDefault="000913CA" w:rsidP="00086E8D">
            <w:pPr>
              <w:pStyle w:val="Normalny11"/>
              <w:jc w:val="center"/>
              <w:rPr>
                <w:rStyle w:val="Domylnaczcionkaakapitu1"/>
                <w:rFonts w:ascii="Arial" w:hAnsi="Arial" w:cs="Arial"/>
                <w:bCs/>
                <w:color w:val="000000"/>
                <w:sz w:val="18"/>
                <w:szCs w:val="18"/>
              </w:rPr>
            </w:pPr>
          </w:p>
          <w:p w14:paraId="3C4B7314"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11.</w:t>
            </w:r>
          </w:p>
        </w:tc>
        <w:tc>
          <w:tcPr>
            <w:tcW w:w="1134" w:type="dxa"/>
            <w:vAlign w:val="center"/>
          </w:tcPr>
          <w:p w14:paraId="358AA08E"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16 01 99</w:t>
            </w:r>
          </w:p>
        </w:tc>
        <w:tc>
          <w:tcPr>
            <w:tcW w:w="5103" w:type="dxa"/>
            <w:vAlign w:val="center"/>
          </w:tcPr>
          <w:p w14:paraId="223E3CB5" w14:textId="77777777" w:rsidR="000913CA" w:rsidRPr="00086E8D" w:rsidRDefault="000913CA" w:rsidP="00086E8D">
            <w:pPr>
              <w:autoSpaceDE w:val="0"/>
              <w:autoSpaceDN w:val="0"/>
              <w:adjustRightInd w:val="0"/>
              <w:ind w:right="38"/>
              <w:jc w:val="center"/>
              <w:rPr>
                <w:sz w:val="18"/>
                <w:szCs w:val="18"/>
              </w:rPr>
            </w:pPr>
            <w:r w:rsidRPr="00086E8D">
              <w:rPr>
                <w:rFonts w:ascii="Arial" w:hAnsi="Arial" w:cs="Arial"/>
                <w:sz w:val="18"/>
                <w:szCs w:val="18"/>
              </w:rPr>
              <w:t>Inne niewymienione odpady (resztki tapicerki, tekstylia, obicia siedzeń, wykładziny podłogowe, uszczelki, dętki</w:t>
            </w:r>
            <w:r w:rsidRPr="00086E8D">
              <w:rPr>
                <w:rFonts w:ascii="Arial" w:hAnsi="Arial" w:cs="Arial"/>
                <w:sz w:val="18"/>
                <w:szCs w:val="18"/>
              </w:rPr>
              <w:br/>
              <w:t>i inne )</w:t>
            </w:r>
          </w:p>
        </w:tc>
        <w:tc>
          <w:tcPr>
            <w:tcW w:w="1985" w:type="dxa"/>
            <w:vAlign w:val="center"/>
          </w:tcPr>
          <w:p w14:paraId="48ABAC6B" w14:textId="77777777" w:rsidR="000913CA" w:rsidRPr="00086E8D" w:rsidRDefault="000913CA" w:rsidP="00086E8D">
            <w:pPr>
              <w:pStyle w:val="Normalny11"/>
              <w:jc w:val="center"/>
              <w:rPr>
                <w:rFonts w:ascii="Arial" w:hAnsi="Arial" w:cs="Arial"/>
                <w:bCs/>
                <w:sz w:val="18"/>
                <w:szCs w:val="18"/>
              </w:rPr>
            </w:pPr>
            <w:r w:rsidRPr="00086E8D">
              <w:rPr>
                <w:rFonts w:ascii="Arial" w:hAnsi="Arial" w:cs="Arial"/>
                <w:bCs/>
                <w:sz w:val="18"/>
                <w:szCs w:val="18"/>
              </w:rPr>
              <w:t>10</w:t>
            </w:r>
          </w:p>
        </w:tc>
      </w:tr>
      <w:tr w:rsidR="000913CA" w:rsidRPr="00086E8D" w14:paraId="780F2C14" w14:textId="77777777" w:rsidTr="00086E8D">
        <w:trPr>
          <w:trHeight w:val="415"/>
        </w:trPr>
        <w:tc>
          <w:tcPr>
            <w:tcW w:w="567" w:type="dxa"/>
            <w:vAlign w:val="center"/>
          </w:tcPr>
          <w:p w14:paraId="5D90EDF4" w14:textId="77777777" w:rsidR="000913CA" w:rsidRPr="00086E8D" w:rsidRDefault="000913CA" w:rsidP="00086E8D">
            <w:pPr>
              <w:pStyle w:val="Normalny11"/>
              <w:jc w:val="center"/>
              <w:rPr>
                <w:rStyle w:val="Domylnaczcionkaakapitu1"/>
                <w:rFonts w:ascii="Arial" w:hAnsi="Arial" w:cs="Arial"/>
                <w:bCs/>
                <w:color w:val="000000"/>
                <w:sz w:val="18"/>
                <w:szCs w:val="18"/>
              </w:rPr>
            </w:pPr>
          </w:p>
          <w:p w14:paraId="1C059384"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12.</w:t>
            </w:r>
          </w:p>
        </w:tc>
        <w:tc>
          <w:tcPr>
            <w:tcW w:w="1134" w:type="dxa"/>
            <w:vAlign w:val="center"/>
          </w:tcPr>
          <w:p w14:paraId="1CF8FBAF"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16 02 14</w:t>
            </w:r>
          </w:p>
        </w:tc>
        <w:tc>
          <w:tcPr>
            <w:tcW w:w="5103" w:type="dxa"/>
            <w:vAlign w:val="center"/>
          </w:tcPr>
          <w:p w14:paraId="16DC1C0E" w14:textId="77777777" w:rsidR="000913CA" w:rsidRPr="00086E8D" w:rsidRDefault="000913CA" w:rsidP="00086E8D">
            <w:pPr>
              <w:autoSpaceDE w:val="0"/>
              <w:autoSpaceDN w:val="0"/>
              <w:adjustRightInd w:val="0"/>
              <w:ind w:right="38"/>
              <w:jc w:val="center"/>
              <w:rPr>
                <w:rFonts w:ascii="Arial" w:hAnsi="Arial" w:cs="Arial"/>
                <w:sz w:val="18"/>
                <w:szCs w:val="18"/>
              </w:rPr>
            </w:pPr>
            <w:r w:rsidRPr="00086E8D">
              <w:rPr>
                <w:rFonts w:ascii="Arial" w:hAnsi="Arial" w:cs="Arial"/>
                <w:sz w:val="18"/>
                <w:szCs w:val="18"/>
              </w:rPr>
              <w:t xml:space="preserve">Zużyte urządzenia inne niż wymienione w 16 02 09 </w:t>
            </w:r>
            <w:r w:rsidRPr="00086E8D">
              <w:rPr>
                <w:rFonts w:ascii="Arial" w:hAnsi="Arial" w:cs="Arial"/>
                <w:sz w:val="18"/>
                <w:szCs w:val="18"/>
              </w:rPr>
              <w:br/>
              <w:t>do 16 02 13</w:t>
            </w:r>
          </w:p>
        </w:tc>
        <w:tc>
          <w:tcPr>
            <w:tcW w:w="1985" w:type="dxa"/>
            <w:vAlign w:val="center"/>
          </w:tcPr>
          <w:p w14:paraId="152CF066" w14:textId="703BEF17" w:rsidR="000913CA" w:rsidRPr="00086E8D" w:rsidRDefault="00EC71F3" w:rsidP="00086E8D">
            <w:pPr>
              <w:pStyle w:val="Normalny11"/>
              <w:jc w:val="center"/>
              <w:rPr>
                <w:rFonts w:ascii="Arial" w:hAnsi="Arial" w:cs="Arial"/>
                <w:bCs/>
                <w:sz w:val="18"/>
                <w:szCs w:val="18"/>
              </w:rPr>
            </w:pPr>
            <w:r w:rsidRPr="00086E8D">
              <w:rPr>
                <w:rFonts w:ascii="Arial" w:hAnsi="Arial" w:cs="Arial"/>
                <w:bCs/>
                <w:sz w:val="18"/>
                <w:szCs w:val="18"/>
              </w:rPr>
              <w:t>10</w:t>
            </w:r>
          </w:p>
        </w:tc>
      </w:tr>
      <w:tr w:rsidR="000913CA" w:rsidRPr="00086E8D" w14:paraId="5CF4B0CD" w14:textId="77777777" w:rsidTr="00086E8D">
        <w:tc>
          <w:tcPr>
            <w:tcW w:w="567" w:type="dxa"/>
            <w:vAlign w:val="center"/>
          </w:tcPr>
          <w:p w14:paraId="791AEFDA" w14:textId="77777777" w:rsidR="000913CA" w:rsidRPr="00086E8D" w:rsidRDefault="000913CA" w:rsidP="00086E8D">
            <w:pPr>
              <w:pStyle w:val="Normalny11"/>
              <w:jc w:val="center"/>
              <w:rPr>
                <w:rStyle w:val="Domylnaczcionkaakapitu1"/>
                <w:rFonts w:ascii="Arial" w:hAnsi="Arial" w:cs="Arial"/>
                <w:bCs/>
                <w:color w:val="000000"/>
                <w:sz w:val="18"/>
                <w:szCs w:val="18"/>
              </w:rPr>
            </w:pPr>
          </w:p>
          <w:p w14:paraId="19707050" w14:textId="77777777" w:rsidR="000913CA" w:rsidRPr="00086E8D" w:rsidRDefault="000913CA" w:rsidP="00086E8D">
            <w:pPr>
              <w:pStyle w:val="Normalny11"/>
              <w:jc w:val="center"/>
              <w:rPr>
                <w:rStyle w:val="Domylnaczcionkaakapitu1"/>
                <w:rFonts w:ascii="Arial" w:hAnsi="Arial" w:cs="Arial"/>
                <w:bCs/>
                <w:color w:val="000000"/>
                <w:sz w:val="18"/>
                <w:szCs w:val="18"/>
              </w:rPr>
            </w:pPr>
            <w:r w:rsidRPr="00086E8D">
              <w:rPr>
                <w:rStyle w:val="Domylnaczcionkaakapitu1"/>
                <w:rFonts w:ascii="Arial" w:hAnsi="Arial" w:cs="Arial"/>
                <w:bCs/>
                <w:color w:val="000000"/>
                <w:sz w:val="18"/>
                <w:szCs w:val="18"/>
              </w:rPr>
              <w:t>13.</w:t>
            </w:r>
          </w:p>
        </w:tc>
        <w:tc>
          <w:tcPr>
            <w:tcW w:w="1134" w:type="dxa"/>
            <w:vAlign w:val="center"/>
          </w:tcPr>
          <w:p w14:paraId="0991791E" w14:textId="77777777" w:rsidR="000913CA" w:rsidRPr="00086E8D" w:rsidRDefault="000913CA" w:rsidP="00086E8D">
            <w:pPr>
              <w:pStyle w:val="Normalny11"/>
              <w:jc w:val="center"/>
              <w:rPr>
                <w:rStyle w:val="Domylnaczcionkaakapitu1"/>
                <w:rFonts w:ascii="Arial" w:hAnsi="Arial" w:cs="Arial"/>
                <w:b/>
                <w:color w:val="000000"/>
                <w:sz w:val="18"/>
                <w:szCs w:val="18"/>
              </w:rPr>
            </w:pPr>
            <w:r w:rsidRPr="00086E8D">
              <w:rPr>
                <w:rStyle w:val="Domylnaczcionkaakapitu1"/>
                <w:rFonts w:ascii="Arial" w:hAnsi="Arial" w:cs="Arial"/>
                <w:b/>
                <w:color w:val="000000"/>
                <w:sz w:val="18"/>
                <w:szCs w:val="18"/>
              </w:rPr>
              <w:t>16 08 01</w:t>
            </w:r>
          </w:p>
        </w:tc>
        <w:tc>
          <w:tcPr>
            <w:tcW w:w="5103" w:type="dxa"/>
            <w:vAlign w:val="center"/>
          </w:tcPr>
          <w:p w14:paraId="2CE03563" w14:textId="77777777" w:rsidR="000913CA" w:rsidRPr="00086E8D" w:rsidRDefault="000913CA" w:rsidP="00086E8D">
            <w:pPr>
              <w:autoSpaceDE w:val="0"/>
              <w:autoSpaceDN w:val="0"/>
              <w:adjustRightInd w:val="0"/>
              <w:ind w:right="38"/>
              <w:jc w:val="center"/>
              <w:rPr>
                <w:sz w:val="18"/>
                <w:szCs w:val="18"/>
              </w:rPr>
            </w:pPr>
            <w:r w:rsidRPr="00086E8D">
              <w:rPr>
                <w:rFonts w:ascii="Arial" w:hAnsi="Arial" w:cs="Arial"/>
                <w:sz w:val="18"/>
                <w:szCs w:val="18"/>
              </w:rPr>
              <w:t>Zużyte katalizatory zawierające złoto, srebro, ren, rod, pallad, iryd lub platynę ( z wyłączeniem 16 08 07 )</w:t>
            </w:r>
          </w:p>
        </w:tc>
        <w:tc>
          <w:tcPr>
            <w:tcW w:w="1985" w:type="dxa"/>
            <w:vAlign w:val="center"/>
          </w:tcPr>
          <w:p w14:paraId="306CE75D" w14:textId="738044A3" w:rsidR="000913CA" w:rsidRPr="00086E8D" w:rsidRDefault="00EC71F3" w:rsidP="00086E8D">
            <w:pPr>
              <w:pStyle w:val="Normalny11"/>
              <w:jc w:val="center"/>
              <w:rPr>
                <w:rFonts w:ascii="Arial" w:hAnsi="Arial" w:cs="Arial"/>
                <w:bCs/>
                <w:sz w:val="18"/>
                <w:szCs w:val="18"/>
              </w:rPr>
            </w:pPr>
            <w:r w:rsidRPr="00086E8D">
              <w:rPr>
                <w:rFonts w:ascii="Arial" w:hAnsi="Arial" w:cs="Arial"/>
                <w:bCs/>
                <w:sz w:val="18"/>
                <w:szCs w:val="18"/>
              </w:rPr>
              <w:t>45</w:t>
            </w:r>
          </w:p>
        </w:tc>
      </w:tr>
    </w:tbl>
    <w:p w14:paraId="322F9665" w14:textId="77777777" w:rsidR="00E52259" w:rsidRPr="0089158A" w:rsidRDefault="00E52259" w:rsidP="00E52259">
      <w:pPr>
        <w:pStyle w:val="1"/>
        <w:spacing w:line="276" w:lineRule="auto"/>
        <w:ind w:firstLine="0"/>
        <w:rPr>
          <w:rFonts w:ascii="Arial" w:hAnsi="Arial"/>
          <w:b/>
          <w:szCs w:val="24"/>
        </w:rPr>
      </w:pPr>
    </w:p>
    <w:p w14:paraId="66A96613" w14:textId="7C4DF815" w:rsidR="00E52259" w:rsidRPr="0089158A" w:rsidRDefault="00E52259" w:rsidP="00E52259">
      <w:pPr>
        <w:pStyle w:val="1"/>
        <w:spacing w:line="276" w:lineRule="auto"/>
        <w:ind w:firstLine="0"/>
        <w:rPr>
          <w:rFonts w:ascii="Arial" w:hAnsi="Arial"/>
          <w:szCs w:val="24"/>
        </w:rPr>
      </w:pPr>
      <w:r w:rsidRPr="0089158A">
        <w:rPr>
          <w:rFonts w:ascii="Arial" w:hAnsi="Arial"/>
          <w:b/>
          <w:szCs w:val="24"/>
        </w:rPr>
        <w:t>V.</w:t>
      </w:r>
      <w:r w:rsidR="000913CA" w:rsidRPr="0089158A">
        <w:rPr>
          <w:rFonts w:ascii="Arial" w:hAnsi="Arial"/>
          <w:b/>
          <w:szCs w:val="24"/>
        </w:rPr>
        <w:t>3</w:t>
      </w:r>
      <w:r w:rsidRPr="0089158A">
        <w:rPr>
          <w:rFonts w:ascii="Arial" w:hAnsi="Arial"/>
          <w:b/>
          <w:szCs w:val="24"/>
        </w:rPr>
        <w:t>.2.</w:t>
      </w:r>
      <w:r w:rsidRPr="0089158A">
        <w:rPr>
          <w:rFonts w:ascii="Arial" w:hAnsi="Arial"/>
          <w:b/>
          <w:szCs w:val="24"/>
        </w:rPr>
        <w:tab/>
      </w:r>
      <w:r w:rsidRPr="0089158A">
        <w:rPr>
          <w:rFonts w:ascii="Arial" w:hAnsi="Arial"/>
          <w:szCs w:val="24"/>
        </w:rPr>
        <w:t>Odpady niebezpieczne</w:t>
      </w:r>
    </w:p>
    <w:p w14:paraId="0BBDC863" w14:textId="77777777" w:rsidR="00E52259" w:rsidRPr="0089158A" w:rsidRDefault="00E52259" w:rsidP="00E52259">
      <w:pPr>
        <w:pStyle w:val="1"/>
        <w:spacing w:line="276" w:lineRule="auto"/>
        <w:ind w:firstLine="0"/>
        <w:rPr>
          <w:rFonts w:ascii="Arial" w:hAnsi="Arial"/>
          <w:sz w:val="20"/>
        </w:rPr>
      </w:pPr>
    </w:p>
    <w:p w14:paraId="0ABD3D82" w14:textId="0995DBFA" w:rsidR="00E52259" w:rsidRPr="0089158A" w:rsidRDefault="00E52259" w:rsidP="00E52259">
      <w:pPr>
        <w:pStyle w:val="1"/>
        <w:spacing w:line="276" w:lineRule="auto"/>
        <w:ind w:firstLine="0"/>
        <w:rPr>
          <w:rFonts w:ascii="Arial" w:hAnsi="Arial"/>
          <w:sz w:val="20"/>
        </w:rPr>
      </w:pPr>
      <w:r w:rsidRPr="0089158A">
        <w:rPr>
          <w:rFonts w:ascii="Arial" w:hAnsi="Arial"/>
          <w:sz w:val="20"/>
        </w:rPr>
        <w:t xml:space="preserve">Tabela </w:t>
      </w:r>
      <w:r w:rsidR="00246444" w:rsidRPr="0089158A">
        <w:rPr>
          <w:rFonts w:ascii="Arial" w:hAnsi="Arial"/>
          <w:sz w:val="20"/>
        </w:rPr>
        <w:t>1</w:t>
      </w:r>
      <w:r w:rsidR="002C40C7" w:rsidRPr="0089158A">
        <w:rPr>
          <w:rFonts w:ascii="Arial" w:hAnsi="Arial"/>
          <w:sz w:val="20"/>
        </w:rPr>
        <w:t>1</w:t>
      </w:r>
    </w:p>
    <w:tbl>
      <w:tblPr>
        <w:tblStyle w:val="Tabela-Siatka1"/>
        <w:tblW w:w="8814" w:type="dxa"/>
        <w:tblLayout w:type="fixed"/>
        <w:tblLook w:val="00A0" w:firstRow="1" w:lastRow="0" w:firstColumn="1" w:lastColumn="0" w:noHBand="0" w:noVBand="0"/>
        <w:tblDescription w:val="Rodzaje i masy odpadów powstających w wyniku przetwarzania. Odpady niebezpieczne.&#10;"/>
      </w:tblPr>
      <w:tblGrid>
        <w:gridCol w:w="562"/>
        <w:gridCol w:w="1429"/>
        <w:gridCol w:w="4808"/>
        <w:gridCol w:w="2015"/>
      </w:tblGrid>
      <w:tr w:rsidR="000913CA" w:rsidRPr="0089158A" w14:paraId="0273B9F2" w14:textId="77777777" w:rsidTr="00086E8D">
        <w:trPr>
          <w:trHeight w:hRule="exact" w:val="731"/>
        </w:trPr>
        <w:tc>
          <w:tcPr>
            <w:tcW w:w="562" w:type="dxa"/>
            <w:vAlign w:val="center"/>
          </w:tcPr>
          <w:p w14:paraId="647863FE" w14:textId="77777777" w:rsidR="000913CA" w:rsidRPr="0089158A" w:rsidRDefault="000913CA" w:rsidP="00086E8D">
            <w:pPr>
              <w:pStyle w:val="Normalny11"/>
              <w:jc w:val="center"/>
              <w:rPr>
                <w:rFonts w:ascii="Arial" w:hAnsi="Arial" w:cs="Arial"/>
                <w:bCs/>
                <w:sz w:val="18"/>
                <w:szCs w:val="18"/>
              </w:rPr>
            </w:pPr>
          </w:p>
          <w:p w14:paraId="79A0EB73" w14:textId="77777777" w:rsidR="000913CA" w:rsidRPr="0089158A" w:rsidRDefault="000913CA" w:rsidP="00086E8D">
            <w:pPr>
              <w:pStyle w:val="Normalny11"/>
              <w:jc w:val="center"/>
              <w:rPr>
                <w:rFonts w:ascii="Arial" w:hAnsi="Arial" w:cs="Arial"/>
                <w:b/>
                <w:sz w:val="18"/>
                <w:szCs w:val="18"/>
              </w:rPr>
            </w:pPr>
            <w:r w:rsidRPr="0089158A">
              <w:rPr>
                <w:rFonts w:ascii="Arial" w:hAnsi="Arial" w:cs="Arial"/>
                <w:b/>
                <w:sz w:val="18"/>
                <w:szCs w:val="18"/>
              </w:rPr>
              <w:t>Lp.</w:t>
            </w:r>
          </w:p>
        </w:tc>
        <w:tc>
          <w:tcPr>
            <w:tcW w:w="1429" w:type="dxa"/>
            <w:vAlign w:val="center"/>
          </w:tcPr>
          <w:p w14:paraId="2D75955D" w14:textId="77777777" w:rsidR="000913CA" w:rsidRPr="0089158A" w:rsidRDefault="000913CA" w:rsidP="00086E8D">
            <w:pPr>
              <w:pStyle w:val="Normalny11"/>
              <w:jc w:val="center"/>
              <w:rPr>
                <w:rFonts w:ascii="Arial" w:hAnsi="Arial" w:cs="Arial"/>
                <w:b/>
                <w:sz w:val="18"/>
                <w:szCs w:val="18"/>
              </w:rPr>
            </w:pPr>
            <w:r w:rsidRPr="0089158A">
              <w:rPr>
                <w:rFonts w:ascii="Arial" w:hAnsi="Arial" w:cs="Arial"/>
                <w:b/>
                <w:sz w:val="18"/>
                <w:szCs w:val="18"/>
              </w:rPr>
              <w:t>Kod odpadów</w:t>
            </w:r>
          </w:p>
        </w:tc>
        <w:tc>
          <w:tcPr>
            <w:tcW w:w="4808" w:type="dxa"/>
            <w:vAlign w:val="center"/>
          </w:tcPr>
          <w:p w14:paraId="12EFCA8F" w14:textId="77777777" w:rsidR="000913CA" w:rsidRPr="0089158A" w:rsidRDefault="000913CA" w:rsidP="00086E8D">
            <w:pPr>
              <w:pStyle w:val="Normalny11"/>
              <w:jc w:val="center"/>
              <w:rPr>
                <w:rFonts w:ascii="Arial" w:hAnsi="Arial" w:cs="Arial"/>
                <w:b/>
                <w:sz w:val="18"/>
                <w:szCs w:val="18"/>
              </w:rPr>
            </w:pPr>
            <w:r w:rsidRPr="0089158A">
              <w:rPr>
                <w:rFonts w:ascii="Arial" w:hAnsi="Arial" w:cs="Arial"/>
                <w:b/>
                <w:sz w:val="18"/>
                <w:szCs w:val="18"/>
              </w:rPr>
              <w:t>Rodzaj odpadu</w:t>
            </w:r>
          </w:p>
        </w:tc>
        <w:tc>
          <w:tcPr>
            <w:tcW w:w="2015" w:type="dxa"/>
            <w:vAlign w:val="center"/>
          </w:tcPr>
          <w:p w14:paraId="143A8527" w14:textId="39E9707F" w:rsidR="000913CA" w:rsidRPr="0089158A" w:rsidRDefault="000A0858" w:rsidP="00086E8D">
            <w:pPr>
              <w:pStyle w:val="Normalny11"/>
              <w:ind w:right="-10"/>
              <w:jc w:val="center"/>
              <w:rPr>
                <w:rStyle w:val="Domylnaczcionkaakapitu1"/>
                <w:rFonts w:ascii="Arial" w:hAnsi="Arial" w:cs="Arial"/>
                <w:b/>
                <w:sz w:val="18"/>
                <w:szCs w:val="18"/>
              </w:rPr>
            </w:pPr>
            <w:r w:rsidRPr="0089158A">
              <w:rPr>
                <w:rStyle w:val="Domylnaczcionkaakapitu1"/>
                <w:rFonts w:ascii="Arial" w:hAnsi="Arial" w:cs="Arial"/>
                <w:b/>
                <w:sz w:val="18"/>
                <w:szCs w:val="18"/>
              </w:rPr>
              <w:t>Masa</w:t>
            </w:r>
          </w:p>
          <w:p w14:paraId="2412DB4C" w14:textId="77777777" w:rsidR="000913CA" w:rsidRPr="0089158A" w:rsidRDefault="000913CA" w:rsidP="00086E8D">
            <w:pPr>
              <w:pStyle w:val="Normalny11"/>
              <w:ind w:right="-10"/>
              <w:jc w:val="center"/>
              <w:rPr>
                <w:rFonts w:ascii="Arial" w:hAnsi="Arial" w:cs="Arial"/>
                <w:bCs/>
                <w:sz w:val="18"/>
                <w:szCs w:val="18"/>
              </w:rPr>
            </w:pPr>
            <w:r w:rsidRPr="0089158A">
              <w:rPr>
                <w:rStyle w:val="Domylnaczcionkaakapitu1"/>
                <w:rFonts w:ascii="Arial" w:hAnsi="Arial" w:cs="Arial"/>
                <w:b/>
                <w:sz w:val="18"/>
                <w:szCs w:val="18"/>
              </w:rPr>
              <w:t>Mg/rok</w:t>
            </w:r>
          </w:p>
        </w:tc>
      </w:tr>
      <w:tr w:rsidR="000913CA" w:rsidRPr="0089158A" w14:paraId="39A51E03" w14:textId="77777777" w:rsidTr="00086E8D">
        <w:trPr>
          <w:trHeight w:val="230"/>
        </w:trPr>
        <w:tc>
          <w:tcPr>
            <w:tcW w:w="562" w:type="dxa"/>
            <w:vAlign w:val="center"/>
          </w:tcPr>
          <w:p w14:paraId="2CB12965"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w:t>
            </w:r>
          </w:p>
        </w:tc>
        <w:tc>
          <w:tcPr>
            <w:tcW w:w="1429" w:type="dxa"/>
            <w:vAlign w:val="center"/>
          </w:tcPr>
          <w:p w14:paraId="238DCF2D"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13 02 08*</w:t>
            </w:r>
          </w:p>
        </w:tc>
        <w:tc>
          <w:tcPr>
            <w:tcW w:w="4808" w:type="dxa"/>
            <w:vAlign w:val="center"/>
          </w:tcPr>
          <w:p w14:paraId="1251C6C5" w14:textId="77777777" w:rsidR="000913CA" w:rsidRPr="0089158A" w:rsidRDefault="000913CA" w:rsidP="00086E8D">
            <w:pPr>
              <w:pStyle w:val="Normalny1"/>
              <w:spacing w:before="0" w:after="0"/>
              <w:rPr>
                <w:sz w:val="18"/>
                <w:szCs w:val="18"/>
              </w:rPr>
            </w:pPr>
            <w:r w:rsidRPr="0089158A">
              <w:rPr>
                <w:sz w:val="18"/>
                <w:szCs w:val="18"/>
              </w:rPr>
              <w:t>Inne oleje silnikowe, przekładniowe i smarowe</w:t>
            </w:r>
          </w:p>
        </w:tc>
        <w:tc>
          <w:tcPr>
            <w:tcW w:w="2015" w:type="dxa"/>
            <w:vAlign w:val="center"/>
          </w:tcPr>
          <w:p w14:paraId="664329BD" w14:textId="6F4EA1D6"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50</w:t>
            </w:r>
          </w:p>
        </w:tc>
      </w:tr>
      <w:tr w:rsidR="000913CA" w:rsidRPr="0089158A" w14:paraId="13BFADD4" w14:textId="77777777" w:rsidTr="00086E8D">
        <w:tc>
          <w:tcPr>
            <w:tcW w:w="562" w:type="dxa"/>
            <w:vAlign w:val="center"/>
          </w:tcPr>
          <w:p w14:paraId="0E7D3794"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2.</w:t>
            </w:r>
          </w:p>
        </w:tc>
        <w:tc>
          <w:tcPr>
            <w:tcW w:w="1429" w:type="dxa"/>
            <w:vAlign w:val="center"/>
          </w:tcPr>
          <w:p w14:paraId="74C9DE1D" w14:textId="3522BBB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13 07 01*</w:t>
            </w:r>
          </w:p>
        </w:tc>
        <w:tc>
          <w:tcPr>
            <w:tcW w:w="4808" w:type="dxa"/>
            <w:vAlign w:val="center"/>
          </w:tcPr>
          <w:p w14:paraId="7F5AE4F5" w14:textId="77777777" w:rsidR="000913CA" w:rsidRPr="0089158A" w:rsidRDefault="000913CA" w:rsidP="00086E8D">
            <w:pPr>
              <w:pStyle w:val="Normalny1"/>
              <w:spacing w:before="0" w:after="0"/>
              <w:rPr>
                <w:sz w:val="18"/>
                <w:szCs w:val="18"/>
              </w:rPr>
            </w:pPr>
            <w:r w:rsidRPr="0089158A">
              <w:rPr>
                <w:rStyle w:val="Domylnaczcionkaakapitu1"/>
                <w:color w:val="000000"/>
                <w:sz w:val="18"/>
                <w:szCs w:val="18"/>
              </w:rPr>
              <w:t>Olej opałowy i olej napędowy</w:t>
            </w:r>
          </w:p>
        </w:tc>
        <w:tc>
          <w:tcPr>
            <w:tcW w:w="2015" w:type="dxa"/>
            <w:vAlign w:val="center"/>
          </w:tcPr>
          <w:p w14:paraId="5D0E96E5" w14:textId="243FAB31"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20</w:t>
            </w:r>
          </w:p>
        </w:tc>
      </w:tr>
      <w:tr w:rsidR="000913CA" w:rsidRPr="0089158A" w14:paraId="6AEE0B7F" w14:textId="77777777" w:rsidTr="00086E8D">
        <w:tc>
          <w:tcPr>
            <w:tcW w:w="562" w:type="dxa"/>
            <w:vAlign w:val="center"/>
          </w:tcPr>
          <w:p w14:paraId="3B7C614D"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3.</w:t>
            </w:r>
          </w:p>
        </w:tc>
        <w:tc>
          <w:tcPr>
            <w:tcW w:w="1429" w:type="dxa"/>
            <w:vAlign w:val="center"/>
          </w:tcPr>
          <w:p w14:paraId="2DADA529" w14:textId="10883CE4"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13 07 02*</w:t>
            </w:r>
          </w:p>
        </w:tc>
        <w:tc>
          <w:tcPr>
            <w:tcW w:w="4808" w:type="dxa"/>
            <w:vAlign w:val="center"/>
          </w:tcPr>
          <w:p w14:paraId="79A5D5BB" w14:textId="77777777" w:rsidR="000913CA" w:rsidRPr="0089158A" w:rsidRDefault="000913CA" w:rsidP="00086E8D">
            <w:pPr>
              <w:pStyle w:val="Normalny1"/>
              <w:spacing w:before="0" w:after="0"/>
              <w:rPr>
                <w:rStyle w:val="Domylnaczcionkaakapitu1"/>
                <w:color w:val="000000"/>
                <w:sz w:val="18"/>
                <w:szCs w:val="18"/>
              </w:rPr>
            </w:pPr>
            <w:r w:rsidRPr="0089158A">
              <w:rPr>
                <w:rStyle w:val="Domylnaczcionkaakapitu1"/>
                <w:color w:val="000000"/>
                <w:sz w:val="18"/>
                <w:szCs w:val="18"/>
              </w:rPr>
              <w:t>Benzyna</w:t>
            </w:r>
          </w:p>
        </w:tc>
        <w:tc>
          <w:tcPr>
            <w:tcW w:w="2015" w:type="dxa"/>
            <w:vAlign w:val="center"/>
          </w:tcPr>
          <w:p w14:paraId="6A055DD8" w14:textId="0F44CECA"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45</w:t>
            </w:r>
          </w:p>
        </w:tc>
      </w:tr>
      <w:tr w:rsidR="000913CA" w:rsidRPr="0089158A" w14:paraId="14475AD3" w14:textId="77777777" w:rsidTr="00086E8D">
        <w:tc>
          <w:tcPr>
            <w:tcW w:w="562" w:type="dxa"/>
            <w:vAlign w:val="center"/>
          </w:tcPr>
          <w:p w14:paraId="493BF3C8"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4.</w:t>
            </w:r>
          </w:p>
        </w:tc>
        <w:tc>
          <w:tcPr>
            <w:tcW w:w="1429" w:type="dxa"/>
            <w:vAlign w:val="center"/>
          </w:tcPr>
          <w:p w14:paraId="1C04282F"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13 07 03*</w:t>
            </w:r>
          </w:p>
        </w:tc>
        <w:tc>
          <w:tcPr>
            <w:tcW w:w="4808" w:type="dxa"/>
            <w:vAlign w:val="center"/>
          </w:tcPr>
          <w:p w14:paraId="66865575" w14:textId="77777777" w:rsidR="000913CA" w:rsidRPr="0089158A" w:rsidRDefault="000913CA" w:rsidP="00086E8D">
            <w:pPr>
              <w:pStyle w:val="Normalny1"/>
              <w:spacing w:before="0" w:after="0"/>
              <w:rPr>
                <w:rStyle w:val="Domylnaczcionkaakapitu1"/>
                <w:color w:val="000000"/>
                <w:sz w:val="18"/>
                <w:szCs w:val="18"/>
              </w:rPr>
            </w:pPr>
            <w:r w:rsidRPr="0089158A">
              <w:rPr>
                <w:rStyle w:val="Domylnaczcionkaakapitu1"/>
                <w:color w:val="000000"/>
                <w:sz w:val="18"/>
                <w:szCs w:val="18"/>
              </w:rPr>
              <w:t>Inne paliwa (włącznie z mieszaninami)</w:t>
            </w:r>
          </w:p>
        </w:tc>
        <w:tc>
          <w:tcPr>
            <w:tcW w:w="2015" w:type="dxa"/>
            <w:vAlign w:val="center"/>
          </w:tcPr>
          <w:p w14:paraId="4A896729" w14:textId="77777777" w:rsidR="000913CA" w:rsidRPr="0089158A" w:rsidRDefault="000913CA" w:rsidP="00086E8D">
            <w:pPr>
              <w:pStyle w:val="Normalny11"/>
              <w:jc w:val="center"/>
              <w:rPr>
                <w:rFonts w:ascii="Arial" w:hAnsi="Arial" w:cs="Arial"/>
                <w:bCs/>
                <w:sz w:val="18"/>
                <w:szCs w:val="18"/>
              </w:rPr>
            </w:pPr>
            <w:r w:rsidRPr="0089158A">
              <w:rPr>
                <w:rFonts w:ascii="Arial" w:hAnsi="Arial" w:cs="Arial"/>
                <w:bCs/>
                <w:sz w:val="18"/>
                <w:szCs w:val="18"/>
              </w:rPr>
              <w:t>10</w:t>
            </w:r>
          </w:p>
        </w:tc>
      </w:tr>
      <w:tr w:rsidR="000913CA" w:rsidRPr="0089158A" w14:paraId="6768E5AB" w14:textId="77777777" w:rsidTr="00086E8D">
        <w:tc>
          <w:tcPr>
            <w:tcW w:w="562" w:type="dxa"/>
            <w:vAlign w:val="center"/>
          </w:tcPr>
          <w:p w14:paraId="10741CB5"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5.</w:t>
            </w:r>
          </w:p>
        </w:tc>
        <w:tc>
          <w:tcPr>
            <w:tcW w:w="1429" w:type="dxa"/>
            <w:vAlign w:val="center"/>
          </w:tcPr>
          <w:p w14:paraId="517E0D3E"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14 06 01*</w:t>
            </w:r>
          </w:p>
        </w:tc>
        <w:tc>
          <w:tcPr>
            <w:tcW w:w="4808" w:type="dxa"/>
            <w:vAlign w:val="center"/>
          </w:tcPr>
          <w:p w14:paraId="6BCED3EB" w14:textId="77777777" w:rsidR="000913CA" w:rsidRPr="0089158A" w:rsidRDefault="000913CA" w:rsidP="00086E8D">
            <w:pPr>
              <w:pStyle w:val="Normalny1"/>
              <w:spacing w:before="0" w:after="0"/>
              <w:rPr>
                <w:rStyle w:val="Domylnaczcionkaakapitu1"/>
                <w:color w:val="000000"/>
                <w:sz w:val="18"/>
                <w:szCs w:val="18"/>
              </w:rPr>
            </w:pPr>
            <w:r w:rsidRPr="0089158A">
              <w:rPr>
                <w:rStyle w:val="Domylnaczcionkaakapitu1"/>
                <w:color w:val="000000"/>
                <w:sz w:val="18"/>
                <w:szCs w:val="18"/>
              </w:rPr>
              <w:t>Freony, HCFC, HFC</w:t>
            </w:r>
          </w:p>
        </w:tc>
        <w:tc>
          <w:tcPr>
            <w:tcW w:w="2015" w:type="dxa"/>
            <w:vAlign w:val="center"/>
          </w:tcPr>
          <w:p w14:paraId="78A4DAC0" w14:textId="77777777" w:rsidR="000913CA" w:rsidRPr="0089158A" w:rsidRDefault="000913CA" w:rsidP="00086E8D">
            <w:pPr>
              <w:pStyle w:val="Normalny11"/>
              <w:jc w:val="center"/>
              <w:rPr>
                <w:rFonts w:ascii="Arial" w:hAnsi="Arial" w:cs="Arial"/>
                <w:bCs/>
                <w:sz w:val="18"/>
                <w:szCs w:val="18"/>
              </w:rPr>
            </w:pPr>
            <w:r w:rsidRPr="0089158A">
              <w:rPr>
                <w:rFonts w:ascii="Arial" w:hAnsi="Arial" w:cs="Arial"/>
                <w:bCs/>
                <w:sz w:val="18"/>
                <w:szCs w:val="18"/>
              </w:rPr>
              <w:t>1</w:t>
            </w:r>
          </w:p>
        </w:tc>
      </w:tr>
      <w:tr w:rsidR="000913CA" w:rsidRPr="0089158A" w14:paraId="30A1C418" w14:textId="77777777" w:rsidTr="00086E8D">
        <w:tc>
          <w:tcPr>
            <w:tcW w:w="562" w:type="dxa"/>
            <w:vAlign w:val="center"/>
          </w:tcPr>
          <w:p w14:paraId="3E3FBCF1"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6.</w:t>
            </w:r>
          </w:p>
        </w:tc>
        <w:tc>
          <w:tcPr>
            <w:tcW w:w="1429" w:type="dxa"/>
            <w:vAlign w:val="center"/>
          </w:tcPr>
          <w:p w14:paraId="2E405201"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15 02 02*</w:t>
            </w:r>
          </w:p>
        </w:tc>
        <w:tc>
          <w:tcPr>
            <w:tcW w:w="4808" w:type="dxa"/>
            <w:vAlign w:val="center"/>
          </w:tcPr>
          <w:p w14:paraId="7496ABC7" w14:textId="77777777" w:rsidR="000913CA" w:rsidRPr="0089158A" w:rsidRDefault="000913CA" w:rsidP="00086E8D">
            <w:pPr>
              <w:pStyle w:val="Normalny1"/>
              <w:spacing w:before="0" w:after="0"/>
              <w:ind w:right="0"/>
              <w:rPr>
                <w:sz w:val="18"/>
                <w:szCs w:val="18"/>
              </w:rPr>
            </w:pPr>
            <w:r w:rsidRPr="0089158A">
              <w:rPr>
                <w:sz w:val="18"/>
                <w:szCs w:val="18"/>
              </w:rPr>
              <w:t>Sorbenty, materiały filtracyjne (w tym filtry olejowe nieujęte w innych grupach), tkaniny  do  wycierania  (np.  szmaty,  ścierki) i  ubrania  ochronne  zanieczyszczone substancjami niebezpiecznymi (np. PCB)</w:t>
            </w:r>
          </w:p>
        </w:tc>
        <w:tc>
          <w:tcPr>
            <w:tcW w:w="2015" w:type="dxa"/>
            <w:vAlign w:val="center"/>
          </w:tcPr>
          <w:p w14:paraId="5348F311" w14:textId="58508197"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3</w:t>
            </w:r>
          </w:p>
        </w:tc>
      </w:tr>
      <w:tr w:rsidR="000913CA" w:rsidRPr="0089158A" w14:paraId="55D890E4" w14:textId="77777777" w:rsidTr="00086E8D">
        <w:tc>
          <w:tcPr>
            <w:tcW w:w="562" w:type="dxa"/>
            <w:vAlign w:val="center"/>
          </w:tcPr>
          <w:p w14:paraId="48EC9C4B"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7.</w:t>
            </w:r>
          </w:p>
        </w:tc>
        <w:tc>
          <w:tcPr>
            <w:tcW w:w="1429" w:type="dxa"/>
            <w:vAlign w:val="center"/>
          </w:tcPr>
          <w:p w14:paraId="3834BF57"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07*</w:t>
            </w:r>
          </w:p>
        </w:tc>
        <w:tc>
          <w:tcPr>
            <w:tcW w:w="4808" w:type="dxa"/>
            <w:vAlign w:val="center"/>
          </w:tcPr>
          <w:p w14:paraId="5A9D3B21" w14:textId="77777777" w:rsidR="000913CA" w:rsidRPr="0089158A" w:rsidRDefault="000913CA" w:rsidP="00086E8D">
            <w:pPr>
              <w:pStyle w:val="Normalny1"/>
              <w:spacing w:before="0" w:after="0"/>
              <w:rPr>
                <w:sz w:val="18"/>
                <w:szCs w:val="18"/>
              </w:rPr>
            </w:pPr>
            <w:r w:rsidRPr="0089158A">
              <w:rPr>
                <w:sz w:val="18"/>
                <w:szCs w:val="18"/>
              </w:rPr>
              <w:t>Filtry olejowe</w:t>
            </w:r>
          </w:p>
        </w:tc>
        <w:tc>
          <w:tcPr>
            <w:tcW w:w="2015" w:type="dxa"/>
            <w:vAlign w:val="center"/>
          </w:tcPr>
          <w:p w14:paraId="5CF2489D" w14:textId="40FAD4F0"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6</w:t>
            </w:r>
          </w:p>
        </w:tc>
      </w:tr>
      <w:tr w:rsidR="000913CA" w:rsidRPr="0089158A" w14:paraId="0655235F" w14:textId="77777777" w:rsidTr="00086E8D">
        <w:tc>
          <w:tcPr>
            <w:tcW w:w="562" w:type="dxa"/>
            <w:vAlign w:val="center"/>
          </w:tcPr>
          <w:p w14:paraId="703B5D35"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8.</w:t>
            </w:r>
          </w:p>
        </w:tc>
        <w:tc>
          <w:tcPr>
            <w:tcW w:w="1429" w:type="dxa"/>
            <w:vAlign w:val="center"/>
          </w:tcPr>
          <w:p w14:paraId="3073A70D"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08*</w:t>
            </w:r>
          </w:p>
        </w:tc>
        <w:tc>
          <w:tcPr>
            <w:tcW w:w="4808" w:type="dxa"/>
            <w:vAlign w:val="center"/>
          </w:tcPr>
          <w:p w14:paraId="5FDC6DAB" w14:textId="5594AF66" w:rsidR="000913CA" w:rsidRPr="0089158A" w:rsidRDefault="000913CA" w:rsidP="00086E8D">
            <w:pPr>
              <w:pStyle w:val="Normalny1"/>
              <w:spacing w:before="0" w:after="0"/>
              <w:rPr>
                <w:sz w:val="18"/>
                <w:szCs w:val="18"/>
              </w:rPr>
            </w:pPr>
            <w:r w:rsidRPr="0089158A">
              <w:rPr>
                <w:sz w:val="18"/>
                <w:szCs w:val="18"/>
              </w:rPr>
              <w:t>Elementy zawierające rtęć</w:t>
            </w:r>
          </w:p>
        </w:tc>
        <w:tc>
          <w:tcPr>
            <w:tcW w:w="2015" w:type="dxa"/>
            <w:vAlign w:val="center"/>
          </w:tcPr>
          <w:p w14:paraId="2668320F" w14:textId="1C32A8F9"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3</w:t>
            </w:r>
          </w:p>
        </w:tc>
      </w:tr>
      <w:tr w:rsidR="000913CA" w:rsidRPr="0089158A" w14:paraId="63D6425E" w14:textId="77777777" w:rsidTr="00086E8D">
        <w:trPr>
          <w:trHeight w:val="265"/>
        </w:trPr>
        <w:tc>
          <w:tcPr>
            <w:tcW w:w="562" w:type="dxa"/>
            <w:vAlign w:val="center"/>
          </w:tcPr>
          <w:p w14:paraId="0B3AB6A7"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9.</w:t>
            </w:r>
          </w:p>
        </w:tc>
        <w:tc>
          <w:tcPr>
            <w:tcW w:w="1429" w:type="dxa"/>
            <w:vAlign w:val="center"/>
          </w:tcPr>
          <w:p w14:paraId="667DCE8D"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09*</w:t>
            </w:r>
          </w:p>
        </w:tc>
        <w:tc>
          <w:tcPr>
            <w:tcW w:w="4808" w:type="dxa"/>
            <w:vAlign w:val="center"/>
          </w:tcPr>
          <w:p w14:paraId="0369E5AC" w14:textId="77777777" w:rsidR="000913CA" w:rsidRPr="0089158A" w:rsidRDefault="000913CA" w:rsidP="00086E8D">
            <w:pPr>
              <w:pStyle w:val="Normalny1"/>
              <w:spacing w:before="0" w:after="0"/>
              <w:rPr>
                <w:sz w:val="18"/>
                <w:szCs w:val="18"/>
              </w:rPr>
            </w:pPr>
            <w:r w:rsidRPr="0089158A">
              <w:rPr>
                <w:sz w:val="18"/>
                <w:szCs w:val="18"/>
              </w:rPr>
              <w:t>Elementy zawierające PCB (kondensatory)</w:t>
            </w:r>
          </w:p>
        </w:tc>
        <w:tc>
          <w:tcPr>
            <w:tcW w:w="2015" w:type="dxa"/>
            <w:vAlign w:val="center"/>
          </w:tcPr>
          <w:p w14:paraId="109CA0EC" w14:textId="4D927F5B"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3</w:t>
            </w:r>
          </w:p>
        </w:tc>
      </w:tr>
      <w:tr w:rsidR="000913CA" w:rsidRPr="0089158A" w14:paraId="02F90593" w14:textId="77777777" w:rsidTr="00086E8D">
        <w:trPr>
          <w:trHeight w:val="265"/>
        </w:trPr>
        <w:tc>
          <w:tcPr>
            <w:tcW w:w="562" w:type="dxa"/>
            <w:vAlign w:val="center"/>
          </w:tcPr>
          <w:p w14:paraId="2DBCF8AD"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10.</w:t>
            </w:r>
          </w:p>
        </w:tc>
        <w:tc>
          <w:tcPr>
            <w:tcW w:w="1429" w:type="dxa"/>
            <w:vAlign w:val="center"/>
          </w:tcPr>
          <w:p w14:paraId="459CC73C"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10*</w:t>
            </w:r>
          </w:p>
        </w:tc>
        <w:tc>
          <w:tcPr>
            <w:tcW w:w="4808" w:type="dxa"/>
            <w:vAlign w:val="center"/>
          </w:tcPr>
          <w:p w14:paraId="2A942017" w14:textId="77777777" w:rsidR="000913CA" w:rsidRPr="0089158A" w:rsidRDefault="000913CA" w:rsidP="00086E8D">
            <w:pPr>
              <w:pStyle w:val="Normalny1"/>
              <w:spacing w:before="0" w:after="0"/>
              <w:rPr>
                <w:sz w:val="18"/>
                <w:szCs w:val="18"/>
              </w:rPr>
            </w:pPr>
            <w:r w:rsidRPr="0089158A">
              <w:rPr>
                <w:sz w:val="18"/>
                <w:szCs w:val="18"/>
              </w:rPr>
              <w:t>Elementy wybuchowe (np. poduszki powietrzne)</w:t>
            </w:r>
          </w:p>
        </w:tc>
        <w:tc>
          <w:tcPr>
            <w:tcW w:w="2015" w:type="dxa"/>
            <w:vAlign w:val="center"/>
          </w:tcPr>
          <w:p w14:paraId="0F9FDD49" w14:textId="1B911916" w:rsidR="000913CA" w:rsidRPr="0089158A" w:rsidRDefault="005366A2" w:rsidP="00086E8D">
            <w:pPr>
              <w:pStyle w:val="Normalny11"/>
              <w:jc w:val="center"/>
              <w:rPr>
                <w:rFonts w:ascii="Arial" w:hAnsi="Arial" w:cs="Arial"/>
                <w:bCs/>
                <w:sz w:val="18"/>
                <w:szCs w:val="18"/>
              </w:rPr>
            </w:pPr>
            <w:r w:rsidRPr="0089158A">
              <w:rPr>
                <w:rFonts w:ascii="Arial" w:hAnsi="Arial" w:cs="Arial"/>
                <w:bCs/>
                <w:sz w:val="18"/>
                <w:szCs w:val="18"/>
              </w:rPr>
              <w:t>3</w:t>
            </w:r>
          </w:p>
        </w:tc>
      </w:tr>
      <w:tr w:rsidR="000913CA" w:rsidRPr="0089158A" w14:paraId="41A356D3" w14:textId="77777777" w:rsidTr="00086E8D">
        <w:trPr>
          <w:trHeight w:val="265"/>
        </w:trPr>
        <w:tc>
          <w:tcPr>
            <w:tcW w:w="562" w:type="dxa"/>
            <w:vAlign w:val="center"/>
          </w:tcPr>
          <w:p w14:paraId="265799E4"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11.</w:t>
            </w:r>
          </w:p>
        </w:tc>
        <w:tc>
          <w:tcPr>
            <w:tcW w:w="1429" w:type="dxa"/>
            <w:vAlign w:val="center"/>
          </w:tcPr>
          <w:p w14:paraId="09B7903B"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11*</w:t>
            </w:r>
          </w:p>
        </w:tc>
        <w:tc>
          <w:tcPr>
            <w:tcW w:w="4808" w:type="dxa"/>
            <w:vAlign w:val="center"/>
          </w:tcPr>
          <w:p w14:paraId="6224EE17" w14:textId="77777777" w:rsidR="000913CA" w:rsidRPr="0089158A" w:rsidRDefault="000913CA" w:rsidP="00086E8D">
            <w:pPr>
              <w:pStyle w:val="Normalny1"/>
              <w:spacing w:before="0" w:after="0"/>
              <w:rPr>
                <w:sz w:val="18"/>
                <w:szCs w:val="18"/>
              </w:rPr>
            </w:pPr>
            <w:r w:rsidRPr="0089158A">
              <w:rPr>
                <w:sz w:val="18"/>
                <w:szCs w:val="18"/>
              </w:rPr>
              <w:t>Okładziny hamulcowe zawierające azbest</w:t>
            </w:r>
          </w:p>
        </w:tc>
        <w:tc>
          <w:tcPr>
            <w:tcW w:w="2015" w:type="dxa"/>
            <w:vAlign w:val="center"/>
          </w:tcPr>
          <w:p w14:paraId="3DCECD36" w14:textId="3F65C083" w:rsidR="000913CA" w:rsidRPr="0089158A" w:rsidRDefault="005366A2" w:rsidP="00086E8D">
            <w:pPr>
              <w:pStyle w:val="Normalny11"/>
              <w:jc w:val="center"/>
              <w:rPr>
                <w:rFonts w:ascii="Arial" w:hAnsi="Arial" w:cs="Arial"/>
                <w:bCs/>
                <w:sz w:val="18"/>
                <w:szCs w:val="18"/>
              </w:rPr>
            </w:pPr>
            <w:r w:rsidRPr="0089158A">
              <w:rPr>
                <w:rFonts w:ascii="Arial" w:hAnsi="Arial" w:cs="Arial"/>
                <w:bCs/>
                <w:sz w:val="18"/>
                <w:szCs w:val="18"/>
              </w:rPr>
              <w:t>3</w:t>
            </w:r>
          </w:p>
        </w:tc>
      </w:tr>
      <w:tr w:rsidR="000913CA" w:rsidRPr="0089158A" w14:paraId="1BB0F5D6" w14:textId="77777777" w:rsidTr="00086E8D">
        <w:trPr>
          <w:trHeight w:val="265"/>
        </w:trPr>
        <w:tc>
          <w:tcPr>
            <w:tcW w:w="562" w:type="dxa"/>
            <w:vAlign w:val="center"/>
          </w:tcPr>
          <w:p w14:paraId="3246BE0F"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12.</w:t>
            </w:r>
          </w:p>
        </w:tc>
        <w:tc>
          <w:tcPr>
            <w:tcW w:w="1429" w:type="dxa"/>
            <w:vAlign w:val="center"/>
          </w:tcPr>
          <w:p w14:paraId="5EF62462"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13*</w:t>
            </w:r>
          </w:p>
        </w:tc>
        <w:tc>
          <w:tcPr>
            <w:tcW w:w="4808" w:type="dxa"/>
            <w:vAlign w:val="center"/>
          </w:tcPr>
          <w:p w14:paraId="23DEA2C3" w14:textId="77777777" w:rsidR="000913CA" w:rsidRPr="0089158A" w:rsidRDefault="000913CA" w:rsidP="00086E8D">
            <w:pPr>
              <w:pStyle w:val="Normalny1"/>
              <w:spacing w:before="0" w:after="0"/>
              <w:rPr>
                <w:sz w:val="18"/>
                <w:szCs w:val="18"/>
              </w:rPr>
            </w:pPr>
            <w:r w:rsidRPr="0089158A">
              <w:rPr>
                <w:sz w:val="18"/>
                <w:szCs w:val="18"/>
              </w:rPr>
              <w:t>Płyny hamulcowe</w:t>
            </w:r>
          </w:p>
        </w:tc>
        <w:tc>
          <w:tcPr>
            <w:tcW w:w="2015" w:type="dxa"/>
            <w:vAlign w:val="center"/>
          </w:tcPr>
          <w:p w14:paraId="2F16E08B" w14:textId="0C873CCA"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6</w:t>
            </w:r>
          </w:p>
        </w:tc>
      </w:tr>
      <w:tr w:rsidR="000913CA" w:rsidRPr="0089158A" w14:paraId="05887C8C" w14:textId="77777777" w:rsidTr="00086E8D">
        <w:trPr>
          <w:trHeight w:val="265"/>
        </w:trPr>
        <w:tc>
          <w:tcPr>
            <w:tcW w:w="562" w:type="dxa"/>
            <w:vAlign w:val="center"/>
          </w:tcPr>
          <w:p w14:paraId="6ED3D533" w14:textId="77777777" w:rsidR="000913CA" w:rsidRPr="0089158A" w:rsidRDefault="000913CA" w:rsidP="00086E8D">
            <w:pPr>
              <w:pStyle w:val="Normalny11"/>
              <w:jc w:val="center"/>
              <w:rPr>
                <w:rStyle w:val="Domylnaczcionkaakapitu1"/>
                <w:rFonts w:ascii="Arial" w:hAnsi="Arial" w:cs="Arial"/>
                <w:bCs/>
                <w:color w:val="000000"/>
                <w:sz w:val="18"/>
                <w:szCs w:val="18"/>
              </w:rPr>
            </w:pPr>
          </w:p>
          <w:p w14:paraId="4FA70A26"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13.</w:t>
            </w:r>
          </w:p>
        </w:tc>
        <w:tc>
          <w:tcPr>
            <w:tcW w:w="1429" w:type="dxa"/>
            <w:vAlign w:val="center"/>
          </w:tcPr>
          <w:p w14:paraId="563D4120"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14*</w:t>
            </w:r>
          </w:p>
        </w:tc>
        <w:tc>
          <w:tcPr>
            <w:tcW w:w="4808" w:type="dxa"/>
            <w:vAlign w:val="center"/>
          </w:tcPr>
          <w:p w14:paraId="06F842FE" w14:textId="520FB46E" w:rsidR="000913CA" w:rsidRPr="0089158A" w:rsidRDefault="000913CA" w:rsidP="00086E8D">
            <w:pPr>
              <w:pStyle w:val="Normalny1"/>
              <w:spacing w:before="0" w:after="0"/>
              <w:rPr>
                <w:sz w:val="18"/>
                <w:szCs w:val="18"/>
              </w:rPr>
            </w:pPr>
            <w:r w:rsidRPr="0089158A">
              <w:rPr>
                <w:sz w:val="18"/>
                <w:szCs w:val="18"/>
              </w:rPr>
              <w:t>Płyny zapobiegające zamarzaniu inne niż wymienione w 16 01 14</w:t>
            </w:r>
          </w:p>
        </w:tc>
        <w:tc>
          <w:tcPr>
            <w:tcW w:w="2015" w:type="dxa"/>
            <w:vAlign w:val="center"/>
          </w:tcPr>
          <w:p w14:paraId="7D2EBFFE" w14:textId="185526B1"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20</w:t>
            </w:r>
          </w:p>
        </w:tc>
      </w:tr>
      <w:tr w:rsidR="000913CA" w:rsidRPr="0089158A" w14:paraId="772A4D4F" w14:textId="77777777" w:rsidTr="00086E8D">
        <w:trPr>
          <w:trHeight w:val="265"/>
        </w:trPr>
        <w:tc>
          <w:tcPr>
            <w:tcW w:w="562" w:type="dxa"/>
            <w:vAlign w:val="center"/>
          </w:tcPr>
          <w:p w14:paraId="601EB158" w14:textId="77777777" w:rsidR="000913CA" w:rsidRPr="0089158A" w:rsidRDefault="000913CA" w:rsidP="00086E8D">
            <w:pPr>
              <w:pStyle w:val="Normalny11"/>
              <w:jc w:val="center"/>
              <w:rPr>
                <w:rStyle w:val="Domylnaczcionkaakapitu1"/>
                <w:rFonts w:ascii="Arial" w:hAnsi="Arial" w:cs="Arial"/>
                <w:bCs/>
                <w:color w:val="000000"/>
                <w:sz w:val="18"/>
                <w:szCs w:val="18"/>
              </w:rPr>
            </w:pPr>
          </w:p>
          <w:p w14:paraId="14865670" w14:textId="77777777"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14.</w:t>
            </w:r>
          </w:p>
        </w:tc>
        <w:tc>
          <w:tcPr>
            <w:tcW w:w="1429" w:type="dxa"/>
            <w:vAlign w:val="center"/>
          </w:tcPr>
          <w:p w14:paraId="00AEB586"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01 21*</w:t>
            </w:r>
          </w:p>
        </w:tc>
        <w:tc>
          <w:tcPr>
            <w:tcW w:w="4808" w:type="dxa"/>
            <w:vAlign w:val="center"/>
          </w:tcPr>
          <w:p w14:paraId="497676F3" w14:textId="77777777" w:rsidR="000913CA" w:rsidRPr="0089158A" w:rsidRDefault="000913CA" w:rsidP="00086E8D">
            <w:pPr>
              <w:autoSpaceDE w:val="0"/>
              <w:autoSpaceDN w:val="0"/>
              <w:adjustRightInd w:val="0"/>
              <w:jc w:val="center"/>
              <w:rPr>
                <w:sz w:val="18"/>
                <w:szCs w:val="18"/>
              </w:rPr>
            </w:pPr>
            <w:r w:rsidRPr="0089158A">
              <w:rPr>
                <w:rFonts w:ascii="Arial" w:hAnsi="Arial" w:cs="Arial"/>
                <w:sz w:val="18"/>
                <w:szCs w:val="18"/>
              </w:rPr>
              <w:t xml:space="preserve">Niebezpieczne elementy inne niż wymienione </w:t>
            </w:r>
            <w:r w:rsidRPr="0089158A">
              <w:rPr>
                <w:rFonts w:ascii="Arial" w:hAnsi="Arial" w:cs="Arial"/>
                <w:sz w:val="18"/>
                <w:szCs w:val="18"/>
              </w:rPr>
              <w:br/>
              <w:t xml:space="preserve">w 16 01 17 do 16 01 11, 16 01 13 i 16 01 14  (zbiorniki </w:t>
            </w:r>
            <w:r w:rsidRPr="0089158A">
              <w:rPr>
                <w:rFonts w:ascii="Arial" w:hAnsi="Arial" w:cs="Arial"/>
                <w:sz w:val="18"/>
                <w:szCs w:val="18"/>
              </w:rPr>
              <w:br/>
              <w:t>z gazem)</w:t>
            </w:r>
          </w:p>
        </w:tc>
        <w:tc>
          <w:tcPr>
            <w:tcW w:w="2015" w:type="dxa"/>
            <w:vAlign w:val="center"/>
          </w:tcPr>
          <w:p w14:paraId="60BE14A1" w14:textId="1D9265EA"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3</w:t>
            </w:r>
          </w:p>
        </w:tc>
      </w:tr>
      <w:tr w:rsidR="000913CA" w:rsidRPr="0089158A" w14:paraId="3DB79D0C" w14:textId="77777777" w:rsidTr="00086E8D">
        <w:trPr>
          <w:trHeight w:val="228"/>
        </w:trPr>
        <w:tc>
          <w:tcPr>
            <w:tcW w:w="562" w:type="dxa"/>
            <w:vAlign w:val="center"/>
          </w:tcPr>
          <w:p w14:paraId="7CAED4CD" w14:textId="11AE9D71" w:rsidR="000913CA" w:rsidRPr="0089158A" w:rsidRDefault="000913CA" w:rsidP="00086E8D">
            <w:pPr>
              <w:pStyle w:val="Normalny11"/>
              <w:jc w:val="center"/>
              <w:rPr>
                <w:rStyle w:val="Domylnaczcionkaakapitu1"/>
                <w:rFonts w:ascii="Arial" w:hAnsi="Arial" w:cs="Arial"/>
                <w:bCs/>
                <w:color w:val="000000"/>
                <w:sz w:val="18"/>
                <w:szCs w:val="18"/>
              </w:rPr>
            </w:pPr>
            <w:r w:rsidRPr="0089158A">
              <w:rPr>
                <w:rStyle w:val="Domylnaczcionkaakapitu1"/>
                <w:rFonts w:ascii="Arial" w:hAnsi="Arial" w:cs="Arial"/>
                <w:bCs/>
                <w:color w:val="000000"/>
                <w:sz w:val="18"/>
                <w:szCs w:val="18"/>
              </w:rPr>
              <w:t>1</w:t>
            </w:r>
            <w:r w:rsidR="00EC71F3" w:rsidRPr="0089158A">
              <w:rPr>
                <w:rStyle w:val="Domylnaczcionkaakapitu1"/>
                <w:rFonts w:ascii="Arial" w:hAnsi="Arial" w:cs="Arial"/>
                <w:bCs/>
                <w:color w:val="000000"/>
                <w:sz w:val="18"/>
                <w:szCs w:val="18"/>
              </w:rPr>
              <w:t>5</w:t>
            </w:r>
            <w:r w:rsidRPr="0089158A">
              <w:rPr>
                <w:rStyle w:val="Domylnaczcionkaakapitu1"/>
                <w:rFonts w:ascii="Arial" w:hAnsi="Arial" w:cs="Arial"/>
                <w:bCs/>
                <w:color w:val="000000"/>
                <w:sz w:val="18"/>
                <w:szCs w:val="18"/>
              </w:rPr>
              <w:t>.</w:t>
            </w:r>
          </w:p>
        </w:tc>
        <w:tc>
          <w:tcPr>
            <w:tcW w:w="1429" w:type="dxa"/>
            <w:vAlign w:val="center"/>
          </w:tcPr>
          <w:p w14:paraId="5A26BEFF" w14:textId="77777777" w:rsidR="000913CA" w:rsidRPr="0089158A" w:rsidRDefault="000913CA" w:rsidP="00086E8D">
            <w:pPr>
              <w:pStyle w:val="Normalny11"/>
              <w:jc w:val="center"/>
              <w:rPr>
                <w:rStyle w:val="Domylnaczcionkaakapitu1"/>
                <w:rFonts w:ascii="Arial" w:hAnsi="Arial" w:cs="Arial"/>
                <w:b/>
                <w:color w:val="000000"/>
                <w:sz w:val="18"/>
                <w:szCs w:val="18"/>
              </w:rPr>
            </w:pPr>
            <w:r w:rsidRPr="0089158A">
              <w:rPr>
                <w:rStyle w:val="Domylnaczcionkaakapitu1"/>
                <w:rFonts w:ascii="Arial" w:hAnsi="Arial" w:cs="Arial"/>
                <w:b/>
                <w:color w:val="000000"/>
                <w:sz w:val="18"/>
                <w:szCs w:val="18"/>
              </w:rPr>
              <w:t>16 06 01*</w:t>
            </w:r>
          </w:p>
        </w:tc>
        <w:tc>
          <w:tcPr>
            <w:tcW w:w="4808" w:type="dxa"/>
            <w:vAlign w:val="center"/>
          </w:tcPr>
          <w:p w14:paraId="1B7A26AA" w14:textId="77777777" w:rsidR="000913CA" w:rsidRPr="0089158A" w:rsidRDefault="000913CA" w:rsidP="00086E8D">
            <w:pPr>
              <w:autoSpaceDE w:val="0"/>
              <w:autoSpaceDN w:val="0"/>
              <w:adjustRightInd w:val="0"/>
              <w:jc w:val="center"/>
              <w:rPr>
                <w:rFonts w:ascii="Arial" w:hAnsi="Arial" w:cs="Arial"/>
                <w:sz w:val="18"/>
                <w:szCs w:val="18"/>
              </w:rPr>
            </w:pPr>
            <w:r w:rsidRPr="0089158A">
              <w:rPr>
                <w:rFonts w:ascii="Arial" w:hAnsi="Arial" w:cs="Arial"/>
                <w:sz w:val="18"/>
                <w:szCs w:val="18"/>
              </w:rPr>
              <w:t>Baterie i akumulatory ołowiowe</w:t>
            </w:r>
          </w:p>
        </w:tc>
        <w:tc>
          <w:tcPr>
            <w:tcW w:w="2015" w:type="dxa"/>
            <w:vAlign w:val="center"/>
          </w:tcPr>
          <w:p w14:paraId="3829FC0F" w14:textId="68690452"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120</w:t>
            </w:r>
          </w:p>
        </w:tc>
      </w:tr>
      <w:tr w:rsidR="000913CA" w:rsidRPr="0089158A" w14:paraId="641D92CD" w14:textId="77777777" w:rsidTr="00086E8D">
        <w:tc>
          <w:tcPr>
            <w:tcW w:w="562" w:type="dxa"/>
            <w:vAlign w:val="center"/>
          </w:tcPr>
          <w:p w14:paraId="4810A7C8" w14:textId="48C2796C" w:rsidR="000913CA" w:rsidRPr="0089158A" w:rsidRDefault="000913CA" w:rsidP="00086E8D">
            <w:pPr>
              <w:pStyle w:val="Normalny11"/>
              <w:jc w:val="center"/>
              <w:rPr>
                <w:rStyle w:val="Domylnaczcionkaakapitu1"/>
                <w:rFonts w:ascii="Arial" w:hAnsi="Arial" w:cs="Arial"/>
                <w:bCs/>
                <w:sz w:val="18"/>
                <w:szCs w:val="18"/>
              </w:rPr>
            </w:pPr>
            <w:r w:rsidRPr="0089158A">
              <w:rPr>
                <w:rStyle w:val="Domylnaczcionkaakapitu1"/>
                <w:rFonts w:ascii="Arial" w:hAnsi="Arial" w:cs="Arial"/>
                <w:bCs/>
                <w:sz w:val="18"/>
                <w:szCs w:val="18"/>
              </w:rPr>
              <w:t>1</w:t>
            </w:r>
            <w:r w:rsidR="00EC71F3" w:rsidRPr="0089158A">
              <w:rPr>
                <w:rStyle w:val="Domylnaczcionkaakapitu1"/>
                <w:rFonts w:ascii="Arial" w:hAnsi="Arial" w:cs="Arial"/>
                <w:bCs/>
                <w:sz w:val="18"/>
                <w:szCs w:val="18"/>
              </w:rPr>
              <w:t>6</w:t>
            </w:r>
            <w:r w:rsidRPr="0089158A">
              <w:rPr>
                <w:rStyle w:val="Domylnaczcionkaakapitu1"/>
                <w:rFonts w:ascii="Arial" w:hAnsi="Arial" w:cs="Arial"/>
                <w:bCs/>
                <w:sz w:val="18"/>
                <w:szCs w:val="18"/>
              </w:rPr>
              <w:t>.</w:t>
            </w:r>
          </w:p>
        </w:tc>
        <w:tc>
          <w:tcPr>
            <w:tcW w:w="1429" w:type="dxa"/>
            <w:vAlign w:val="center"/>
          </w:tcPr>
          <w:p w14:paraId="42017601" w14:textId="77777777" w:rsidR="000913CA" w:rsidRPr="0089158A" w:rsidRDefault="000913CA" w:rsidP="00086E8D">
            <w:pPr>
              <w:pStyle w:val="Normalny11"/>
              <w:jc w:val="center"/>
              <w:rPr>
                <w:rStyle w:val="Domylnaczcionkaakapitu1"/>
                <w:rFonts w:ascii="Arial" w:hAnsi="Arial" w:cs="Arial"/>
                <w:b/>
                <w:sz w:val="18"/>
                <w:szCs w:val="18"/>
              </w:rPr>
            </w:pPr>
            <w:r w:rsidRPr="0089158A">
              <w:rPr>
                <w:rStyle w:val="Domylnaczcionkaakapitu1"/>
                <w:rFonts w:ascii="Arial" w:hAnsi="Arial" w:cs="Arial"/>
                <w:b/>
                <w:sz w:val="18"/>
                <w:szCs w:val="18"/>
              </w:rPr>
              <w:t>16 06 02*</w:t>
            </w:r>
          </w:p>
        </w:tc>
        <w:tc>
          <w:tcPr>
            <w:tcW w:w="4808" w:type="dxa"/>
            <w:vAlign w:val="center"/>
          </w:tcPr>
          <w:p w14:paraId="4D18CFBE" w14:textId="77777777" w:rsidR="000913CA" w:rsidRPr="0089158A" w:rsidRDefault="000913CA" w:rsidP="00086E8D">
            <w:pPr>
              <w:pStyle w:val="Normalny1"/>
              <w:spacing w:before="0" w:after="0"/>
              <w:rPr>
                <w:sz w:val="18"/>
                <w:szCs w:val="18"/>
              </w:rPr>
            </w:pPr>
            <w:r w:rsidRPr="0089158A">
              <w:rPr>
                <w:sz w:val="18"/>
                <w:szCs w:val="18"/>
              </w:rPr>
              <w:t>Baterie i akumulatory niklowo-kadmowe</w:t>
            </w:r>
          </w:p>
        </w:tc>
        <w:tc>
          <w:tcPr>
            <w:tcW w:w="2015" w:type="dxa"/>
            <w:vAlign w:val="center"/>
          </w:tcPr>
          <w:p w14:paraId="4BE67B86" w14:textId="77777777" w:rsidR="000913CA" w:rsidRPr="0089158A" w:rsidRDefault="000913CA" w:rsidP="00086E8D">
            <w:pPr>
              <w:pStyle w:val="Normalny11"/>
              <w:jc w:val="center"/>
              <w:rPr>
                <w:rFonts w:ascii="Arial" w:hAnsi="Arial" w:cs="Arial"/>
                <w:bCs/>
                <w:sz w:val="18"/>
                <w:szCs w:val="18"/>
              </w:rPr>
            </w:pPr>
            <w:r w:rsidRPr="0089158A">
              <w:rPr>
                <w:rFonts w:ascii="Arial" w:hAnsi="Arial" w:cs="Arial"/>
                <w:bCs/>
                <w:sz w:val="18"/>
                <w:szCs w:val="18"/>
              </w:rPr>
              <w:t>10</w:t>
            </w:r>
          </w:p>
        </w:tc>
      </w:tr>
      <w:tr w:rsidR="000913CA" w:rsidRPr="0089158A" w14:paraId="30BB1584" w14:textId="77777777" w:rsidTr="00086E8D">
        <w:tc>
          <w:tcPr>
            <w:tcW w:w="562" w:type="dxa"/>
            <w:vAlign w:val="center"/>
          </w:tcPr>
          <w:p w14:paraId="5D95BB7B" w14:textId="411FD7BE" w:rsidR="000913CA" w:rsidRPr="0089158A" w:rsidRDefault="000913CA" w:rsidP="00086E8D">
            <w:pPr>
              <w:pStyle w:val="Normalny11"/>
              <w:jc w:val="center"/>
              <w:rPr>
                <w:rStyle w:val="Domylnaczcionkaakapitu1"/>
                <w:rFonts w:ascii="Arial" w:hAnsi="Arial" w:cs="Arial"/>
                <w:bCs/>
                <w:sz w:val="18"/>
                <w:szCs w:val="18"/>
              </w:rPr>
            </w:pPr>
            <w:r w:rsidRPr="0089158A">
              <w:rPr>
                <w:rStyle w:val="Domylnaczcionkaakapitu1"/>
                <w:rFonts w:ascii="Arial" w:hAnsi="Arial" w:cs="Arial"/>
                <w:bCs/>
                <w:sz w:val="18"/>
                <w:szCs w:val="18"/>
              </w:rPr>
              <w:t>1</w:t>
            </w:r>
            <w:r w:rsidR="00EC71F3" w:rsidRPr="0089158A">
              <w:rPr>
                <w:rStyle w:val="Domylnaczcionkaakapitu1"/>
                <w:rFonts w:ascii="Arial" w:hAnsi="Arial" w:cs="Arial"/>
                <w:bCs/>
                <w:sz w:val="18"/>
                <w:szCs w:val="18"/>
              </w:rPr>
              <w:t>7</w:t>
            </w:r>
            <w:r w:rsidRPr="0089158A">
              <w:rPr>
                <w:rStyle w:val="Domylnaczcionkaakapitu1"/>
                <w:rFonts w:ascii="Arial" w:hAnsi="Arial" w:cs="Arial"/>
                <w:bCs/>
                <w:sz w:val="18"/>
                <w:szCs w:val="18"/>
              </w:rPr>
              <w:t>.</w:t>
            </w:r>
          </w:p>
        </w:tc>
        <w:tc>
          <w:tcPr>
            <w:tcW w:w="1429" w:type="dxa"/>
            <w:vAlign w:val="center"/>
          </w:tcPr>
          <w:p w14:paraId="544644EF" w14:textId="77777777" w:rsidR="000913CA" w:rsidRPr="0089158A" w:rsidRDefault="000913CA" w:rsidP="00086E8D">
            <w:pPr>
              <w:pStyle w:val="Normalny11"/>
              <w:jc w:val="center"/>
              <w:rPr>
                <w:rStyle w:val="Domylnaczcionkaakapitu1"/>
                <w:rFonts w:ascii="Arial" w:hAnsi="Arial" w:cs="Arial"/>
                <w:b/>
                <w:sz w:val="18"/>
                <w:szCs w:val="18"/>
              </w:rPr>
            </w:pPr>
            <w:r w:rsidRPr="0089158A">
              <w:rPr>
                <w:rStyle w:val="Domylnaczcionkaakapitu1"/>
                <w:rFonts w:ascii="Arial" w:hAnsi="Arial" w:cs="Arial"/>
                <w:b/>
                <w:sz w:val="18"/>
                <w:szCs w:val="18"/>
              </w:rPr>
              <w:t>16 06 03*</w:t>
            </w:r>
          </w:p>
        </w:tc>
        <w:tc>
          <w:tcPr>
            <w:tcW w:w="4808" w:type="dxa"/>
            <w:vAlign w:val="center"/>
          </w:tcPr>
          <w:p w14:paraId="26CF6A34" w14:textId="77777777" w:rsidR="000913CA" w:rsidRPr="0089158A" w:rsidRDefault="000913CA" w:rsidP="00086E8D">
            <w:pPr>
              <w:pStyle w:val="Normalny1"/>
              <w:spacing w:before="0" w:after="0"/>
              <w:rPr>
                <w:sz w:val="18"/>
                <w:szCs w:val="18"/>
              </w:rPr>
            </w:pPr>
            <w:r w:rsidRPr="0089158A">
              <w:rPr>
                <w:sz w:val="18"/>
                <w:szCs w:val="18"/>
              </w:rPr>
              <w:t>Baterie zawierające rtęć</w:t>
            </w:r>
          </w:p>
        </w:tc>
        <w:tc>
          <w:tcPr>
            <w:tcW w:w="2015" w:type="dxa"/>
            <w:vAlign w:val="center"/>
          </w:tcPr>
          <w:p w14:paraId="7E2A1D83" w14:textId="77777777" w:rsidR="000913CA" w:rsidRPr="0089158A" w:rsidRDefault="000913CA" w:rsidP="00086E8D">
            <w:pPr>
              <w:pStyle w:val="Normalny11"/>
              <w:jc w:val="center"/>
              <w:rPr>
                <w:rFonts w:ascii="Arial" w:hAnsi="Arial" w:cs="Arial"/>
                <w:bCs/>
                <w:sz w:val="18"/>
                <w:szCs w:val="18"/>
              </w:rPr>
            </w:pPr>
            <w:r w:rsidRPr="0089158A">
              <w:rPr>
                <w:rFonts w:ascii="Arial" w:hAnsi="Arial" w:cs="Arial"/>
                <w:bCs/>
                <w:sz w:val="18"/>
                <w:szCs w:val="18"/>
              </w:rPr>
              <w:t>10</w:t>
            </w:r>
          </w:p>
        </w:tc>
      </w:tr>
      <w:tr w:rsidR="000913CA" w:rsidRPr="0089158A" w14:paraId="3DB73D1C" w14:textId="77777777" w:rsidTr="00086E8D">
        <w:tc>
          <w:tcPr>
            <w:tcW w:w="562" w:type="dxa"/>
            <w:vAlign w:val="center"/>
          </w:tcPr>
          <w:p w14:paraId="14352439" w14:textId="77777777" w:rsidR="000913CA" w:rsidRPr="0089158A" w:rsidRDefault="000913CA" w:rsidP="00086E8D">
            <w:pPr>
              <w:pStyle w:val="Normalny11"/>
              <w:jc w:val="center"/>
              <w:rPr>
                <w:rStyle w:val="Domylnaczcionkaakapitu1"/>
                <w:rFonts w:ascii="Arial" w:hAnsi="Arial" w:cs="Arial"/>
                <w:bCs/>
                <w:sz w:val="10"/>
                <w:szCs w:val="10"/>
              </w:rPr>
            </w:pPr>
          </w:p>
          <w:p w14:paraId="55BB6C2F" w14:textId="2A2E30E7" w:rsidR="000913CA" w:rsidRPr="0089158A" w:rsidRDefault="000913CA" w:rsidP="00086E8D">
            <w:pPr>
              <w:pStyle w:val="Normalny11"/>
              <w:jc w:val="center"/>
              <w:rPr>
                <w:rStyle w:val="Domylnaczcionkaakapitu1"/>
                <w:rFonts w:ascii="Arial" w:hAnsi="Arial" w:cs="Arial"/>
                <w:bCs/>
                <w:sz w:val="18"/>
                <w:szCs w:val="18"/>
              </w:rPr>
            </w:pPr>
            <w:r w:rsidRPr="0089158A">
              <w:rPr>
                <w:rStyle w:val="Domylnaczcionkaakapitu1"/>
                <w:rFonts w:ascii="Arial" w:hAnsi="Arial" w:cs="Arial"/>
                <w:bCs/>
                <w:sz w:val="18"/>
                <w:szCs w:val="18"/>
              </w:rPr>
              <w:t>1</w:t>
            </w:r>
            <w:r w:rsidR="00EC71F3" w:rsidRPr="0089158A">
              <w:rPr>
                <w:rStyle w:val="Domylnaczcionkaakapitu1"/>
                <w:rFonts w:ascii="Arial" w:hAnsi="Arial" w:cs="Arial"/>
                <w:bCs/>
                <w:sz w:val="18"/>
                <w:szCs w:val="18"/>
              </w:rPr>
              <w:t>8</w:t>
            </w:r>
            <w:r w:rsidRPr="0089158A">
              <w:rPr>
                <w:rStyle w:val="Domylnaczcionkaakapitu1"/>
                <w:rFonts w:ascii="Arial" w:hAnsi="Arial" w:cs="Arial"/>
                <w:bCs/>
                <w:sz w:val="18"/>
                <w:szCs w:val="18"/>
              </w:rPr>
              <w:t>.</w:t>
            </w:r>
          </w:p>
        </w:tc>
        <w:tc>
          <w:tcPr>
            <w:tcW w:w="1429" w:type="dxa"/>
            <w:vAlign w:val="center"/>
          </w:tcPr>
          <w:p w14:paraId="123219E0" w14:textId="77777777" w:rsidR="000913CA" w:rsidRPr="0089158A" w:rsidRDefault="000913CA" w:rsidP="00086E8D">
            <w:pPr>
              <w:pStyle w:val="Normalny11"/>
              <w:jc w:val="center"/>
              <w:rPr>
                <w:rStyle w:val="Domylnaczcionkaakapitu1"/>
                <w:rFonts w:ascii="Arial" w:hAnsi="Arial" w:cs="Arial"/>
                <w:b/>
                <w:sz w:val="18"/>
                <w:szCs w:val="18"/>
              </w:rPr>
            </w:pPr>
            <w:r w:rsidRPr="0089158A">
              <w:rPr>
                <w:rStyle w:val="Domylnaczcionkaakapitu1"/>
                <w:rFonts w:ascii="Arial" w:hAnsi="Arial" w:cs="Arial"/>
                <w:b/>
                <w:sz w:val="18"/>
                <w:szCs w:val="18"/>
              </w:rPr>
              <w:t>16 08 02*</w:t>
            </w:r>
          </w:p>
        </w:tc>
        <w:tc>
          <w:tcPr>
            <w:tcW w:w="4808" w:type="dxa"/>
            <w:vAlign w:val="center"/>
          </w:tcPr>
          <w:p w14:paraId="27174ED7" w14:textId="77777777" w:rsidR="000913CA" w:rsidRPr="0089158A" w:rsidRDefault="000913CA" w:rsidP="00086E8D">
            <w:pPr>
              <w:autoSpaceDE w:val="0"/>
              <w:autoSpaceDN w:val="0"/>
              <w:adjustRightInd w:val="0"/>
              <w:jc w:val="center"/>
              <w:rPr>
                <w:rFonts w:ascii="Arial" w:hAnsi="Arial" w:cs="Arial"/>
                <w:sz w:val="18"/>
                <w:szCs w:val="18"/>
              </w:rPr>
            </w:pPr>
            <w:r w:rsidRPr="0089158A">
              <w:rPr>
                <w:rFonts w:ascii="Arial" w:hAnsi="Arial" w:cs="Arial"/>
                <w:sz w:val="18"/>
                <w:szCs w:val="18"/>
              </w:rPr>
              <w:t>Zużyte katalizatory zawierające niebezpieczne metale przejściowe lub ich niebezpieczne związki</w:t>
            </w:r>
          </w:p>
        </w:tc>
        <w:tc>
          <w:tcPr>
            <w:tcW w:w="2015" w:type="dxa"/>
            <w:vAlign w:val="center"/>
          </w:tcPr>
          <w:p w14:paraId="443844E1" w14:textId="2E2E3E29" w:rsidR="000913CA" w:rsidRPr="0089158A" w:rsidRDefault="00EC71F3" w:rsidP="00086E8D">
            <w:pPr>
              <w:pStyle w:val="Normalny11"/>
              <w:jc w:val="center"/>
              <w:rPr>
                <w:rFonts w:ascii="Arial" w:hAnsi="Arial" w:cs="Arial"/>
                <w:bCs/>
                <w:sz w:val="18"/>
                <w:szCs w:val="18"/>
              </w:rPr>
            </w:pPr>
            <w:r w:rsidRPr="0089158A">
              <w:rPr>
                <w:rFonts w:ascii="Arial" w:hAnsi="Arial" w:cs="Arial"/>
                <w:bCs/>
                <w:sz w:val="18"/>
                <w:szCs w:val="18"/>
              </w:rPr>
              <w:t>3</w:t>
            </w:r>
          </w:p>
        </w:tc>
      </w:tr>
    </w:tbl>
    <w:p w14:paraId="54863A3C" w14:textId="77777777" w:rsidR="007C5430" w:rsidRPr="0089158A" w:rsidRDefault="007C5430" w:rsidP="00DC0563">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lastRenderedPageBreak/>
        <w:t xml:space="preserve">V.3.3. </w:t>
      </w:r>
      <w:r w:rsidRPr="0089158A">
        <w:rPr>
          <w:rFonts w:ascii="Arial" w:hAnsi="Arial" w:cs="Arial"/>
          <w:bCs/>
          <w:sz w:val="24"/>
          <w:szCs w:val="24"/>
        </w:rPr>
        <w:t>Łączna ilość odpadów oraz części przeznaczonych do ponownego użycia wytworzonych</w:t>
      </w:r>
      <w:r w:rsidR="00C2041F" w:rsidRPr="0089158A">
        <w:rPr>
          <w:rFonts w:ascii="Arial" w:hAnsi="Arial" w:cs="Arial"/>
          <w:bCs/>
          <w:sz w:val="24"/>
          <w:szCs w:val="24"/>
        </w:rPr>
        <w:t xml:space="preserve"> w wyniku przetwarzania pojazdów wycofanych z eksploatacji w ciągu roku nie może być większa niż łączna ilość odpadów przetworzonych w ciągu roku.</w:t>
      </w:r>
    </w:p>
    <w:p w14:paraId="256AC67F" w14:textId="77777777" w:rsidR="00DC0563" w:rsidRDefault="00DC0563" w:rsidP="00DC0563">
      <w:pPr>
        <w:spacing w:after="0"/>
      </w:pPr>
    </w:p>
    <w:p w14:paraId="3C7502D0" w14:textId="0C8D57B7" w:rsidR="00EA0506" w:rsidRPr="00DC0563" w:rsidRDefault="00EA0506" w:rsidP="00DC0563">
      <w:pPr>
        <w:pStyle w:val="Nagwek3"/>
        <w:rPr>
          <w:b/>
          <w:bCs/>
        </w:rPr>
      </w:pPr>
      <w:r w:rsidRPr="00DC0563">
        <w:rPr>
          <w:b/>
          <w:bCs/>
        </w:rPr>
        <w:t>V.</w:t>
      </w:r>
      <w:r w:rsidR="000913CA" w:rsidRPr="00DC0563">
        <w:rPr>
          <w:b/>
          <w:bCs/>
        </w:rPr>
        <w:t>4</w:t>
      </w:r>
      <w:r w:rsidRPr="00DC0563">
        <w:rPr>
          <w:b/>
          <w:bCs/>
        </w:rPr>
        <w:t>. Miejsce i metoda przetwarzania odpadów</w:t>
      </w:r>
    </w:p>
    <w:p w14:paraId="5A25501E" w14:textId="77777777" w:rsidR="00EA0506" w:rsidRPr="0089158A" w:rsidRDefault="00EA0506" w:rsidP="00DC0563">
      <w:pPr>
        <w:autoSpaceDE w:val="0"/>
        <w:autoSpaceDN w:val="0"/>
        <w:adjustRightInd w:val="0"/>
        <w:spacing w:after="0"/>
        <w:jc w:val="both"/>
        <w:rPr>
          <w:rFonts w:ascii="Arial" w:hAnsi="Arial" w:cs="Arial"/>
          <w:sz w:val="24"/>
          <w:szCs w:val="24"/>
        </w:rPr>
      </w:pPr>
      <w:r w:rsidRPr="0089158A">
        <w:rPr>
          <w:rFonts w:ascii="Arial" w:hAnsi="Arial" w:cs="Arial"/>
          <w:b/>
          <w:sz w:val="24"/>
          <w:szCs w:val="24"/>
        </w:rPr>
        <w:t>V.</w:t>
      </w:r>
      <w:r w:rsidR="000913CA" w:rsidRPr="0089158A">
        <w:rPr>
          <w:rFonts w:ascii="Arial" w:hAnsi="Arial" w:cs="Arial"/>
          <w:b/>
          <w:sz w:val="24"/>
          <w:szCs w:val="24"/>
        </w:rPr>
        <w:t>4</w:t>
      </w:r>
      <w:r w:rsidRPr="0089158A">
        <w:rPr>
          <w:rFonts w:ascii="Arial" w:hAnsi="Arial" w:cs="Arial"/>
          <w:b/>
          <w:sz w:val="24"/>
          <w:szCs w:val="24"/>
        </w:rPr>
        <w:t>.1</w:t>
      </w:r>
      <w:r w:rsidR="00F24500" w:rsidRPr="0089158A">
        <w:rPr>
          <w:rFonts w:ascii="Arial" w:hAnsi="Arial" w:cs="Arial"/>
          <w:b/>
          <w:sz w:val="24"/>
          <w:szCs w:val="24"/>
        </w:rPr>
        <w:t>.</w:t>
      </w:r>
      <w:r w:rsidRPr="0089158A">
        <w:rPr>
          <w:rFonts w:ascii="Arial" w:hAnsi="Arial" w:cs="Arial"/>
          <w:b/>
          <w:sz w:val="24"/>
          <w:szCs w:val="24"/>
        </w:rPr>
        <w:t xml:space="preserve"> </w:t>
      </w:r>
      <w:r w:rsidR="009756BB" w:rsidRPr="0089158A">
        <w:rPr>
          <w:rFonts w:ascii="Arial" w:hAnsi="Arial" w:cs="Arial"/>
          <w:sz w:val="24"/>
          <w:szCs w:val="24"/>
        </w:rPr>
        <w:t xml:space="preserve">Przetwarzanie odpadów </w:t>
      </w:r>
      <w:r w:rsidR="00F24500" w:rsidRPr="0089158A">
        <w:rPr>
          <w:rFonts w:ascii="Arial" w:hAnsi="Arial" w:cs="Arial"/>
          <w:sz w:val="24"/>
          <w:szCs w:val="24"/>
        </w:rPr>
        <w:t xml:space="preserve">(demontaż pojazdów wycofanych z eksploatacji) </w:t>
      </w:r>
      <w:r w:rsidR="009756BB" w:rsidRPr="0089158A">
        <w:rPr>
          <w:rFonts w:ascii="Arial" w:hAnsi="Arial" w:cs="Arial"/>
          <w:sz w:val="24"/>
          <w:szCs w:val="24"/>
        </w:rPr>
        <w:t xml:space="preserve">odbywać się będzie </w:t>
      </w:r>
      <w:r w:rsidR="00F24500" w:rsidRPr="0089158A">
        <w:rPr>
          <w:rFonts w:ascii="Arial" w:hAnsi="Arial" w:cs="Arial"/>
          <w:sz w:val="24"/>
          <w:szCs w:val="24"/>
        </w:rPr>
        <w:t>w hali demonta</w:t>
      </w:r>
      <w:r w:rsidR="00F24500" w:rsidRPr="0089158A">
        <w:rPr>
          <w:rFonts w:ascii="Arial" w:eastAsia="TimesNewRoman" w:hAnsi="Arial" w:cs="Arial"/>
          <w:sz w:val="24"/>
          <w:szCs w:val="24"/>
        </w:rPr>
        <w:t>ż</w:t>
      </w:r>
      <w:r w:rsidR="00F24500" w:rsidRPr="0089158A">
        <w:rPr>
          <w:rFonts w:ascii="Arial" w:hAnsi="Arial" w:cs="Arial"/>
          <w:sz w:val="24"/>
          <w:szCs w:val="24"/>
        </w:rPr>
        <w:t>u pojazdów IMPRESJA Robert Ja</w:t>
      </w:r>
      <w:r w:rsidR="00F24500" w:rsidRPr="0089158A">
        <w:rPr>
          <w:rFonts w:ascii="Arial" w:eastAsia="TimesNewRoman" w:hAnsi="Arial" w:cs="Arial"/>
          <w:sz w:val="24"/>
          <w:szCs w:val="24"/>
        </w:rPr>
        <w:t>ś</w:t>
      </w:r>
      <w:r w:rsidR="00F24500" w:rsidRPr="0089158A">
        <w:rPr>
          <w:rFonts w:ascii="Arial" w:hAnsi="Arial" w:cs="Arial"/>
          <w:sz w:val="24"/>
          <w:szCs w:val="24"/>
        </w:rPr>
        <w:t xml:space="preserve">kowiec, </w:t>
      </w:r>
      <w:r w:rsidR="00F24500" w:rsidRPr="0089158A">
        <w:rPr>
          <w:rFonts w:ascii="Arial" w:hAnsi="Arial" w:cs="Arial"/>
          <w:sz w:val="24"/>
          <w:szCs w:val="24"/>
        </w:rPr>
        <w:br/>
      </w:r>
      <w:r w:rsidR="009756BB" w:rsidRPr="0089158A">
        <w:rPr>
          <w:rFonts w:ascii="Arial" w:hAnsi="Arial" w:cs="Arial"/>
          <w:sz w:val="24"/>
          <w:szCs w:val="24"/>
        </w:rPr>
        <w:t xml:space="preserve">zlokalizowanej na działkach </w:t>
      </w:r>
      <w:r w:rsidR="00F24500" w:rsidRPr="0089158A">
        <w:rPr>
          <w:rFonts w:ascii="Arial" w:hAnsi="Arial" w:cs="Arial"/>
          <w:sz w:val="24"/>
          <w:szCs w:val="24"/>
        </w:rPr>
        <w:t>o nr ewidencyjnych: 4836/6, 4836/9, 4835/4 (o ł</w:t>
      </w:r>
      <w:r w:rsidR="00F24500" w:rsidRPr="0089158A">
        <w:rPr>
          <w:rFonts w:ascii="Arial" w:eastAsia="TimesNewRoman" w:hAnsi="Arial" w:cs="Arial"/>
          <w:sz w:val="24"/>
          <w:szCs w:val="24"/>
        </w:rPr>
        <w:t>ą</w:t>
      </w:r>
      <w:r w:rsidR="00F24500" w:rsidRPr="0089158A">
        <w:rPr>
          <w:rFonts w:ascii="Arial" w:hAnsi="Arial" w:cs="Arial"/>
          <w:sz w:val="24"/>
          <w:szCs w:val="24"/>
        </w:rPr>
        <w:t xml:space="preserve">cznej powierzchni 0,2628) </w:t>
      </w:r>
      <w:r w:rsidR="009756BB" w:rsidRPr="0089158A">
        <w:rPr>
          <w:rFonts w:ascii="Arial" w:hAnsi="Arial" w:cs="Arial"/>
          <w:sz w:val="24"/>
          <w:szCs w:val="24"/>
        </w:rPr>
        <w:t xml:space="preserve">położonych </w:t>
      </w:r>
      <w:r w:rsidR="00F24500" w:rsidRPr="0089158A">
        <w:rPr>
          <w:rFonts w:ascii="Arial" w:hAnsi="Arial" w:cs="Arial"/>
          <w:sz w:val="24"/>
          <w:szCs w:val="24"/>
        </w:rPr>
        <w:t>w Przeworsku</w:t>
      </w:r>
      <w:r w:rsidR="002B15B9" w:rsidRPr="0089158A">
        <w:rPr>
          <w:rFonts w:ascii="Arial" w:hAnsi="Arial" w:cs="Arial"/>
          <w:sz w:val="24"/>
          <w:szCs w:val="24"/>
        </w:rPr>
        <w:t>, do których prowadzący instalacją dysponuje tytułem prawnym.</w:t>
      </w:r>
    </w:p>
    <w:p w14:paraId="55742F5C" w14:textId="77777777" w:rsidR="00FF310C" w:rsidRPr="0089158A" w:rsidRDefault="00FE0290" w:rsidP="007F65C0">
      <w:pPr>
        <w:tabs>
          <w:tab w:val="left" w:pos="0"/>
        </w:tabs>
        <w:autoSpaceDE w:val="0"/>
        <w:autoSpaceDN w:val="0"/>
        <w:adjustRightInd w:val="0"/>
        <w:spacing w:after="0"/>
        <w:jc w:val="both"/>
        <w:rPr>
          <w:rFonts w:ascii="Arial" w:hAnsi="Arial" w:cs="Arial"/>
          <w:sz w:val="24"/>
          <w:szCs w:val="24"/>
        </w:rPr>
      </w:pPr>
      <w:r w:rsidRPr="0089158A">
        <w:rPr>
          <w:rFonts w:ascii="Arial" w:hAnsi="Arial" w:cs="Arial"/>
          <w:b/>
          <w:sz w:val="24"/>
          <w:szCs w:val="24"/>
        </w:rPr>
        <w:t>V.</w:t>
      </w:r>
      <w:r w:rsidR="000913CA" w:rsidRPr="0089158A">
        <w:rPr>
          <w:rFonts w:ascii="Arial" w:hAnsi="Arial" w:cs="Arial"/>
          <w:b/>
          <w:sz w:val="24"/>
          <w:szCs w:val="24"/>
        </w:rPr>
        <w:t>4</w:t>
      </w:r>
      <w:r w:rsidRPr="0089158A">
        <w:rPr>
          <w:rFonts w:ascii="Arial" w:hAnsi="Arial" w:cs="Arial"/>
          <w:b/>
          <w:sz w:val="24"/>
          <w:szCs w:val="24"/>
        </w:rPr>
        <w:t>.2</w:t>
      </w:r>
      <w:r w:rsidRPr="0089158A">
        <w:rPr>
          <w:rFonts w:ascii="Arial" w:hAnsi="Arial" w:cs="Arial"/>
          <w:sz w:val="24"/>
          <w:szCs w:val="24"/>
        </w:rPr>
        <w:t xml:space="preserve">. Proces przetwarzania odpadów prowadzony będzie </w:t>
      </w:r>
      <w:r w:rsidR="002B15B9" w:rsidRPr="0089158A">
        <w:rPr>
          <w:rFonts w:ascii="Arial" w:hAnsi="Arial" w:cs="Arial"/>
          <w:sz w:val="24"/>
          <w:szCs w:val="24"/>
        </w:rPr>
        <w:t>metodami</w:t>
      </w:r>
      <w:r w:rsidRPr="0089158A">
        <w:rPr>
          <w:rFonts w:ascii="Arial" w:hAnsi="Arial" w:cs="Arial"/>
          <w:sz w:val="24"/>
          <w:szCs w:val="24"/>
        </w:rPr>
        <w:t xml:space="preserve"> określon</w:t>
      </w:r>
      <w:r w:rsidR="002B15B9" w:rsidRPr="0089158A">
        <w:rPr>
          <w:rFonts w:ascii="Arial" w:hAnsi="Arial" w:cs="Arial"/>
          <w:sz w:val="24"/>
          <w:szCs w:val="24"/>
        </w:rPr>
        <w:t>ymi</w:t>
      </w:r>
      <w:r w:rsidRPr="0089158A">
        <w:rPr>
          <w:rFonts w:ascii="Arial" w:hAnsi="Arial" w:cs="Arial"/>
          <w:sz w:val="24"/>
          <w:szCs w:val="24"/>
        </w:rPr>
        <w:t xml:space="preserve"> jako</w:t>
      </w:r>
      <w:r w:rsidR="007F65C0" w:rsidRPr="0089158A">
        <w:rPr>
          <w:rFonts w:ascii="Arial" w:hAnsi="Arial" w:cs="Arial"/>
          <w:sz w:val="24"/>
          <w:szCs w:val="24"/>
        </w:rPr>
        <w:t>:</w:t>
      </w:r>
      <w:r w:rsidRPr="0089158A">
        <w:rPr>
          <w:rFonts w:ascii="Arial" w:hAnsi="Arial" w:cs="Arial"/>
          <w:sz w:val="24"/>
          <w:szCs w:val="24"/>
        </w:rPr>
        <w:t xml:space="preserve"> </w:t>
      </w:r>
    </w:p>
    <w:p w14:paraId="6549CD43" w14:textId="77777777" w:rsidR="00B607CF" w:rsidRPr="0089158A" w:rsidRDefault="00FE0290" w:rsidP="00707C51">
      <w:pPr>
        <w:pStyle w:val="Akapitzlist"/>
        <w:numPr>
          <w:ilvl w:val="0"/>
          <w:numId w:val="80"/>
        </w:numPr>
        <w:tabs>
          <w:tab w:val="left" w:pos="284"/>
        </w:tabs>
        <w:autoSpaceDE w:val="0"/>
        <w:autoSpaceDN w:val="0"/>
        <w:adjustRightInd w:val="0"/>
        <w:spacing w:after="0"/>
        <w:ind w:left="284" w:hanging="284"/>
        <w:jc w:val="both"/>
        <w:rPr>
          <w:rFonts w:ascii="Arial" w:hAnsi="Arial" w:cs="Arial"/>
          <w:sz w:val="24"/>
          <w:szCs w:val="24"/>
        </w:rPr>
      </w:pPr>
      <w:r w:rsidRPr="0089158A">
        <w:rPr>
          <w:rFonts w:ascii="Arial" w:hAnsi="Arial" w:cs="Arial"/>
          <w:sz w:val="24"/>
          <w:szCs w:val="24"/>
        </w:rPr>
        <w:t xml:space="preserve">R12 </w:t>
      </w:r>
      <w:r w:rsidR="007F65C0" w:rsidRPr="0089158A">
        <w:rPr>
          <w:rFonts w:ascii="Arial" w:hAnsi="Arial" w:cs="Arial"/>
          <w:sz w:val="24"/>
          <w:szCs w:val="24"/>
        </w:rPr>
        <w:t>/</w:t>
      </w:r>
      <w:r w:rsidRPr="0089158A">
        <w:rPr>
          <w:rFonts w:ascii="Arial" w:hAnsi="Arial" w:cs="Arial"/>
          <w:sz w:val="24"/>
          <w:szCs w:val="24"/>
        </w:rPr>
        <w:t>Wymiana odpadów w celu poddania ich któremukolwiek z procesów wymienionych w pozycji R 1-R 11</w:t>
      </w:r>
      <w:r w:rsidR="007F65C0" w:rsidRPr="0089158A">
        <w:rPr>
          <w:rFonts w:ascii="Arial" w:hAnsi="Arial" w:cs="Arial"/>
          <w:sz w:val="24"/>
          <w:szCs w:val="24"/>
        </w:rPr>
        <w:t xml:space="preserve">/ - </w:t>
      </w:r>
      <w:r w:rsidRPr="0089158A">
        <w:rPr>
          <w:rFonts w:ascii="Arial" w:hAnsi="Arial" w:cs="Arial"/>
          <w:sz w:val="24"/>
          <w:szCs w:val="24"/>
        </w:rPr>
        <w:t xml:space="preserve"> </w:t>
      </w:r>
      <w:r w:rsidR="007F65C0" w:rsidRPr="0089158A">
        <w:rPr>
          <w:rFonts w:ascii="Arial" w:hAnsi="Arial" w:cs="Arial"/>
          <w:sz w:val="24"/>
          <w:szCs w:val="24"/>
        </w:rPr>
        <w:t xml:space="preserve">demontaż </w:t>
      </w:r>
      <w:r w:rsidR="00B607CF" w:rsidRPr="0089158A">
        <w:rPr>
          <w:rFonts w:ascii="Arial" w:hAnsi="Arial" w:cs="Arial"/>
          <w:sz w:val="24"/>
          <w:szCs w:val="24"/>
        </w:rPr>
        <w:t xml:space="preserve">pojazdów wycofanych z eksploatacji </w:t>
      </w:r>
      <w:r w:rsidR="00B607CF" w:rsidRPr="0089158A">
        <w:rPr>
          <w:rFonts w:ascii="Arial" w:hAnsi="Arial" w:cs="Arial"/>
          <w:sz w:val="24"/>
          <w:szCs w:val="24"/>
        </w:rPr>
        <w:br/>
        <w:t>i odzysk wymontowanych z pojazdów przedmiotów, materiałów i części w celu ich przygotowania do ponownego użycia, recyklingu i odzysku,</w:t>
      </w:r>
    </w:p>
    <w:p w14:paraId="5B54724F" w14:textId="77777777" w:rsidR="005135C0" w:rsidRPr="0089158A" w:rsidRDefault="00A64345" w:rsidP="00707C51">
      <w:pPr>
        <w:pStyle w:val="Akapitzlist"/>
        <w:numPr>
          <w:ilvl w:val="0"/>
          <w:numId w:val="65"/>
        </w:numPr>
        <w:spacing w:after="0"/>
        <w:ind w:left="284" w:hanging="284"/>
        <w:jc w:val="both"/>
        <w:rPr>
          <w:rFonts w:ascii="Arial" w:hAnsi="Arial" w:cs="Arial"/>
          <w:bCs/>
          <w:sz w:val="24"/>
          <w:szCs w:val="24"/>
        </w:rPr>
      </w:pPr>
      <w:r w:rsidRPr="0089158A">
        <w:rPr>
          <w:rFonts w:ascii="Arial" w:hAnsi="Arial" w:cs="Arial"/>
          <w:bCs/>
          <w:sz w:val="24"/>
          <w:szCs w:val="24"/>
        </w:rPr>
        <w:t xml:space="preserve">R13 /Magazynowanie odpadów poprzedzające którykolwiek z procesów wymienionych w pozycji R1-R12 (z wyjątkiem wstępnego magazynowania </w:t>
      </w:r>
      <w:r w:rsidRPr="0089158A">
        <w:rPr>
          <w:rFonts w:ascii="Arial" w:hAnsi="Arial" w:cs="Arial"/>
          <w:bCs/>
          <w:sz w:val="24"/>
          <w:szCs w:val="24"/>
        </w:rPr>
        <w:br/>
        <w:t>u wytwórcy odpadów/</w:t>
      </w:r>
      <w:r w:rsidR="00B607CF" w:rsidRPr="0089158A">
        <w:rPr>
          <w:rFonts w:ascii="Arial" w:hAnsi="Arial" w:cs="Arial"/>
          <w:bCs/>
          <w:sz w:val="24"/>
          <w:szCs w:val="24"/>
        </w:rPr>
        <w:t>,</w:t>
      </w:r>
    </w:p>
    <w:p w14:paraId="51B21AEA" w14:textId="77777777" w:rsidR="00FE0290" w:rsidRPr="0089158A" w:rsidRDefault="00FE0290" w:rsidP="00FF310C">
      <w:pPr>
        <w:autoSpaceDE w:val="0"/>
        <w:autoSpaceDN w:val="0"/>
        <w:adjustRightInd w:val="0"/>
        <w:spacing w:after="0"/>
        <w:jc w:val="both"/>
        <w:rPr>
          <w:rFonts w:ascii="Arial" w:hAnsi="Arial" w:cs="Arial"/>
          <w:sz w:val="24"/>
          <w:szCs w:val="24"/>
        </w:rPr>
      </w:pPr>
      <w:r w:rsidRPr="0089158A">
        <w:rPr>
          <w:rFonts w:ascii="Arial" w:hAnsi="Arial" w:cs="Arial"/>
          <w:sz w:val="24"/>
          <w:szCs w:val="24"/>
        </w:rPr>
        <w:t>zgodnie z Załącznikiem Nr 1</w:t>
      </w:r>
      <w:r w:rsidR="009756BB" w:rsidRPr="0089158A">
        <w:rPr>
          <w:rFonts w:ascii="Arial" w:hAnsi="Arial" w:cs="Arial"/>
          <w:sz w:val="24"/>
          <w:szCs w:val="24"/>
        </w:rPr>
        <w:t xml:space="preserve"> „</w:t>
      </w:r>
      <w:r w:rsidRPr="0089158A">
        <w:rPr>
          <w:rFonts w:ascii="Arial" w:hAnsi="Arial" w:cs="Arial"/>
          <w:sz w:val="24"/>
          <w:szCs w:val="24"/>
        </w:rPr>
        <w:t>Niewyczerpuj</w:t>
      </w:r>
      <w:r w:rsidR="009756BB" w:rsidRPr="0089158A">
        <w:rPr>
          <w:rFonts w:ascii="Arial" w:hAnsi="Arial" w:cs="Arial"/>
          <w:sz w:val="24"/>
          <w:szCs w:val="24"/>
        </w:rPr>
        <w:t>ą</w:t>
      </w:r>
      <w:r w:rsidRPr="0089158A">
        <w:rPr>
          <w:rFonts w:ascii="Arial" w:hAnsi="Arial" w:cs="Arial"/>
          <w:sz w:val="24"/>
          <w:szCs w:val="24"/>
        </w:rPr>
        <w:t>cy wykaz procesów odzysku</w:t>
      </w:r>
      <w:r w:rsidR="009756BB" w:rsidRPr="0089158A">
        <w:rPr>
          <w:rFonts w:ascii="Arial" w:hAnsi="Arial" w:cs="Arial"/>
          <w:sz w:val="24"/>
          <w:szCs w:val="24"/>
        </w:rPr>
        <w:t>”</w:t>
      </w:r>
      <w:r w:rsidRPr="0089158A">
        <w:rPr>
          <w:rFonts w:ascii="Arial" w:hAnsi="Arial" w:cs="Arial"/>
          <w:sz w:val="24"/>
          <w:szCs w:val="24"/>
        </w:rPr>
        <w:t xml:space="preserve"> do ustawy </w:t>
      </w:r>
      <w:r w:rsidR="009756BB" w:rsidRPr="0089158A">
        <w:rPr>
          <w:rFonts w:ascii="Arial" w:hAnsi="Arial" w:cs="Arial"/>
          <w:sz w:val="24"/>
          <w:szCs w:val="24"/>
        </w:rPr>
        <w:t xml:space="preserve">z dnia 14 grudnia 2012 </w:t>
      </w:r>
      <w:r w:rsidRPr="0089158A">
        <w:rPr>
          <w:rFonts w:ascii="Arial" w:hAnsi="Arial" w:cs="Arial"/>
          <w:sz w:val="24"/>
          <w:szCs w:val="24"/>
        </w:rPr>
        <w:t>o odpadach</w:t>
      </w:r>
      <w:r w:rsidR="009756BB" w:rsidRPr="0089158A">
        <w:rPr>
          <w:rFonts w:ascii="Arial" w:hAnsi="Arial" w:cs="Arial"/>
          <w:sz w:val="24"/>
          <w:szCs w:val="24"/>
        </w:rPr>
        <w:t>.</w:t>
      </w:r>
    </w:p>
    <w:p w14:paraId="38BF5129" w14:textId="77777777" w:rsidR="00692830" w:rsidRPr="0089158A" w:rsidRDefault="00FE0290" w:rsidP="003C25BF">
      <w:pPr>
        <w:tabs>
          <w:tab w:val="left" w:pos="0"/>
        </w:tabs>
        <w:autoSpaceDE w:val="0"/>
        <w:autoSpaceDN w:val="0"/>
        <w:adjustRightInd w:val="0"/>
        <w:spacing w:after="0"/>
        <w:jc w:val="both"/>
        <w:rPr>
          <w:rFonts w:ascii="Arial" w:hAnsi="Arial" w:cs="Arial"/>
          <w:sz w:val="24"/>
          <w:szCs w:val="24"/>
        </w:rPr>
      </w:pPr>
      <w:r w:rsidRPr="0089158A">
        <w:rPr>
          <w:rFonts w:ascii="Arial" w:hAnsi="Arial" w:cs="Arial"/>
          <w:b/>
          <w:sz w:val="24"/>
          <w:szCs w:val="24"/>
        </w:rPr>
        <w:t>V.</w:t>
      </w:r>
      <w:r w:rsidR="000913CA" w:rsidRPr="0089158A">
        <w:rPr>
          <w:rFonts w:ascii="Arial" w:hAnsi="Arial" w:cs="Arial"/>
          <w:b/>
          <w:sz w:val="24"/>
          <w:szCs w:val="24"/>
        </w:rPr>
        <w:t>4</w:t>
      </w:r>
      <w:r w:rsidRPr="0089158A">
        <w:rPr>
          <w:rFonts w:ascii="Arial" w:hAnsi="Arial" w:cs="Arial"/>
          <w:b/>
          <w:sz w:val="24"/>
          <w:szCs w:val="24"/>
        </w:rPr>
        <w:t>.3</w:t>
      </w:r>
      <w:r w:rsidRPr="0089158A">
        <w:rPr>
          <w:rFonts w:ascii="Arial" w:hAnsi="Arial" w:cs="Arial"/>
          <w:sz w:val="24"/>
          <w:szCs w:val="24"/>
        </w:rPr>
        <w:t xml:space="preserve"> Proces technologiczny prowadzony będzie zgodnie z opisem określonym </w:t>
      </w:r>
      <w:r w:rsidR="00176714" w:rsidRPr="0089158A">
        <w:rPr>
          <w:rFonts w:ascii="Arial" w:hAnsi="Arial" w:cs="Arial"/>
          <w:sz w:val="24"/>
          <w:szCs w:val="24"/>
        </w:rPr>
        <w:br/>
      </w:r>
      <w:r w:rsidRPr="0089158A">
        <w:rPr>
          <w:rFonts w:ascii="Arial" w:hAnsi="Arial" w:cs="Arial"/>
          <w:sz w:val="24"/>
          <w:szCs w:val="24"/>
        </w:rPr>
        <w:t>w pkt. I.</w:t>
      </w:r>
      <w:r w:rsidR="00693403" w:rsidRPr="0089158A">
        <w:rPr>
          <w:rFonts w:ascii="Arial" w:hAnsi="Arial" w:cs="Arial"/>
          <w:sz w:val="24"/>
          <w:szCs w:val="24"/>
        </w:rPr>
        <w:t>4</w:t>
      </w:r>
      <w:r w:rsidR="002B15B9" w:rsidRPr="0089158A">
        <w:rPr>
          <w:rFonts w:ascii="Arial" w:hAnsi="Arial" w:cs="Arial"/>
          <w:sz w:val="24"/>
          <w:szCs w:val="24"/>
        </w:rPr>
        <w:t>.</w:t>
      </w:r>
      <w:r w:rsidRPr="0089158A">
        <w:rPr>
          <w:rFonts w:ascii="Arial" w:hAnsi="Arial" w:cs="Arial"/>
          <w:sz w:val="24"/>
          <w:szCs w:val="24"/>
        </w:rPr>
        <w:t xml:space="preserve"> niniejszej decyzji. Roczna zdolność przerobowa</w:t>
      </w:r>
      <w:r w:rsidR="00101FC0" w:rsidRPr="0089158A">
        <w:rPr>
          <w:rFonts w:ascii="Arial" w:hAnsi="Arial" w:cs="Arial"/>
          <w:sz w:val="24"/>
          <w:szCs w:val="24"/>
        </w:rPr>
        <w:t xml:space="preserve"> instalacji </w:t>
      </w:r>
      <w:r w:rsidRPr="0089158A">
        <w:rPr>
          <w:rFonts w:ascii="Arial" w:hAnsi="Arial" w:cs="Arial"/>
          <w:sz w:val="24"/>
          <w:szCs w:val="24"/>
        </w:rPr>
        <w:t xml:space="preserve">wynosić będzie </w:t>
      </w:r>
      <w:r w:rsidR="00F17AC9" w:rsidRPr="0089158A">
        <w:rPr>
          <w:rFonts w:ascii="Arial" w:hAnsi="Arial" w:cs="Arial"/>
          <w:sz w:val="24"/>
          <w:szCs w:val="24"/>
        </w:rPr>
        <w:br/>
      </w:r>
      <w:r w:rsidR="00101FC0" w:rsidRPr="0089158A">
        <w:rPr>
          <w:rFonts w:ascii="Arial" w:hAnsi="Arial" w:cs="Arial"/>
          <w:sz w:val="24"/>
          <w:szCs w:val="24"/>
        </w:rPr>
        <w:t>9 000</w:t>
      </w:r>
      <w:r w:rsidR="00482E3C" w:rsidRPr="0089158A">
        <w:rPr>
          <w:rFonts w:ascii="Arial" w:hAnsi="Arial" w:cs="Arial"/>
          <w:sz w:val="24"/>
          <w:szCs w:val="24"/>
        </w:rPr>
        <w:t xml:space="preserve"> Mg/rok dla odpadów niebe</w:t>
      </w:r>
      <w:r w:rsidR="0049009A" w:rsidRPr="0089158A">
        <w:rPr>
          <w:rFonts w:ascii="Arial" w:hAnsi="Arial" w:cs="Arial"/>
          <w:sz w:val="24"/>
          <w:szCs w:val="24"/>
        </w:rPr>
        <w:t>zpiecznych</w:t>
      </w:r>
      <w:r w:rsidR="00101FC0" w:rsidRPr="0089158A">
        <w:rPr>
          <w:rFonts w:ascii="Arial" w:hAnsi="Arial" w:cs="Arial"/>
          <w:sz w:val="24"/>
          <w:szCs w:val="24"/>
        </w:rPr>
        <w:t>.</w:t>
      </w:r>
    </w:p>
    <w:p w14:paraId="1E9956AE" w14:textId="77777777" w:rsidR="00692830" w:rsidRPr="0089158A" w:rsidRDefault="00692830" w:rsidP="00F341CE">
      <w:pPr>
        <w:tabs>
          <w:tab w:val="left" w:pos="0"/>
        </w:tabs>
        <w:autoSpaceDE w:val="0"/>
        <w:autoSpaceDN w:val="0"/>
        <w:adjustRightInd w:val="0"/>
        <w:spacing w:before="240" w:after="0"/>
        <w:jc w:val="both"/>
        <w:rPr>
          <w:rFonts w:ascii="Arial" w:hAnsi="Arial" w:cs="Arial"/>
          <w:b/>
          <w:sz w:val="24"/>
          <w:szCs w:val="24"/>
        </w:rPr>
      </w:pPr>
      <w:r w:rsidRPr="0089158A">
        <w:rPr>
          <w:rFonts w:ascii="Arial" w:hAnsi="Arial" w:cs="Arial"/>
          <w:b/>
          <w:sz w:val="24"/>
          <w:szCs w:val="24"/>
        </w:rPr>
        <w:t>V.</w:t>
      </w:r>
      <w:r w:rsidR="000913CA" w:rsidRPr="0089158A">
        <w:rPr>
          <w:rFonts w:ascii="Arial" w:hAnsi="Arial" w:cs="Arial"/>
          <w:b/>
          <w:sz w:val="24"/>
          <w:szCs w:val="24"/>
        </w:rPr>
        <w:t>4</w:t>
      </w:r>
      <w:r w:rsidRPr="0089158A">
        <w:rPr>
          <w:rFonts w:ascii="Arial" w:hAnsi="Arial" w:cs="Arial"/>
          <w:b/>
          <w:sz w:val="24"/>
          <w:szCs w:val="24"/>
        </w:rPr>
        <w:t>.</w:t>
      </w:r>
      <w:r w:rsidR="005135C0" w:rsidRPr="0089158A">
        <w:rPr>
          <w:rFonts w:ascii="Arial" w:hAnsi="Arial" w:cs="Arial"/>
          <w:b/>
          <w:sz w:val="24"/>
          <w:szCs w:val="24"/>
        </w:rPr>
        <w:t>4</w:t>
      </w:r>
      <w:r w:rsidR="002B15B9" w:rsidRPr="0089158A">
        <w:rPr>
          <w:rFonts w:ascii="Arial" w:hAnsi="Arial" w:cs="Arial"/>
          <w:b/>
          <w:sz w:val="24"/>
          <w:szCs w:val="24"/>
        </w:rPr>
        <w:t>.</w:t>
      </w:r>
      <w:r w:rsidRPr="0089158A">
        <w:rPr>
          <w:rFonts w:ascii="Arial" w:hAnsi="Arial" w:cs="Arial"/>
          <w:b/>
          <w:sz w:val="24"/>
          <w:szCs w:val="24"/>
        </w:rPr>
        <w:t xml:space="preserve"> </w:t>
      </w:r>
      <w:bookmarkStart w:id="29" w:name="_Hlk3194419"/>
      <w:r w:rsidRPr="0089158A">
        <w:rPr>
          <w:rFonts w:ascii="Arial" w:hAnsi="Arial" w:cs="Arial"/>
          <w:b/>
          <w:sz w:val="24"/>
          <w:szCs w:val="24"/>
        </w:rPr>
        <w:t xml:space="preserve">Miejsce i sposób magazynowania odpadów powstających w związku </w:t>
      </w:r>
      <w:r w:rsidRPr="0089158A">
        <w:rPr>
          <w:rFonts w:ascii="Arial" w:hAnsi="Arial" w:cs="Arial"/>
          <w:b/>
          <w:sz w:val="24"/>
          <w:szCs w:val="24"/>
        </w:rPr>
        <w:br/>
        <w:t xml:space="preserve">z przetwarzaniem – </w:t>
      </w:r>
      <w:r w:rsidRPr="0089158A">
        <w:rPr>
          <w:rFonts w:ascii="Arial" w:hAnsi="Arial" w:cs="Arial"/>
          <w:sz w:val="24"/>
          <w:szCs w:val="24"/>
        </w:rPr>
        <w:t>zgodnie z pkt. IV.2.1 niniejszej decyzji.</w:t>
      </w:r>
    </w:p>
    <w:bookmarkEnd w:id="29"/>
    <w:p w14:paraId="7B9F214E" w14:textId="77777777" w:rsidR="0061167B" w:rsidRPr="0089158A" w:rsidRDefault="0061167B" w:rsidP="005D1232">
      <w:pPr>
        <w:tabs>
          <w:tab w:val="left" w:pos="0"/>
        </w:tabs>
        <w:autoSpaceDE w:val="0"/>
        <w:autoSpaceDN w:val="0"/>
        <w:adjustRightInd w:val="0"/>
        <w:spacing w:after="0"/>
        <w:jc w:val="both"/>
        <w:rPr>
          <w:rFonts w:ascii="Arial" w:hAnsi="Arial" w:cs="Arial"/>
          <w:b/>
          <w:sz w:val="24"/>
          <w:szCs w:val="24"/>
        </w:rPr>
      </w:pPr>
    </w:p>
    <w:p w14:paraId="22CDB435" w14:textId="03E6C803" w:rsidR="005A278C" w:rsidRPr="00DC0563" w:rsidRDefault="005A278C" w:rsidP="00DC0563">
      <w:pPr>
        <w:pStyle w:val="Nagwek3"/>
        <w:rPr>
          <w:b/>
          <w:bCs/>
        </w:rPr>
      </w:pPr>
      <w:r w:rsidRPr="00DC0563">
        <w:rPr>
          <w:b/>
          <w:bCs/>
        </w:rPr>
        <w:t>V.</w:t>
      </w:r>
      <w:r w:rsidR="000913CA" w:rsidRPr="00DC0563">
        <w:rPr>
          <w:b/>
          <w:bCs/>
        </w:rPr>
        <w:t>5</w:t>
      </w:r>
      <w:r w:rsidR="00BF180A" w:rsidRPr="00DC0563">
        <w:rPr>
          <w:b/>
          <w:bCs/>
        </w:rPr>
        <w:t>.</w:t>
      </w:r>
      <w:r w:rsidR="001E0E9A" w:rsidRPr="00DC0563">
        <w:rPr>
          <w:b/>
          <w:bCs/>
        </w:rPr>
        <w:t xml:space="preserve"> Całkowita pojemność instalacji</w:t>
      </w:r>
      <w:r w:rsidR="00177291" w:rsidRPr="00DC0563">
        <w:rPr>
          <w:b/>
          <w:bCs/>
        </w:rPr>
        <w:t xml:space="preserve"> (miejsca magazynowania odpadów)</w:t>
      </w:r>
      <w:r w:rsidR="001E0E9A" w:rsidRPr="00DC0563">
        <w:rPr>
          <w:b/>
          <w:bCs/>
        </w:rPr>
        <w:t xml:space="preserve">: </w:t>
      </w:r>
      <w:r w:rsidR="00AD0153" w:rsidRPr="00DC0563">
        <w:rPr>
          <w:b/>
          <w:bCs/>
        </w:rPr>
        <w:t>4</w:t>
      </w:r>
      <w:r w:rsidR="001E0E9A" w:rsidRPr="00DC0563">
        <w:rPr>
          <w:b/>
          <w:bCs/>
        </w:rPr>
        <w:t>0 Mg</w:t>
      </w:r>
      <w:r w:rsidR="00E30D56" w:rsidRPr="00DC0563">
        <w:rPr>
          <w:b/>
          <w:bCs/>
        </w:rPr>
        <w:t>.</w:t>
      </w:r>
    </w:p>
    <w:p w14:paraId="48872D4B" w14:textId="77777777" w:rsidR="00FF310C" w:rsidRPr="0089158A" w:rsidRDefault="00FF310C" w:rsidP="005D1232">
      <w:pPr>
        <w:tabs>
          <w:tab w:val="left" w:pos="0"/>
        </w:tabs>
        <w:autoSpaceDE w:val="0"/>
        <w:autoSpaceDN w:val="0"/>
        <w:adjustRightInd w:val="0"/>
        <w:spacing w:after="0"/>
        <w:jc w:val="both"/>
        <w:rPr>
          <w:rFonts w:ascii="Arial" w:hAnsi="Arial" w:cs="Arial"/>
          <w:b/>
          <w:sz w:val="12"/>
          <w:szCs w:val="24"/>
        </w:rPr>
      </w:pPr>
    </w:p>
    <w:p w14:paraId="04E18080" w14:textId="77777777" w:rsidR="00FF310C" w:rsidRPr="00DC0563" w:rsidRDefault="00FF310C" w:rsidP="00DC0563">
      <w:pPr>
        <w:pStyle w:val="Nagwek3"/>
        <w:rPr>
          <w:b/>
          <w:bCs/>
        </w:rPr>
      </w:pPr>
      <w:r w:rsidRPr="00DC0563">
        <w:rPr>
          <w:b/>
          <w:bCs/>
        </w:rPr>
        <w:t>V.</w:t>
      </w:r>
      <w:r w:rsidR="000913CA" w:rsidRPr="00DC0563">
        <w:rPr>
          <w:b/>
          <w:bCs/>
        </w:rPr>
        <w:t>6</w:t>
      </w:r>
      <w:r w:rsidRPr="00DC0563">
        <w:rPr>
          <w:b/>
          <w:bCs/>
        </w:rPr>
        <w:t xml:space="preserve">. Warunki przetwarzania opadów: </w:t>
      </w:r>
    </w:p>
    <w:p w14:paraId="5A0B5157" w14:textId="77777777" w:rsidR="003D3FF3" w:rsidRPr="0089158A" w:rsidRDefault="003D3FF3" w:rsidP="005D1232">
      <w:pPr>
        <w:tabs>
          <w:tab w:val="left" w:pos="0"/>
        </w:tabs>
        <w:autoSpaceDE w:val="0"/>
        <w:autoSpaceDN w:val="0"/>
        <w:adjustRightInd w:val="0"/>
        <w:spacing w:after="0"/>
        <w:jc w:val="both"/>
        <w:rPr>
          <w:rFonts w:ascii="Arial" w:hAnsi="Arial" w:cs="Arial"/>
          <w:b/>
          <w:sz w:val="14"/>
          <w:szCs w:val="24"/>
        </w:rPr>
      </w:pPr>
    </w:p>
    <w:p w14:paraId="7F3C6233" w14:textId="77777777" w:rsidR="007A7A08" w:rsidRPr="0089158A" w:rsidRDefault="003D3FF3" w:rsidP="003C25BF">
      <w:pPr>
        <w:spacing w:after="0"/>
        <w:jc w:val="both"/>
        <w:rPr>
          <w:rFonts w:ascii="Arial" w:hAnsi="Arial" w:cs="Arial"/>
          <w:sz w:val="24"/>
          <w:szCs w:val="24"/>
        </w:rPr>
      </w:pPr>
      <w:r w:rsidRPr="0089158A">
        <w:rPr>
          <w:rFonts w:ascii="Arial" w:hAnsi="Arial" w:cs="Arial"/>
          <w:b/>
          <w:sz w:val="24"/>
          <w:szCs w:val="24"/>
        </w:rPr>
        <w:t>V.</w:t>
      </w:r>
      <w:r w:rsidR="000913CA" w:rsidRPr="0089158A">
        <w:rPr>
          <w:rFonts w:ascii="Arial" w:hAnsi="Arial" w:cs="Arial"/>
          <w:b/>
          <w:sz w:val="24"/>
          <w:szCs w:val="24"/>
        </w:rPr>
        <w:t>6</w:t>
      </w:r>
      <w:r w:rsidRPr="0089158A">
        <w:rPr>
          <w:rFonts w:ascii="Arial" w:hAnsi="Arial" w:cs="Arial"/>
          <w:b/>
          <w:sz w:val="24"/>
          <w:szCs w:val="24"/>
        </w:rPr>
        <w:t xml:space="preserve">.1. </w:t>
      </w:r>
      <w:r w:rsidRPr="0089158A">
        <w:rPr>
          <w:rFonts w:ascii="Arial" w:hAnsi="Arial" w:cs="Arial"/>
          <w:sz w:val="24"/>
          <w:szCs w:val="24"/>
        </w:rPr>
        <w:t xml:space="preserve">Wyładunek </w:t>
      </w:r>
      <w:r w:rsidR="00AD0153" w:rsidRPr="0089158A">
        <w:rPr>
          <w:rFonts w:ascii="Arial" w:hAnsi="Arial" w:cs="Arial"/>
          <w:sz w:val="24"/>
          <w:szCs w:val="24"/>
        </w:rPr>
        <w:t xml:space="preserve">pojazdów przeznaczonych do demontażu </w:t>
      </w:r>
      <w:r w:rsidRPr="0089158A">
        <w:rPr>
          <w:rFonts w:ascii="Arial" w:hAnsi="Arial" w:cs="Arial"/>
          <w:sz w:val="24"/>
          <w:szCs w:val="24"/>
        </w:rPr>
        <w:t xml:space="preserve">odbywał się będzie wyłącznie w </w:t>
      </w:r>
      <w:r w:rsidR="00AD0153" w:rsidRPr="0089158A">
        <w:rPr>
          <w:rFonts w:ascii="Arial" w:hAnsi="Arial" w:cs="Arial"/>
          <w:sz w:val="24"/>
          <w:szCs w:val="24"/>
        </w:rPr>
        <w:t>sektorze I – przyjmowania pojazdów wycofanych z eksploatacji</w:t>
      </w:r>
      <w:r w:rsidR="007A7A08" w:rsidRPr="0089158A">
        <w:rPr>
          <w:rFonts w:ascii="Arial" w:hAnsi="Arial" w:cs="Arial"/>
          <w:sz w:val="24"/>
          <w:szCs w:val="24"/>
        </w:rPr>
        <w:t>.</w:t>
      </w:r>
    </w:p>
    <w:p w14:paraId="4A90386F" w14:textId="77777777" w:rsidR="00101FC0" w:rsidRPr="0089158A" w:rsidRDefault="007A7A08" w:rsidP="003C25BF">
      <w:pPr>
        <w:tabs>
          <w:tab w:val="left" w:pos="0"/>
        </w:tabs>
        <w:spacing w:after="0"/>
        <w:jc w:val="both"/>
        <w:rPr>
          <w:rFonts w:ascii="Arial" w:hAnsi="Arial" w:cs="Arial"/>
          <w:bCs/>
          <w:sz w:val="24"/>
          <w:szCs w:val="24"/>
        </w:rPr>
      </w:pPr>
      <w:r w:rsidRPr="0089158A">
        <w:rPr>
          <w:rFonts w:ascii="Arial" w:hAnsi="Arial" w:cs="Arial"/>
          <w:b/>
          <w:sz w:val="24"/>
          <w:szCs w:val="24"/>
        </w:rPr>
        <w:t>V.</w:t>
      </w:r>
      <w:r w:rsidR="000913CA" w:rsidRPr="0089158A">
        <w:rPr>
          <w:rFonts w:ascii="Arial" w:hAnsi="Arial" w:cs="Arial"/>
          <w:b/>
          <w:sz w:val="24"/>
          <w:szCs w:val="24"/>
        </w:rPr>
        <w:t>6</w:t>
      </w:r>
      <w:r w:rsidRPr="0089158A">
        <w:rPr>
          <w:rFonts w:ascii="Arial" w:hAnsi="Arial" w:cs="Arial"/>
          <w:b/>
          <w:sz w:val="24"/>
          <w:szCs w:val="24"/>
        </w:rPr>
        <w:t xml:space="preserve">.2. </w:t>
      </w:r>
      <w:r w:rsidR="00101FC0" w:rsidRPr="0089158A">
        <w:rPr>
          <w:rFonts w:ascii="Arial" w:hAnsi="Arial" w:cs="Arial"/>
          <w:b/>
          <w:sz w:val="24"/>
          <w:szCs w:val="24"/>
        </w:rPr>
        <w:t xml:space="preserve"> </w:t>
      </w:r>
      <w:r w:rsidR="002D6D7E" w:rsidRPr="0089158A">
        <w:rPr>
          <w:rFonts w:ascii="Arial" w:hAnsi="Arial" w:cs="Arial"/>
          <w:bCs/>
          <w:sz w:val="24"/>
          <w:szCs w:val="24"/>
        </w:rPr>
        <w:t xml:space="preserve">Demontaż pojazdów wycofanych z eksploatacji obejmował będzie </w:t>
      </w:r>
      <w:r w:rsidR="00714613" w:rsidRPr="0089158A">
        <w:rPr>
          <w:rFonts w:ascii="Arial" w:hAnsi="Arial" w:cs="Arial"/>
          <w:bCs/>
          <w:sz w:val="24"/>
          <w:szCs w:val="24"/>
        </w:rPr>
        <w:t xml:space="preserve">wszystkie nw. </w:t>
      </w:r>
      <w:r w:rsidR="00101FC0" w:rsidRPr="0089158A">
        <w:rPr>
          <w:rFonts w:ascii="Arial" w:hAnsi="Arial" w:cs="Arial"/>
          <w:bCs/>
          <w:sz w:val="24"/>
          <w:szCs w:val="24"/>
        </w:rPr>
        <w:t>czynności polegające na:</w:t>
      </w:r>
    </w:p>
    <w:p w14:paraId="19D1E88C" w14:textId="77777777" w:rsidR="00101FC0" w:rsidRPr="0089158A" w:rsidRDefault="00983712" w:rsidP="00707C51">
      <w:pPr>
        <w:pStyle w:val="Akapitzlist"/>
        <w:numPr>
          <w:ilvl w:val="0"/>
          <w:numId w:val="81"/>
        </w:numPr>
        <w:tabs>
          <w:tab w:val="left" w:pos="0"/>
        </w:tabs>
        <w:jc w:val="both"/>
        <w:rPr>
          <w:rFonts w:ascii="Arial" w:hAnsi="Arial" w:cs="Arial"/>
          <w:bCs/>
          <w:sz w:val="24"/>
          <w:szCs w:val="24"/>
        </w:rPr>
      </w:pPr>
      <w:r w:rsidRPr="0089158A">
        <w:rPr>
          <w:rFonts w:ascii="Arial" w:hAnsi="Arial" w:cs="Arial"/>
          <w:bCs/>
          <w:sz w:val="24"/>
          <w:szCs w:val="24"/>
        </w:rPr>
        <w:t>usunięciu z pojazdów wycofanych z eksploatacji elementów i substancji niebezpiecznych, w tym płynów,</w:t>
      </w:r>
    </w:p>
    <w:p w14:paraId="24D2FDC1" w14:textId="77777777" w:rsidR="00983712" w:rsidRPr="0089158A" w:rsidRDefault="00983712" w:rsidP="00707C51">
      <w:pPr>
        <w:pStyle w:val="Akapitzlist"/>
        <w:numPr>
          <w:ilvl w:val="0"/>
          <w:numId w:val="81"/>
        </w:numPr>
        <w:tabs>
          <w:tab w:val="left" w:pos="0"/>
        </w:tabs>
        <w:jc w:val="both"/>
        <w:rPr>
          <w:rFonts w:ascii="Arial" w:hAnsi="Arial" w:cs="Arial"/>
          <w:bCs/>
          <w:sz w:val="24"/>
          <w:szCs w:val="24"/>
        </w:rPr>
      </w:pPr>
      <w:r w:rsidRPr="0089158A">
        <w:rPr>
          <w:rFonts w:ascii="Arial" w:hAnsi="Arial" w:cs="Arial"/>
          <w:bCs/>
          <w:sz w:val="24"/>
          <w:szCs w:val="24"/>
        </w:rPr>
        <w:t>wymontowaniu z pojazdów wycofanych z eksploatacji przedmiotów wyposażenia i części nadających się do ponownego użycia,</w:t>
      </w:r>
    </w:p>
    <w:p w14:paraId="4D5DA61C" w14:textId="77777777" w:rsidR="00983712" w:rsidRPr="0089158A" w:rsidRDefault="00714613" w:rsidP="003C25BF">
      <w:pPr>
        <w:pStyle w:val="Akapitzlist"/>
        <w:numPr>
          <w:ilvl w:val="0"/>
          <w:numId w:val="81"/>
        </w:numPr>
        <w:tabs>
          <w:tab w:val="left" w:pos="0"/>
        </w:tabs>
        <w:spacing w:after="0"/>
        <w:jc w:val="both"/>
        <w:rPr>
          <w:rFonts w:ascii="Arial" w:hAnsi="Arial" w:cs="Arial"/>
          <w:bCs/>
          <w:sz w:val="24"/>
          <w:szCs w:val="24"/>
        </w:rPr>
      </w:pPr>
      <w:r w:rsidRPr="0089158A">
        <w:rPr>
          <w:rFonts w:ascii="Arial" w:hAnsi="Arial" w:cs="Arial"/>
          <w:bCs/>
          <w:sz w:val="24"/>
          <w:szCs w:val="24"/>
        </w:rPr>
        <w:t>wymontowanie z pojazdów wycofanych z eksploatacji elementów nadających się do odzysku lub recyklingu.</w:t>
      </w:r>
    </w:p>
    <w:p w14:paraId="1CBA6793" w14:textId="77777777" w:rsidR="00B96BA1" w:rsidRPr="0089158A" w:rsidRDefault="00714613" w:rsidP="003C25BF">
      <w:pPr>
        <w:tabs>
          <w:tab w:val="left" w:pos="0"/>
        </w:tabs>
        <w:spacing w:after="0"/>
        <w:jc w:val="both"/>
        <w:rPr>
          <w:rFonts w:ascii="Arial" w:hAnsi="Arial" w:cs="Arial"/>
          <w:sz w:val="24"/>
          <w:szCs w:val="24"/>
        </w:rPr>
      </w:pPr>
      <w:r w:rsidRPr="0089158A">
        <w:rPr>
          <w:rFonts w:ascii="Arial" w:hAnsi="Arial" w:cs="Arial"/>
          <w:b/>
          <w:sz w:val="24"/>
          <w:szCs w:val="24"/>
        </w:rPr>
        <w:t>V.</w:t>
      </w:r>
      <w:r w:rsidR="000913CA" w:rsidRPr="0089158A">
        <w:rPr>
          <w:rFonts w:ascii="Arial" w:hAnsi="Arial" w:cs="Arial"/>
          <w:b/>
          <w:sz w:val="24"/>
          <w:szCs w:val="24"/>
        </w:rPr>
        <w:t>6</w:t>
      </w:r>
      <w:r w:rsidRPr="0089158A">
        <w:rPr>
          <w:rFonts w:ascii="Arial" w:hAnsi="Arial" w:cs="Arial"/>
          <w:b/>
          <w:sz w:val="24"/>
          <w:szCs w:val="24"/>
        </w:rPr>
        <w:t>.</w:t>
      </w:r>
      <w:r w:rsidR="003E10B3" w:rsidRPr="0089158A">
        <w:rPr>
          <w:rFonts w:ascii="Arial" w:hAnsi="Arial" w:cs="Arial"/>
          <w:b/>
          <w:sz w:val="24"/>
          <w:szCs w:val="24"/>
        </w:rPr>
        <w:t>3</w:t>
      </w:r>
      <w:r w:rsidRPr="0089158A">
        <w:rPr>
          <w:rFonts w:ascii="Arial" w:hAnsi="Arial" w:cs="Arial"/>
          <w:b/>
          <w:sz w:val="24"/>
          <w:szCs w:val="24"/>
        </w:rPr>
        <w:t xml:space="preserve">. </w:t>
      </w:r>
      <w:r w:rsidR="00B96BA1" w:rsidRPr="0089158A">
        <w:rPr>
          <w:rFonts w:ascii="Arial" w:hAnsi="Arial" w:cs="Arial"/>
          <w:sz w:val="24"/>
          <w:szCs w:val="24"/>
        </w:rPr>
        <w:t xml:space="preserve">Wszystkie </w:t>
      </w:r>
      <w:r w:rsidR="00AD0153" w:rsidRPr="0089158A">
        <w:rPr>
          <w:rFonts w:ascii="Arial" w:hAnsi="Arial" w:cs="Arial"/>
          <w:sz w:val="24"/>
          <w:szCs w:val="24"/>
        </w:rPr>
        <w:t>pojazdy</w:t>
      </w:r>
      <w:r w:rsidR="00B96BA1" w:rsidRPr="0089158A">
        <w:rPr>
          <w:rFonts w:ascii="Arial" w:hAnsi="Arial" w:cs="Arial"/>
          <w:sz w:val="24"/>
          <w:szCs w:val="24"/>
        </w:rPr>
        <w:t xml:space="preserve"> przeznaczone do </w:t>
      </w:r>
      <w:r w:rsidR="00AD0153" w:rsidRPr="0089158A">
        <w:rPr>
          <w:rFonts w:ascii="Arial" w:hAnsi="Arial" w:cs="Arial"/>
          <w:sz w:val="24"/>
          <w:szCs w:val="24"/>
        </w:rPr>
        <w:t>demontażu</w:t>
      </w:r>
      <w:r w:rsidR="00B96BA1" w:rsidRPr="0089158A">
        <w:rPr>
          <w:rFonts w:ascii="Arial" w:hAnsi="Arial" w:cs="Arial"/>
          <w:sz w:val="24"/>
          <w:szCs w:val="24"/>
        </w:rPr>
        <w:t xml:space="preserve"> magazynowane będą </w:t>
      </w:r>
      <w:r w:rsidR="007A0EA5" w:rsidRPr="0089158A">
        <w:rPr>
          <w:rFonts w:ascii="Arial" w:hAnsi="Arial" w:cs="Arial"/>
          <w:sz w:val="24"/>
          <w:szCs w:val="24"/>
        </w:rPr>
        <w:br/>
        <w:t xml:space="preserve">w miejscu na ten cel wyznaczonym, tj. </w:t>
      </w:r>
      <w:r w:rsidR="00AD0153" w:rsidRPr="0089158A">
        <w:rPr>
          <w:rFonts w:ascii="Arial" w:hAnsi="Arial" w:cs="Arial"/>
          <w:sz w:val="24"/>
          <w:szCs w:val="24"/>
        </w:rPr>
        <w:t xml:space="preserve">w sektorze II </w:t>
      </w:r>
      <w:r w:rsidR="007A0EA5" w:rsidRPr="0089158A">
        <w:rPr>
          <w:rFonts w:ascii="Arial" w:hAnsi="Arial" w:cs="Arial"/>
          <w:sz w:val="24"/>
          <w:szCs w:val="24"/>
        </w:rPr>
        <w:t xml:space="preserve">- </w:t>
      </w:r>
      <w:r w:rsidR="00AD0153" w:rsidRPr="0089158A">
        <w:rPr>
          <w:rFonts w:ascii="Arial" w:hAnsi="Arial" w:cs="Arial"/>
          <w:sz w:val="24"/>
          <w:szCs w:val="24"/>
        </w:rPr>
        <w:t xml:space="preserve">magazynowania </w:t>
      </w:r>
      <w:r w:rsidR="007A0EA5" w:rsidRPr="0089158A">
        <w:rPr>
          <w:rFonts w:ascii="Arial" w:hAnsi="Arial" w:cs="Arial"/>
          <w:sz w:val="24"/>
          <w:szCs w:val="24"/>
        </w:rPr>
        <w:t xml:space="preserve">przyjętych pojazdów wycofanych z eksploatacji, odpowiednio oznakowanym </w:t>
      </w:r>
      <w:r w:rsidR="00B96BA1" w:rsidRPr="0089158A">
        <w:rPr>
          <w:rFonts w:ascii="Arial" w:hAnsi="Arial" w:cs="Arial"/>
          <w:sz w:val="24"/>
          <w:szCs w:val="24"/>
        </w:rPr>
        <w:t xml:space="preserve">kodem </w:t>
      </w:r>
      <w:r w:rsidR="00B96BA1" w:rsidRPr="0089158A">
        <w:rPr>
          <w:rFonts w:ascii="Arial" w:hAnsi="Arial" w:cs="Arial"/>
          <w:sz w:val="24"/>
          <w:szCs w:val="24"/>
        </w:rPr>
        <w:br/>
      </w:r>
      <w:r w:rsidR="00B96BA1" w:rsidRPr="0089158A">
        <w:rPr>
          <w:rFonts w:ascii="Arial" w:hAnsi="Arial" w:cs="Arial"/>
          <w:sz w:val="24"/>
          <w:szCs w:val="24"/>
        </w:rPr>
        <w:lastRenderedPageBreak/>
        <w:t xml:space="preserve">i rodzajem magazynowanego odpadu. Ilość magazynowanych odpadów nie może przekraczać ustalonych pojemności magazynowych. </w:t>
      </w:r>
    </w:p>
    <w:p w14:paraId="36243F5B" w14:textId="77777777" w:rsidR="001C4423" w:rsidRPr="0089158A" w:rsidRDefault="00B96BA1" w:rsidP="003C25BF">
      <w:pPr>
        <w:pStyle w:val="BodyText22"/>
        <w:widowControl/>
        <w:spacing w:line="276" w:lineRule="auto"/>
        <w:rPr>
          <w:rFonts w:ascii="Arial" w:hAnsi="Arial" w:cs="Arial"/>
          <w:b w:val="0"/>
          <w:bCs/>
          <w:szCs w:val="24"/>
        </w:rPr>
      </w:pPr>
      <w:r w:rsidRPr="0089158A">
        <w:rPr>
          <w:rFonts w:ascii="Arial" w:hAnsi="Arial" w:cs="Arial"/>
          <w:szCs w:val="24"/>
        </w:rPr>
        <w:t>V.</w:t>
      </w:r>
      <w:r w:rsidR="000913CA" w:rsidRPr="0089158A">
        <w:rPr>
          <w:rFonts w:ascii="Arial" w:hAnsi="Arial" w:cs="Arial"/>
          <w:szCs w:val="24"/>
        </w:rPr>
        <w:t>6</w:t>
      </w:r>
      <w:r w:rsidRPr="0089158A">
        <w:rPr>
          <w:rFonts w:ascii="Arial" w:hAnsi="Arial" w:cs="Arial"/>
          <w:szCs w:val="24"/>
        </w:rPr>
        <w:t>.</w:t>
      </w:r>
      <w:r w:rsidR="003E10B3" w:rsidRPr="0089158A">
        <w:rPr>
          <w:rFonts w:ascii="Arial" w:hAnsi="Arial" w:cs="Arial"/>
          <w:szCs w:val="24"/>
        </w:rPr>
        <w:t>4</w:t>
      </w:r>
      <w:r w:rsidRPr="0089158A">
        <w:rPr>
          <w:rFonts w:ascii="Arial" w:hAnsi="Arial" w:cs="Arial"/>
          <w:szCs w:val="24"/>
        </w:rPr>
        <w:t>.</w:t>
      </w:r>
      <w:r w:rsidRPr="0089158A">
        <w:rPr>
          <w:rFonts w:ascii="Arial" w:hAnsi="Arial" w:cs="Arial"/>
          <w:b w:val="0"/>
          <w:szCs w:val="24"/>
        </w:rPr>
        <w:t xml:space="preserve"> </w:t>
      </w:r>
      <w:r w:rsidR="003E10B3" w:rsidRPr="0089158A">
        <w:rPr>
          <w:rFonts w:ascii="Arial" w:hAnsi="Arial" w:cs="Arial"/>
          <w:b w:val="0"/>
          <w:szCs w:val="24"/>
        </w:rPr>
        <w:t xml:space="preserve">Pojazdy przeznaczone do demontażu </w:t>
      </w:r>
      <w:r w:rsidR="003E10B3" w:rsidRPr="0089158A">
        <w:rPr>
          <w:rFonts w:ascii="Arial" w:hAnsi="Arial" w:cs="Arial"/>
          <w:b w:val="0"/>
          <w:bCs/>
          <w:szCs w:val="24"/>
        </w:rPr>
        <w:t xml:space="preserve">magazynowane będą w sposób zabezpieczający je przed wyciekami paliw i płynów eksploatacyjnych. </w:t>
      </w:r>
      <w:r w:rsidR="001C4423" w:rsidRPr="0089158A">
        <w:rPr>
          <w:rFonts w:ascii="Arial" w:hAnsi="Arial" w:cs="Arial"/>
          <w:b w:val="0"/>
          <w:szCs w:val="24"/>
        </w:rPr>
        <w:t xml:space="preserve"> </w:t>
      </w:r>
      <w:r w:rsidR="003E10B3" w:rsidRPr="0089158A">
        <w:rPr>
          <w:rFonts w:ascii="Arial" w:hAnsi="Arial" w:cs="Arial"/>
          <w:b w:val="0"/>
          <w:bCs/>
          <w:szCs w:val="24"/>
        </w:rPr>
        <w:t>Niedopuszczalne będzie magazynowanie pojazd</w:t>
      </w:r>
      <w:r w:rsidR="00DD594B" w:rsidRPr="0089158A">
        <w:rPr>
          <w:rFonts w:ascii="Arial" w:hAnsi="Arial" w:cs="Arial"/>
          <w:b w:val="0"/>
          <w:bCs/>
          <w:szCs w:val="24"/>
        </w:rPr>
        <w:t xml:space="preserve">ów w pozycji na boku jak i </w:t>
      </w:r>
      <w:r w:rsidR="003E10B3" w:rsidRPr="0089158A">
        <w:rPr>
          <w:rFonts w:ascii="Arial" w:hAnsi="Arial" w:cs="Arial"/>
          <w:b w:val="0"/>
          <w:bCs/>
          <w:szCs w:val="24"/>
        </w:rPr>
        <w:t xml:space="preserve"> </w:t>
      </w:r>
      <w:r w:rsidR="00DD594B" w:rsidRPr="0089158A">
        <w:rPr>
          <w:rFonts w:ascii="Arial" w:hAnsi="Arial" w:cs="Arial"/>
          <w:b w:val="0"/>
          <w:bCs/>
          <w:szCs w:val="24"/>
        </w:rPr>
        <w:t>na dachu.</w:t>
      </w:r>
      <w:r w:rsidR="001C4423" w:rsidRPr="0089158A">
        <w:rPr>
          <w:rFonts w:ascii="Arial" w:hAnsi="Arial" w:cs="Arial"/>
          <w:b w:val="0"/>
          <w:bCs/>
          <w:szCs w:val="24"/>
        </w:rPr>
        <w:t xml:space="preserve"> </w:t>
      </w:r>
    </w:p>
    <w:p w14:paraId="25910A5D" w14:textId="77777777" w:rsidR="001C4423" w:rsidRPr="0089158A" w:rsidRDefault="001C4423" w:rsidP="003C25BF">
      <w:pPr>
        <w:pStyle w:val="BodyText22"/>
        <w:widowControl/>
        <w:spacing w:line="276" w:lineRule="auto"/>
        <w:rPr>
          <w:rFonts w:ascii="Arial" w:hAnsi="Arial" w:cs="Arial"/>
          <w:b w:val="0"/>
          <w:bCs/>
          <w:szCs w:val="24"/>
        </w:rPr>
      </w:pPr>
      <w:r w:rsidRPr="0089158A">
        <w:rPr>
          <w:rFonts w:ascii="Arial" w:hAnsi="Arial" w:cs="Arial"/>
          <w:szCs w:val="24"/>
        </w:rPr>
        <w:t>V.6.</w:t>
      </w:r>
      <w:r w:rsidR="00C263C8" w:rsidRPr="0089158A">
        <w:rPr>
          <w:rFonts w:ascii="Arial" w:hAnsi="Arial" w:cs="Arial"/>
          <w:szCs w:val="24"/>
        </w:rPr>
        <w:t>5</w:t>
      </w:r>
      <w:r w:rsidRPr="0089158A">
        <w:rPr>
          <w:rFonts w:ascii="Arial" w:hAnsi="Arial" w:cs="Arial"/>
          <w:szCs w:val="24"/>
        </w:rPr>
        <w:t>.</w:t>
      </w:r>
      <w:r w:rsidRPr="0089158A">
        <w:rPr>
          <w:rFonts w:ascii="Arial" w:hAnsi="Arial" w:cs="Arial"/>
          <w:b w:val="0"/>
          <w:szCs w:val="24"/>
        </w:rPr>
        <w:t xml:space="preserve"> </w:t>
      </w:r>
      <w:r w:rsidRPr="0089158A">
        <w:rPr>
          <w:rFonts w:ascii="Arial" w:hAnsi="Arial" w:cs="Arial"/>
          <w:b w:val="0"/>
          <w:bCs/>
          <w:szCs w:val="24"/>
        </w:rPr>
        <w:t xml:space="preserve">Miejsca magazynowania odpadów wyposażone będą w pojemnik z sorbentem pozwalającym na usuwanie ewentualnych wycieków i </w:t>
      </w:r>
      <w:proofErr w:type="spellStart"/>
      <w:r w:rsidRPr="0089158A">
        <w:rPr>
          <w:rFonts w:ascii="Arial" w:hAnsi="Arial" w:cs="Arial"/>
          <w:b w:val="0"/>
          <w:bCs/>
          <w:szCs w:val="24"/>
        </w:rPr>
        <w:t>rozchlapek</w:t>
      </w:r>
      <w:proofErr w:type="spellEnd"/>
      <w:r w:rsidRPr="0089158A">
        <w:rPr>
          <w:rFonts w:ascii="Arial" w:hAnsi="Arial" w:cs="Arial"/>
          <w:b w:val="0"/>
          <w:bCs/>
          <w:szCs w:val="24"/>
        </w:rPr>
        <w:t xml:space="preserve"> odpadów płynnych.</w:t>
      </w:r>
    </w:p>
    <w:p w14:paraId="7152CBD8" w14:textId="77777777" w:rsidR="001C4423" w:rsidRPr="0089158A" w:rsidRDefault="00DD594B" w:rsidP="003C25BF">
      <w:pPr>
        <w:spacing w:after="0"/>
        <w:jc w:val="both"/>
        <w:rPr>
          <w:rFonts w:ascii="Arial" w:hAnsi="Arial" w:cs="Arial"/>
          <w:bCs/>
          <w:sz w:val="24"/>
          <w:szCs w:val="24"/>
        </w:rPr>
      </w:pPr>
      <w:r w:rsidRPr="0089158A">
        <w:rPr>
          <w:rFonts w:ascii="Arial" w:hAnsi="Arial" w:cs="Arial"/>
          <w:b/>
          <w:bCs/>
          <w:sz w:val="24"/>
          <w:szCs w:val="24"/>
        </w:rPr>
        <w:t>V.</w:t>
      </w:r>
      <w:r w:rsidR="000913CA" w:rsidRPr="0089158A">
        <w:rPr>
          <w:rFonts w:ascii="Arial" w:hAnsi="Arial" w:cs="Arial"/>
          <w:b/>
          <w:bCs/>
          <w:sz w:val="24"/>
          <w:szCs w:val="24"/>
        </w:rPr>
        <w:t>6</w:t>
      </w:r>
      <w:r w:rsidRPr="0089158A">
        <w:rPr>
          <w:rFonts w:ascii="Arial" w:hAnsi="Arial" w:cs="Arial"/>
          <w:b/>
          <w:bCs/>
          <w:sz w:val="24"/>
          <w:szCs w:val="24"/>
        </w:rPr>
        <w:t>.</w:t>
      </w:r>
      <w:r w:rsidR="00C263C8" w:rsidRPr="0089158A">
        <w:rPr>
          <w:rFonts w:ascii="Arial" w:hAnsi="Arial" w:cs="Arial"/>
          <w:b/>
          <w:bCs/>
          <w:sz w:val="24"/>
          <w:szCs w:val="24"/>
        </w:rPr>
        <w:t>6</w:t>
      </w:r>
      <w:r w:rsidRPr="0089158A">
        <w:rPr>
          <w:rFonts w:ascii="Arial" w:hAnsi="Arial" w:cs="Arial"/>
          <w:b/>
          <w:bCs/>
          <w:sz w:val="24"/>
          <w:szCs w:val="24"/>
        </w:rPr>
        <w:t>.</w:t>
      </w:r>
      <w:r w:rsidRPr="0089158A">
        <w:rPr>
          <w:rFonts w:ascii="Arial" w:hAnsi="Arial" w:cs="Arial"/>
          <w:bCs/>
          <w:sz w:val="24"/>
          <w:szCs w:val="24"/>
        </w:rPr>
        <w:t xml:space="preserve"> </w:t>
      </w:r>
      <w:r w:rsidR="001D0F95" w:rsidRPr="0089158A">
        <w:rPr>
          <w:rFonts w:ascii="Arial" w:hAnsi="Arial" w:cs="Arial"/>
          <w:bCs/>
          <w:sz w:val="24"/>
          <w:szCs w:val="24"/>
        </w:rPr>
        <w:t>Do</w:t>
      </w:r>
      <w:r w:rsidR="001C4423" w:rsidRPr="0089158A">
        <w:rPr>
          <w:rFonts w:ascii="Arial" w:hAnsi="Arial" w:cs="Arial"/>
          <w:bCs/>
          <w:sz w:val="24"/>
          <w:szCs w:val="24"/>
        </w:rPr>
        <w:t xml:space="preserve"> magazynowania odpadów </w:t>
      </w:r>
      <w:r w:rsidR="003C5102" w:rsidRPr="0089158A">
        <w:rPr>
          <w:rFonts w:ascii="Arial" w:hAnsi="Arial" w:cs="Arial"/>
          <w:bCs/>
          <w:sz w:val="24"/>
          <w:szCs w:val="24"/>
        </w:rPr>
        <w:t xml:space="preserve">wykorzystywane będą specjalistyczne pojemniki wykonane z materiałów odpornych na działanie </w:t>
      </w:r>
      <w:r w:rsidR="001D0F95" w:rsidRPr="0089158A">
        <w:rPr>
          <w:rFonts w:ascii="Arial" w:hAnsi="Arial" w:cs="Arial"/>
          <w:bCs/>
          <w:sz w:val="24"/>
          <w:szCs w:val="24"/>
        </w:rPr>
        <w:t xml:space="preserve">składników </w:t>
      </w:r>
      <w:r w:rsidR="003C5102" w:rsidRPr="0089158A">
        <w:rPr>
          <w:rFonts w:ascii="Arial" w:hAnsi="Arial" w:cs="Arial"/>
          <w:bCs/>
          <w:sz w:val="24"/>
          <w:szCs w:val="24"/>
        </w:rPr>
        <w:t>znajdujących się w nich odpadów.</w:t>
      </w:r>
    </w:p>
    <w:p w14:paraId="4595BFE2" w14:textId="77777777" w:rsidR="003C5102" w:rsidRPr="0089158A" w:rsidRDefault="003C5102" w:rsidP="003C25BF">
      <w:pPr>
        <w:spacing w:after="0"/>
        <w:jc w:val="both"/>
        <w:rPr>
          <w:rFonts w:ascii="Arial" w:hAnsi="Arial" w:cs="Arial"/>
          <w:sz w:val="24"/>
          <w:szCs w:val="24"/>
        </w:rPr>
      </w:pPr>
      <w:bookmarkStart w:id="30" w:name="_Hlk22295290"/>
      <w:r w:rsidRPr="0089158A">
        <w:rPr>
          <w:rFonts w:ascii="Arial" w:hAnsi="Arial" w:cs="Arial"/>
          <w:b/>
          <w:bCs/>
          <w:sz w:val="24"/>
          <w:szCs w:val="24"/>
        </w:rPr>
        <w:t>V.6.</w:t>
      </w:r>
      <w:r w:rsidR="00C263C8" w:rsidRPr="0089158A">
        <w:rPr>
          <w:rFonts w:ascii="Arial" w:hAnsi="Arial" w:cs="Arial"/>
          <w:b/>
          <w:bCs/>
          <w:sz w:val="24"/>
          <w:szCs w:val="24"/>
        </w:rPr>
        <w:t>7</w:t>
      </w:r>
      <w:r w:rsidRPr="0089158A">
        <w:rPr>
          <w:rFonts w:ascii="Arial" w:hAnsi="Arial" w:cs="Arial"/>
          <w:b/>
          <w:bCs/>
          <w:sz w:val="24"/>
          <w:szCs w:val="24"/>
        </w:rPr>
        <w:t xml:space="preserve">. </w:t>
      </w:r>
      <w:bookmarkEnd w:id="30"/>
      <w:r w:rsidRPr="0089158A">
        <w:rPr>
          <w:rFonts w:ascii="Arial" w:hAnsi="Arial" w:cs="Arial"/>
          <w:sz w:val="24"/>
          <w:szCs w:val="24"/>
        </w:rPr>
        <w:t>Miejsca magazynowania odpadów wyposażone będą w urządzenia gaśnicze.</w:t>
      </w:r>
    </w:p>
    <w:p w14:paraId="1CE375F9" w14:textId="77777777" w:rsidR="007A7A08" w:rsidRPr="0089158A" w:rsidRDefault="003C5102" w:rsidP="003C25BF">
      <w:pPr>
        <w:spacing w:after="0"/>
        <w:jc w:val="both"/>
        <w:rPr>
          <w:rFonts w:ascii="Arial" w:hAnsi="Arial" w:cs="Arial"/>
          <w:sz w:val="24"/>
          <w:szCs w:val="24"/>
        </w:rPr>
      </w:pPr>
      <w:r w:rsidRPr="0089158A">
        <w:rPr>
          <w:rFonts w:ascii="Arial" w:hAnsi="Arial" w:cs="Arial"/>
          <w:b/>
          <w:bCs/>
          <w:sz w:val="24"/>
          <w:szCs w:val="24"/>
        </w:rPr>
        <w:t>V.6.</w:t>
      </w:r>
      <w:r w:rsidR="00C263C8" w:rsidRPr="0089158A">
        <w:rPr>
          <w:rFonts w:ascii="Arial" w:hAnsi="Arial" w:cs="Arial"/>
          <w:b/>
          <w:bCs/>
          <w:sz w:val="24"/>
          <w:szCs w:val="24"/>
        </w:rPr>
        <w:t>8</w:t>
      </w:r>
      <w:r w:rsidRPr="0089158A">
        <w:rPr>
          <w:rFonts w:ascii="Arial" w:hAnsi="Arial" w:cs="Arial"/>
          <w:b/>
          <w:bCs/>
          <w:sz w:val="24"/>
          <w:szCs w:val="24"/>
        </w:rPr>
        <w:t xml:space="preserve">. </w:t>
      </w:r>
      <w:r w:rsidR="007A7A08" w:rsidRPr="0089158A">
        <w:rPr>
          <w:rFonts w:ascii="Arial" w:hAnsi="Arial" w:cs="Arial"/>
          <w:sz w:val="24"/>
          <w:szCs w:val="24"/>
        </w:rPr>
        <w:t xml:space="preserve">Powierzchnie utwardzone </w:t>
      </w:r>
      <w:r w:rsidR="007A0EA5" w:rsidRPr="0089158A">
        <w:rPr>
          <w:rFonts w:ascii="Arial" w:hAnsi="Arial" w:cs="Arial"/>
          <w:sz w:val="24"/>
          <w:szCs w:val="24"/>
        </w:rPr>
        <w:t xml:space="preserve">w </w:t>
      </w:r>
      <w:r w:rsidR="007A7A08" w:rsidRPr="0089158A">
        <w:rPr>
          <w:rFonts w:ascii="Arial" w:hAnsi="Arial" w:cs="Arial"/>
          <w:sz w:val="24"/>
          <w:szCs w:val="24"/>
        </w:rPr>
        <w:t xml:space="preserve">hali </w:t>
      </w:r>
      <w:r w:rsidR="007A0EA5" w:rsidRPr="0089158A">
        <w:rPr>
          <w:rFonts w:ascii="Arial" w:hAnsi="Arial" w:cs="Arial"/>
          <w:sz w:val="24"/>
          <w:szCs w:val="24"/>
        </w:rPr>
        <w:t xml:space="preserve">demontażu pojazdów, sektorach I – VI </w:t>
      </w:r>
      <w:r w:rsidR="007A7A08" w:rsidRPr="0089158A">
        <w:rPr>
          <w:rFonts w:ascii="Arial" w:hAnsi="Arial" w:cs="Arial"/>
          <w:sz w:val="24"/>
          <w:szCs w:val="24"/>
        </w:rPr>
        <w:t>oraz miejsc</w:t>
      </w:r>
      <w:r w:rsidR="007B2D46" w:rsidRPr="0089158A">
        <w:rPr>
          <w:rFonts w:ascii="Arial" w:hAnsi="Arial" w:cs="Arial"/>
          <w:sz w:val="24"/>
          <w:szCs w:val="24"/>
        </w:rPr>
        <w:t>a</w:t>
      </w:r>
      <w:r w:rsidR="007A7A08" w:rsidRPr="0089158A">
        <w:rPr>
          <w:rFonts w:ascii="Arial" w:hAnsi="Arial" w:cs="Arial"/>
          <w:sz w:val="24"/>
          <w:szCs w:val="24"/>
        </w:rPr>
        <w:t xml:space="preserve"> magazynowania odpadów utrzymywane będą w czystości i porządku. Prowadzone będzie bieżące czyszczenie</w:t>
      </w:r>
      <w:r w:rsidR="00010AF9" w:rsidRPr="0089158A">
        <w:rPr>
          <w:rFonts w:ascii="Arial" w:hAnsi="Arial" w:cs="Arial"/>
          <w:sz w:val="24"/>
          <w:szCs w:val="24"/>
        </w:rPr>
        <w:t xml:space="preserve"> powierzchni w hali</w:t>
      </w:r>
      <w:r w:rsidR="00DD594B" w:rsidRPr="0089158A">
        <w:rPr>
          <w:rFonts w:ascii="Arial" w:hAnsi="Arial" w:cs="Arial"/>
          <w:sz w:val="24"/>
          <w:szCs w:val="24"/>
        </w:rPr>
        <w:t xml:space="preserve">, sektorach I-VI </w:t>
      </w:r>
      <w:r w:rsidR="00010AF9" w:rsidRPr="0089158A">
        <w:rPr>
          <w:rFonts w:ascii="Arial" w:hAnsi="Arial" w:cs="Arial"/>
          <w:sz w:val="24"/>
          <w:szCs w:val="24"/>
        </w:rPr>
        <w:t xml:space="preserve">oraz </w:t>
      </w:r>
      <w:r w:rsidR="00DD594B" w:rsidRPr="0089158A">
        <w:rPr>
          <w:rFonts w:ascii="Arial" w:hAnsi="Arial" w:cs="Arial"/>
          <w:sz w:val="24"/>
          <w:szCs w:val="24"/>
        </w:rPr>
        <w:br/>
        <w:t xml:space="preserve">w </w:t>
      </w:r>
      <w:r w:rsidR="00010AF9" w:rsidRPr="0089158A">
        <w:rPr>
          <w:rFonts w:ascii="Arial" w:hAnsi="Arial" w:cs="Arial"/>
          <w:sz w:val="24"/>
          <w:szCs w:val="24"/>
        </w:rPr>
        <w:t>miejsc</w:t>
      </w:r>
      <w:r w:rsidR="00DD594B" w:rsidRPr="0089158A">
        <w:rPr>
          <w:rFonts w:ascii="Arial" w:hAnsi="Arial" w:cs="Arial"/>
          <w:sz w:val="24"/>
          <w:szCs w:val="24"/>
        </w:rPr>
        <w:t>ach</w:t>
      </w:r>
      <w:r w:rsidR="00010AF9" w:rsidRPr="0089158A">
        <w:rPr>
          <w:rFonts w:ascii="Arial" w:hAnsi="Arial" w:cs="Arial"/>
          <w:sz w:val="24"/>
          <w:szCs w:val="24"/>
        </w:rPr>
        <w:t xml:space="preserve"> </w:t>
      </w:r>
      <w:r w:rsidR="00DD594B" w:rsidRPr="0089158A">
        <w:rPr>
          <w:rFonts w:ascii="Arial" w:hAnsi="Arial" w:cs="Arial"/>
          <w:sz w:val="24"/>
          <w:szCs w:val="24"/>
        </w:rPr>
        <w:t>magazynowania</w:t>
      </w:r>
      <w:r w:rsidR="00010AF9" w:rsidRPr="0089158A">
        <w:rPr>
          <w:rFonts w:ascii="Arial" w:hAnsi="Arial" w:cs="Arial"/>
          <w:sz w:val="24"/>
          <w:szCs w:val="24"/>
        </w:rPr>
        <w:t xml:space="preserve"> odpadów. </w:t>
      </w:r>
    </w:p>
    <w:p w14:paraId="53774BF2" w14:textId="77777777" w:rsidR="00D46C20" w:rsidRPr="0089158A" w:rsidRDefault="00DD594B" w:rsidP="003C25BF">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bCs/>
          <w:sz w:val="24"/>
          <w:szCs w:val="24"/>
        </w:rPr>
        <w:t>V.</w:t>
      </w:r>
      <w:r w:rsidR="000913CA" w:rsidRPr="0089158A">
        <w:rPr>
          <w:rFonts w:ascii="Arial" w:hAnsi="Arial" w:cs="Arial"/>
          <w:b/>
          <w:bCs/>
          <w:sz w:val="24"/>
          <w:szCs w:val="24"/>
        </w:rPr>
        <w:t>6</w:t>
      </w:r>
      <w:r w:rsidRPr="0089158A">
        <w:rPr>
          <w:rFonts w:ascii="Arial" w:hAnsi="Arial" w:cs="Arial"/>
          <w:b/>
          <w:bCs/>
          <w:sz w:val="24"/>
          <w:szCs w:val="24"/>
        </w:rPr>
        <w:t>.</w:t>
      </w:r>
      <w:r w:rsidR="00C263C8" w:rsidRPr="0089158A">
        <w:rPr>
          <w:rFonts w:ascii="Arial" w:hAnsi="Arial" w:cs="Arial"/>
          <w:b/>
          <w:bCs/>
          <w:sz w:val="24"/>
          <w:szCs w:val="24"/>
        </w:rPr>
        <w:t>9</w:t>
      </w:r>
      <w:r w:rsidRPr="0089158A">
        <w:rPr>
          <w:rFonts w:ascii="Arial" w:hAnsi="Arial" w:cs="Arial"/>
          <w:b/>
          <w:bCs/>
          <w:sz w:val="24"/>
          <w:szCs w:val="24"/>
        </w:rPr>
        <w:t>.</w:t>
      </w:r>
      <w:r w:rsidRPr="0089158A">
        <w:rPr>
          <w:rFonts w:ascii="Arial" w:hAnsi="Arial" w:cs="Arial"/>
          <w:bCs/>
          <w:sz w:val="24"/>
          <w:szCs w:val="24"/>
        </w:rPr>
        <w:t xml:space="preserve">  Wymontowane z pojazdów przedmioty wyposażenia i części nadające się do ponownego użycia magazynowane będą w sposób zabezpieczający je przed uszkodzeniem oraz w sposób uniemożliwiający ewentualny wyciek płynów eksploatacyjnych.</w:t>
      </w:r>
    </w:p>
    <w:p w14:paraId="5A0F9EFA" w14:textId="77777777" w:rsidR="001C4423" w:rsidRPr="0089158A" w:rsidRDefault="001C4423" w:rsidP="003C25BF">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bCs/>
          <w:sz w:val="24"/>
          <w:szCs w:val="24"/>
        </w:rPr>
        <w:t>V.6.</w:t>
      </w:r>
      <w:r w:rsidR="00B66AB4" w:rsidRPr="0089158A">
        <w:rPr>
          <w:rFonts w:ascii="Arial" w:hAnsi="Arial" w:cs="Arial"/>
          <w:b/>
          <w:bCs/>
          <w:sz w:val="24"/>
          <w:szCs w:val="24"/>
        </w:rPr>
        <w:t>1</w:t>
      </w:r>
      <w:r w:rsidR="00C263C8" w:rsidRPr="0089158A">
        <w:rPr>
          <w:rFonts w:ascii="Arial" w:hAnsi="Arial" w:cs="Arial"/>
          <w:b/>
          <w:bCs/>
          <w:sz w:val="24"/>
          <w:szCs w:val="24"/>
        </w:rPr>
        <w:t>0</w:t>
      </w:r>
      <w:r w:rsidRPr="0089158A">
        <w:rPr>
          <w:rFonts w:ascii="Arial" w:hAnsi="Arial" w:cs="Arial"/>
          <w:b/>
          <w:bCs/>
          <w:sz w:val="24"/>
          <w:szCs w:val="24"/>
        </w:rPr>
        <w:t>.</w:t>
      </w:r>
      <w:r w:rsidRPr="0089158A">
        <w:rPr>
          <w:rFonts w:ascii="Arial" w:hAnsi="Arial" w:cs="Arial"/>
          <w:bCs/>
          <w:sz w:val="24"/>
          <w:szCs w:val="24"/>
        </w:rPr>
        <w:t xml:space="preserve"> Postępowanie z olejami odpadowymi, bateriami i akumulatorami będzie zgodne z obowiązującymi przepisami szczegółowymi.</w:t>
      </w:r>
    </w:p>
    <w:p w14:paraId="16B1867D" w14:textId="77777777" w:rsidR="00C73130" w:rsidRPr="0089158A" w:rsidRDefault="00C73130" w:rsidP="003C25BF">
      <w:pPr>
        <w:tabs>
          <w:tab w:val="left" w:pos="0"/>
        </w:tabs>
        <w:autoSpaceDE w:val="0"/>
        <w:autoSpaceDN w:val="0"/>
        <w:adjustRightInd w:val="0"/>
        <w:spacing w:after="0"/>
        <w:jc w:val="both"/>
        <w:rPr>
          <w:rFonts w:ascii="Arial" w:hAnsi="Arial" w:cs="Arial"/>
          <w:sz w:val="14"/>
          <w:szCs w:val="24"/>
        </w:rPr>
      </w:pPr>
      <w:r w:rsidRPr="0089158A">
        <w:rPr>
          <w:rFonts w:ascii="Arial" w:hAnsi="Arial" w:cs="Arial"/>
          <w:b/>
          <w:bCs/>
          <w:sz w:val="24"/>
          <w:szCs w:val="24"/>
        </w:rPr>
        <w:t xml:space="preserve">V.6.11. </w:t>
      </w:r>
      <w:r w:rsidRPr="0089158A">
        <w:rPr>
          <w:rFonts w:ascii="Arial" w:hAnsi="Arial" w:cs="Arial"/>
          <w:sz w:val="24"/>
          <w:szCs w:val="24"/>
        </w:rPr>
        <w:t>Demontaż pojazdów prowadzony będzie w sposób niepowodujący uwalniania do powietrza freonu lub innych środków chłodniczych oraz gazu z instalacji napędowych.</w:t>
      </w:r>
    </w:p>
    <w:p w14:paraId="7CAB11B5" w14:textId="77777777" w:rsidR="007A7A08" w:rsidRPr="0089158A" w:rsidRDefault="00DD594B" w:rsidP="003C25BF">
      <w:pPr>
        <w:spacing w:after="0"/>
        <w:jc w:val="both"/>
        <w:rPr>
          <w:rFonts w:ascii="Arial" w:hAnsi="Arial" w:cs="Arial"/>
          <w:sz w:val="24"/>
          <w:szCs w:val="24"/>
        </w:rPr>
      </w:pPr>
      <w:r w:rsidRPr="0089158A">
        <w:rPr>
          <w:rFonts w:ascii="Arial" w:hAnsi="Arial" w:cs="Arial"/>
          <w:b/>
          <w:bCs/>
          <w:sz w:val="24"/>
          <w:szCs w:val="24"/>
        </w:rPr>
        <w:t>V.</w:t>
      </w:r>
      <w:r w:rsidR="000913CA" w:rsidRPr="0089158A">
        <w:rPr>
          <w:rFonts w:ascii="Arial" w:hAnsi="Arial" w:cs="Arial"/>
          <w:b/>
          <w:bCs/>
          <w:sz w:val="24"/>
          <w:szCs w:val="24"/>
        </w:rPr>
        <w:t>6</w:t>
      </w:r>
      <w:r w:rsidRPr="0089158A">
        <w:rPr>
          <w:rFonts w:ascii="Arial" w:hAnsi="Arial" w:cs="Arial"/>
          <w:b/>
          <w:bCs/>
          <w:sz w:val="24"/>
          <w:szCs w:val="24"/>
        </w:rPr>
        <w:t>.</w:t>
      </w:r>
      <w:r w:rsidR="00A566AA" w:rsidRPr="0089158A">
        <w:rPr>
          <w:rFonts w:ascii="Arial" w:hAnsi="Arial" w:cs="Arial"/>
          <w:b/>
          <w:bCs/>
          <w:sz w:val="24"/>
          <w:szCs w:val="24"/>
        </w:rPr>
        <w:t>1</w:t>
      </w:r>
      <w:r w:rsidR="00C73130" w:rsidRPr="0089158A">
        <w:rPr>
          <w:rFonts w:ascii="Arial" w:hAnsi="Arial" w:cs="Arial"/>
          <w:b/>
          <w:bCs/>
          <w:sz w:val="24"/>
          <w:szCs w:val="24"/>
        </w:rPr>
        <w:t>2</w:t>
      </w:r>
      <w:r w:rsidRPr="0089158A">
        <w:rPr>
          <w:rFonts w:ascii="Arial" w:hAnsi="Arial" w:cs="Arial"/>
          <w:b/>
          <w:bCs/>
          <w:sz w:val="24"/>
          <w:szCs w:val="24"/>
        </w:rPr>
        <w:t>.</w:t>
      </w:r>
      <w:r w:rsidRPr="0089158A">
        <w:rPr>
          <w:rFonts w:ascii="Arial" w:hAnsi="Arial" w:cs="Arial"/>
          <w:bCs/>
          <w:sz w:val="24"/>
          <w:szCs w:val="24"/>
        </w:rPr>
        <w:t xml:space="preserve">  </w:t>
      </w:r>
      <w:r w:rsidR="007B2D46" w:rsidRPr="0089158A">
        <w:rPr>
          <w:rFonts w:ascii="Arial" w:hAnsi="Arial" w:cs="Arial"/>
          <w:sz w:val="24"/>
          <w:szCs w:val="24"/>
        </w:rPr>
        <w:t>Przetwarzanie odpadów</w:t>
      </w:r>
      <w:r w:rsidR="007A7A08" w:rsidRPr="0089158A">
        <w:rPr>
          <w:rFonts w:ascii="Arial" w:hAnsi="Arial" w:cs="Arial"/>
          <w:sz w:val="24"/>
          <w:szCs w:val="24"/>
        </w:rPr>
        <w:t xml:space="preserve"> prowadzić będą pracownicy przeszkoleni w zakresie przepisów BHP.</w:t>
      </w:r>
    </w:p>
    <w:p w14:paraId="0D569349" w14:textId="77777777" w:rsidR="003C25BF" w:rsidRDefault="003C25BF" w:rsidP="00C73130">
      <w:pPr>
        <w:tabs>
          <w:tab w:val="left" w:pos="0"/>
        </w:tabs>
        <w:autoSpaceDE w:val="0"/>
        <w:autoSpaceDN w:val="0"/>
        <w:adjustRightInd w:val="0"/>
        <w:spacing w:after="0"/>
        <w:jc w:val="both"/>
        <w:rPr>
          <w:rFonts w:ascii="Arial" w:hAnsi="Arial" w:cs="Arial"/>
          <w:b/>
          <w:sz w:val="24"/>
          <w:szCs w:val="24"/>
        </w:rPr>
      </w:pPr>
    </w:p>
    <w:p w14:paraId="4C38EDC9" w14:textId="530F4F00" w:rsidR="00230FD7" w:rsidRPr="00DC0563" w:rsidRDefault="00230FD7" w:rsidP="00DC0563">
      <w:pPr>
        <w:pStyle w:val="Nagwek3"/>
        <w:rPr>
          <w:b/>
          <w:bCs/>
        </w:rPr>
      </w:pPr>
      <w:r w:rsidRPr="00DC0563">
        <w:rPr>
          <w:b/>
          <w:bCs/>
        </w:rPr>
        <w:t>V.</w:t>
      </w:r>
      <w:r w:rsidR="00537612" w:rsidRPr="00DC0563">
        <w:rPr>
          <w:b/>
          <w:bCs/>
        </w:rPr>
        <w:t>7</w:t>
      </w:r>
      <w:r w:rsidR="00E30D56" w:rsidRPr="00DC0563">
        <w:rPr>
          <w:b/>
          <w:bCs/>
        </w:rPr>
        <w:t>.</w:t>
      </w:r>
      <w:r w:rsidRPr="00DC0563">
        <w:rPr>
          <w:b/>
          <w:bCs/>
        </w:rPr>
        <w:t xml:space="preserve"> Dodatkowe warunki w zakresie </w:t>
      </w:r>
      <w:r w:rsidR="007A0EA5" w:rsidRPr="00DC0563">
        <w:rPr>
          <w:b/>
          <w:bCs/>
        </w:rPr>
        <w:t xml:space="preserve">demontażu pojazdów wycofanych </w:t>
      </w:r>
      <w:r w:rsidR="007A0EA5" w:rsidRPr="00DC0563">
        <w:rPr>
          <w:b/>
          <w:bCs/>
        </w:rPr>
        <w:br/>
        <w:t>z eksploatacji:</w:t>
      </w:r>
    </w:p>
    <w:p w14:paraId="3F0710E3" w14:textId="77777777" w:rsidR="006C0862" w:rsidRPr="0089158A" w:rsidRDefault="006C0862" w:rsidP="0051688F">
      <w:pPr>
        <w:tabs>
          <w:tab w:val="left" w:pos="0"/>
        </w:tabs>
        <w:autoSpaceDE w:val="0"/>
        <w:autoSpaceDN w:val="0"/>
        <w:adjustRightInd w:val="0"/>
        <w:spacing w:before="120" w:after="0"/>
        <w:jc w:val="both"/>
        <w:rPr>
          <w:rFonts w:ascii="Arial" w:hAnsi="Arial" w:cs="Arial"/>
          <w:sz w:val="24"/>
          <w:szCs w:val="24"/>
        </w:rPr>
      </w:pPr>
      <w:r w:rsidRPr="0089158A">
        <w:rPr>
          <w:rFonts w:ascii="Arial" w:hAnsi="Arial" w:cs="Arial"/>
          <w:b/>
          <w:sz w:val="24"/>
          <w:szCs w:val="24"/>
        </w:rPr>
        <w:t>V.</w:t>
      </w:r>
      <w:r w:rsidR="00C263C8" w:rsidRPr="0089158A">
        <w:rPr>
          <w:rFonts w:ascii="Arial" w:hAnsi="Arial" w:cs="Arial"/>
          <w:b/>
          <w:sz w:val="24"/>
          <w:szCs w:val="24"/>
        </w:rPr>
        <w:t>7</w:t>
      </w:r>
      <w:r w:rsidRPr="0089158A">
        <w:rPr>
          <w:rFonts w:ascii="Arial" w:hAnsi="Arial" w:cs="Arial"/>
          <w:b/>
          <w:sz w:val="24"/>
          <w:szCs w:val="24"/>
        </w:rPr>
        <w:t>.1</w:t>
      </w:r>
      <w:r w:rsidR="00E30D56" w:rsidRPr="0089158A">
        <w:rPr>
          <w:rFonts w:ascii="Arial" w:hAnsi="Arial" w:cs="Arial"/>
          <w:b/>
          <w:sz w:val="24"/>
          <w:szCs w:val="24"/>
        </w:rPr>
        <w:t>.</w:t>
      </w:r>
      <w:r w:rsidRPr="0089158A">
        <w:rPr>
          <w:rFonts w:ascii="Arial" w:hAnsi="Arial" w:cs="Arial"/>
          <w:sz w:val="24"/>
          <w:szCs w:val="24"/>
        </w:rPr>
        <w:t xml:space="preserve"> </w:t>
      </w:r>
      <w:r w:rsidR="00C263C8" w:rsidRPr="0089158A">
        <w:rPr>
          <w:rFonts w:ascii="Arial" w:hAnsi="Arial" w:cs="Arial"/>
          <w:sz w:val="24"/>
          <w:szCs w:val="24"/>
        </w:rPr>
        <w:t>Stację demontażu pojazdów</w:t>
      </w:r>
      <w:r w:rsidRPr="0089158A">
        <w:rPr>
          <w:rFonts w:ascii="Arial" w:hAnsi="Arial" w:cs="Arial"/>
          <w:sz w:val="24"/>
          <w:szCs w:val="24"/>
        </w:rPr>
        <w:t xml:space="preserve"> należy wyposażyć w:</w:t>
      </w:r>
    </w:p>
    <w:p w14:paraId="0D1F9847" w14:textId="77777777" w:rsidR="00841627" w:rsidRPr="0089158A" w:rsidRDefault="00841627" w:rsidP="00F16C9B">
      <w:pPr>
        <w:pStyle w:val="Akapitzlist"/>
        <w:numPr>
          <w:ilvl w:val="0"/>
          <w:numId w:val="9"/>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t>nieprzepuszczalne podłoża z systemem ujmowania i odprowadzania odcieków kierowanych do separatora substancji ropopochodnych wraz z urządzeniami do likwidacji wycieków paliw i płynów eksploatacyjnych,</w:t>
      </w:r>
    </w:p>
    <w:p w14:paraId="10219E08" w14:textId="77777777" w:rsidR="00D820E1" w:rsidRPr="0089158A" w:rsidRDefault="006C0862" w:rsidP="00F16C9B">
      <w:pPr>
        <w:pStyle w:val="Akapitzlist"/>
        <w:numPr>
          <w:ilvl w:val="0"/>
          <w:numId w:val="9"/>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legalizowane urządzenie ważące </w:t>
      </w:r>
      <w:r w:rsidR="00C263C8" w:rsidRPr="0089158A">
        <w:rPr>
          <w:rFonts w:ascii="Arial" w:hAnsi="Arial" w:cs="Arial"/>
          <w:sz w:val="24"/>
          <w:szCs w:val="24"/>
        </w:rPr>
        <w:t xml:space="preserve">o skali ważenia do minimum 3,5 Mg </w:t>
      </w:r>
      <w:r w:rsidRPr="0089158A">
        <w:rPr>
          <w:rFonts w:ascii="Arial" w:hAnsi="Arial" w:cs="Arial"/>
          <w:sz w:val="24"/>
          <w:szCs w:val="24"/>
        </w:rPr>
        <w:t>do ustalenia masy przyjęt</w:t>
      </w:r>
      <w:r w:rsidR="00C263C8" w:rsidRPr="0089158A">
        <w:rPr>
          <w:rFonts w:ascii="Arial" w:hAnsi="Arial" w:cs="Arial"/>
          <w:sz w:val="24"/>
          <w:szCs w:val="24"/>
        </w:rPr>
        <w:t>ych</w:t>
      </w:r>
      <w:r w:rsidRPr="0089158A">
        <w:rPr>
          <w:rFonts w:ascii="Arial" w:hAnsi="Arial" w:cs="Arial"/>
          <w:sz w:val="24"/>
          <w:szCs w:val="24"/>
        </w:rPr>
        <w:t xml:space="preserve"> </w:t>
      </w:r>
      <w:r w:rsidR="00C263C8" w:rsidRPr="0089158A">
        <w:rPr>
          <w:rFonts w:ascii="Arial" w:hAnsi="Arial" w:cs="Arial"/>
          <w:sz w:val="24"/>
          <w:szCs w:val="24"/>
        </w:rPr>
        <w:t>pojazdów</w:t>
      </w:r>
      <w:r w:rsidRPr="0089158A">
        <w:rPr>
          <w:rFonts w:ascii="Arial" w:hAnsi="Arial" w:cs="Arial"/>
          <w:sz w:val="24"/>
          <w:szCs w:val="24"/>
        </w:rPr>
        <w:t xml:space="preserve"> oraz masy odpadów powstałych </w:t>
      </w:r>
      <w:r w:rsidR="00D820E1" w:rsidRPr="0089158A">
        <w:rPr>
          <w:rFonts w:ascii="Arial" w:hAnsi="Arial" w:cs="Arial"/>
          <w:sz w:val="24"/>
          <w:szCs w:val="24"/>
        </w:rPr>
        <w:t>z ich demontażu</w:t>
      </w:r>
      <w:r w:rsidR="00841627" w:rsidRPr="0089158A">
        <w:rPr>
          <w:rFonts w:ascii="Arial" w:hAnsi="Arial" w:cs="Arial"/>
          <w:sz w:val="24"/>
          <w:szCs w:val="24"/>
        </w:rPr>
        <w:t xml:space="preserve"> i części nadających się do ponownego użycia, </w:t>
      </w:r>
      <w:r w:rsidRPr="0089158A">
        <w:rPr>
          <w:rFonts w:ascii="Arial" w:hAnsi="Arial" w:cs="Arial"/>
          <w:sz w:val="24"/>
          <w:szCs w:val="24"/>
        </w:rPr>
        <w:t>umożliwiające wykonanie zbiorczego, elektronicznego wydruku wszystkich dokonywanych ważeń</w:t>
      </w:r>
      <w:r w:rsidR="00D820E1" w:rsidRPr="0089158A">
        <w:rPr>
          <w:rFonts w:ascii="Arial" w:hAnsi="Arial" w:cs="Arial"/>
          <w:sz w:val="24"/>
          <w:szCs w:val="24"/>
        </w:rPr>
        <w:t>,</w:t>
      </w:r>
    </w:p>
    <w:p w14:paraId="74B86242" w14:textId="77777777" w:rsidR="00841627" w:rsidRPr="0089158A" w:rsidRDefault="00841627" w:rsidP="00F16C9B">
      <w:pPr>
        <w:pStyle w:val="Akapitzlist"/>
        <w:numPr>
          <w:ilvl w:val="0"/>
          <w:numId w:val="9"/>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specjalistyczne urządzenia do usuwania paliw i płynów eksploatacyjnych </w:t>
      </w:r>
      <w:r w:rsidR="0074725E" w:rsidRPr="0089158A">
        <w:rPr>
          <w:rFonts w:ascii="Arial" w:hAnsi="Arial" w:cs="Arial"/>
          <w:sz w:val="24"/>
          <w:szCs w:val="24"/>
        </w:rPr>
        <w:br/>
      </w:r>
      <w:r w:rsidRPr="0089158A">
        <w:rPr>
          <w:rFonts w:ascii="Arial" w:hAnsi="Arial" w:cs="Arial"/>
          <w:sz w:val="24"/>
          <w:szCs w:val="24"/>
        </w:rPr>
        <w:t xml:space="preserve">oraz </w:t>
      </w:r>
      <w:r w:rsidR="0074725E" w:rsidRPr="0089158A">
        <w:rPr>
          <w:rFonts w:ascii="Arial" w:hAnsi="Arial" w:cs="Arial"/>
          <w:sz w:val="24"/>
          <w:szCs w:val="24"/>
        </w:rPr>
        <w:t xml:space="preserve">podstawowy </w:t>
      </w:r>
      <w:r w:rsidRPr="0089158A">
        <w:rPr>
          <w:rFonts w:ascii="Arial" w:hAnsi="Arial" w:cs="Arial"/>
          <w:sz w:val="24"/>
          <w:szCs w:val="24"/>
        </w:rPr>
        <w:t xml:space="preserve">sprzęt </w:t>
      </w:r>
      <w:r w:rsidR="00975E57" w:rsidRPr="0089158A">
        <w:rPr>
          <w:rFonts w:ascii="Arial" w:hAnsi="Arial" w:cs="Arial"/>
          <w:sz w:val="24"/>
          <w:szCs w:val="24"/>
        </w:rPr>
        <w:t xml:space="preserve">(narzędzia ręczne, elektronarzędzia) </w:t>
      </w:r>
      <w:r w:rsidRPr="0089158A">
        <w:rPr>
          <w:rFonts w:ascii="Arial" w:hAnsi="Arial" w:cs="Arial"/>
          <w:sz w:val="24"/>
          <w:szCs w:val="24"/>
        </w:rPr>
        <w:t xml:space="preserve">umożliwiający demontaż pojazdów, </w:t>
      </w:r>
    </w:p>
    <w:p w14:paraId="609E7782" w14:textId="77777777" w:rsidR="006C0862" w:rsidRPr="0089158A" w:rsidRDefault="006C0862" w:rsidP="00F16C9B">
      <w:pPr>
        <w:pStyle w:val="Akapitzlist"/>
        <w:numPr>
          <w:ilvl w:val="0"/>
          <w:numId w:val="9"/>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t>magazyn</w:t>
      </w:r>
      <w:r w:rsidR="00D820E1" w:rsidRPr="0089158A">
        <w:rPr>
          <w:rFonts w:ascii="Arial" w:hAnsi="Arial" w:cs="Arial"/>
          <w:sz w:val="24"/>
          <w:szCs w:val="24"/>
        </w:rPr>
        <w:t>y</w:t>
      </w:r>
      <w:r w:rsidRPr="0089158A">
        <w:rPr>
          <w:rFonts w:ascii="Arial" w:hAnsi="Arial" w:cs="Arial"/>
          <w:sz w:val="24"/>
          <w:szCs w:val="24"/>
        </w:rPr>
        <w:t xml:space="preserve"> na odpady </w:t>
      </w:r>
      <w:r w:rsidR="00D820E1" w:rsidRPr="0089158A">
        <w:rPr>
          <w:rFonts w:ascii="Arial" w:hAnsi="Arial" w:cs="Arial"/>
          <w:sz w:val="24"/>
          <w:szCs w:val="24"/>
        </w:rPr>
        <w:t xml:space="preserve">i części nadające się do ponownego użycia </w:t>
      </w:r>
      <w:r w:rsidRPr="0089158A">
        <w:rPr>
          <w:rFonts w:ascii="Arial" w:hAnsi="Arial" w:cs="Arial"/>
          <w:sz w:val="24"/>
          <w:szCs w:val="24"/>
        </w:rPr>
        <w:t>powstałe</w:t>
      </w:r>
      <w:r w:rsidR="00D820E1" w:rsidRPr="0089158A">
        <w:rPr>
          <w:rFonts w:ascii="Arial" w:hAnsi="Arial" w:cs="Arial"/>
          <w:sz w:val="24"/>
          <w:szCs w:val="24"/>
        </w:rPr>
        <w:br/>
        <w:t>z demontażu pojazdów,</w:t>
      </w:r>
    </w:p>
    <w:p w14:paraId="3A5BA80B" w14:textId="77777777" w:rsidR="006C0862" w:rsidRPr="0089158A" w:rsidRDefault="00D820E1" w:rsidP="00F16C9B">
      <w:pPr>
        <w:pStyle w:val="Akapitzlist"/>
        <w:numPr>
          <w:ilvl w:val="0"/>
          <w:numId w:val="9"/>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lastRenderedPageBreak/>
        <w:t xml:space="preserve">specjalistyczne </w:t>
      </w:r>
      <w:r w:rsidR="006C0862" w:rsidRPr="0089158A">
        <w:rPr>
          <w:rFonts w:ascii="Arial" w:hAnsi="Arial" w:cs="Arial"/>
          <w:sz w:val="24"/>
          <w:szCs w:val="24"/>
        </w:rPr>
        <w:t>pojemniki</w:t>
      </w:r>
      <w:r w:rsidRPr="0089158A">
        <w:rPr>
          <w:rFonts w:ascii="Arial" w:hAnsi="Arial" w:cs="Arial"/>
          <w:sz w:val="24"/>
          <w:szCs w:val="24"/>
        </w:rPr>
        <w:t>, beczki, kontenery</w:t>
      </w:r>
      <w:r w:rsidR="006C0862" w:rsidRPr="0089158A">
        <w:rPr>
          <w:rFonts w:ascii="Arial" w:hAnsi="Arial" w:cs="Arial"/>
          <w:sz w:val="24"/>
          <w:szCs w:val="24"/>
        </w:rPr>
        <w:t xml:space="preserve"> do magazynowania </w:t>
      </w:r>
      <w:r w:rsidRPr="0089158A">
        <w:rPr>
          <w:rFonts w:ascii="Arial" w:hAnsi="Arial" w:cs="Arial"/>
          <w:sz w:val="24"/>
          <w:szCs w:val="24"/>
        </w:rPr>
        <w:t>poszczególnych rodzajów odpadów oraz wymontowanych części,</w:t>
      </w:r>
    </w:p>
    <w:p w14:paraId="694A8476" w14:textId="77777777" w:rsidR="005A7BE4" w:rsidRPr="0089158A" w:rsidRDefault="005A7BE4" w:rsidP="00F16C9B">
      <w:pPr>
        <w:pStyle w:val="Akapitzlist"/>
        <w:numPr>
          <w:ilvl w:val="0"/>
          <w:numId w:val="9"/>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miejsca magazynowania odpadów palnych i </w:t>
      </w:r>
      <w:proofErr w:type="spellStart"/>
      <w:r w:rsidRPr="0089158A">
        <w:rPr>
          <w:rFonts w:ascii="Arial" w:hAnsi="Arial" w:cs="Arial"/>
          <w:sz w:val="24"/>
          <w:szCs w:val="24"/>
        </w:rPr>
        <w:t>łatwowpalnych</w:t>
      </w:r>
      <w:proofErr w:type="spellEnd"/>
      <w:r w:rsidRPr="0089158A">
        <w:rPr>
          <w:rFonts w:ascii="Arial" w:hAnsi="Arial" w:cs="Arial"/>
          <w:sz w:val="24"/>
          <w:szCs w:val="24"/>
        </w:rPr>
        <w:t xml:space="preserve"> wyposażone będą w urządzenia gaśnicze.</w:t>
      </w:r>
    </w:p>
    <w:bookmarkEnd w:id="25"/>
    <w:p w14:paraId="2BEB94D2" w14:textId="77777777" w:rsidR="00C777B8" w:rsidRPr="0089158A" w:rsidRDefault="00841627" w:rsidP="007150D8">
      <w:pPr>
        <w:tabs>
          <w:tab w:val="left" w:pos="0"/>
          <w:tab w:val="left" w:pos="426"/>
        </w:tabs>
        <w:autoSpaceDE w:val="0"/>
        <w:autoSpaceDN w:val="0"/>
        <w:adjustRightInd w:val="0"/>
        <w:spacing w:after="0"/>
        <w:jc w:val="both"/>
        <w:rPr>
          <w:rFonts w:ascii="Arial" w:hAnsi="Arial" w:cs="Arial"/>
          <w:b/>
          <w:sz w:val="24"/>
          <w:szCs w:val="24"/>
        </w:rPr>
      </w:pPr>
      <w:r w:rsidRPr="0089158A">
        <w:rPr>
          <w:rFonts w:ascii="Arial" w:hAnsi="Arial" w:cs="Arial"/>
          <w:b/>
          <w:sz w:val="24"/>
          <w:szCs w:val="24"/>
        </w:rPr>
        <w:t>V.7.2.</w:t>
      </w:r>
      <w:r w:rsidR="00DD3F3B" w:rsidRPr="0089158A">
        <w:rPr>
          <w:rFonts w:ascii="Arial" w:hAnsi="Arial" w:cs="Arial"/>
          <w:b/>
          <w:sz w:val="24"/>
          <w:szCs w:val="24"/>
        </w:rPr>
        <w:t xml:space="preserve"> </w:t>
      </w:r>
      <w:r w:rsidR="00C777B8" w:rsidRPr="0089158A">
        <w:rPr>
          <w:rFonts w:ascii="Arial" w:hAnsi="Arial" w:cs="Arial"/>
          <w:bCs/>
          <w:sz w:val="24"/>
          <w:szCs w:val="24"/>
        </w:rPr>
        <w:t xml:space="preserve">Prowadzony będzie rejestr pojazdów posiadających układy klimatyzacyjne </w:t>
      </w:r>
      <w:r w:rsidR="00C777B8" w:rsidRPr="0089158A">
        <w:rPr>
          <w:rFonts w:ascii="Arial" w:hAnsi="Arial" w:cs="Arial"/>
          <w:bCs/>
          <w:sz w:val="24"/>
          <w:szCs w:val="24"/>
        </w:rPr>
        <w:br/>
        <w:t>i instalacje gazowe.</w:t>
      </w:r>
    </w:p>
    <w:p w14:paraId="5E4E72CD" w14:textId="77777777" w:rsidR="00A443F9" w:rsidRPr="0089158A" w:rsidRDefault="00A443F9" w:rsidP="007150D8">
      <w:pPr>
        <w:tabs>
          <w:tab w:val="left" w:pos="0"/>
          <w:tab w:val="left" w:pos="426"/>
        </w:tabs>
        <w:autoSpaceDE w:val="0"/>
        <w:autoSpaceDN w:val="0"/>
        <w:adjustRightInd w:val="0"/>
        <w:spacing w:after="0"/>
        <w:jc w:val="both"/>
        <w:rPr>
          <w:rFonts w:ascii="Arial" w:hAnsi="Arial" w:cs="Arial"/>
          <w:bCs/>
          <w:color w:val="000000" w:themeColor="text1"/>
          <w:sz w:val="24"/>
          <w:szCs w:val="24"/>
        </w:rPr>
      </w:pPr>
      <w:r w:rsidRPr="0089158A">
        <w:rPr>
          <w:rFonts w:ascii="Arial" w:hAnsi="Arial" w:cs="Arial"/>
          <w:b/>
          <w:sz w:val="24"/>
          <w:szCs w:val="24"/>
        </w:rPr>
        <w:t xml:space="preserve">V.7.3. </w:t>
      </w:r>
      <w:r w:rsidRPr="0089158A">
        <w:rPr>
          <w:rFonts w:ascii="Arial" w:hAnsi="Arial" w:cs="Arial"/>
          <w:bCs/>
          <w:sz w:val="24"/>
          <w:szCs w:val="24"/>
        </w:rPr>
        <w:t xml:space="preserve">Prowadzony będzie rejestr </w:t>
      </w:r>
      <w:r w:rsidR="00196089" w:rsidRPr="0089158A">
        <w:rPr>
          <w:rFonts w:ascii="Arial" w:hAnsi="Arial" w:cs="Arial"/>
          <w:bCs/>
          <w:sz w:val="24"/>
          <w:szCs w:val="24"/>
        </w:rPr>
        <w:t xml:space="preserve">wymontowanych z </w:t>
      </w:r>
      <w:r w:rsidRPr="0089158A">
        <w:rPr>
          <w:rFonts w:ascii="Arial" w:hAnsi="Arial" w:cs="Arial"/>
          <w:bCs/>
          <w:sz w:val="24"/>
          <w:szCs w:val="24"/>
        </w:rPr>
        <w:t xml:space="preserve">pojazdów </w:t>
      </w:r>
      <w:r w:rsidR="00196089" w:rsidRPr="0089158A">
        <w:rPr>
          <w:rFonts w:ascii="Arial" w:hAnsi="Arial" w:cs="Arial"/>
          <w:bCs/>
          <w:sz w:val="24"/>
          <w:szCs w:val="24"/>
        </w:rPr>
        <w:t xml:space="preserve">części przeznaczonych do ponownego użycia, udostępniany na każde żądanie Organu ochrony środowiska. </w:t>
      </w:r>
      <w:r w:rsidR="00025239" w:rsidRPr="0089158A">
        <w:rPr>
          <w:rFonts w:ascii="Arial" w:hAnsi="Arial" w:cs="Arial"/>
          <w:bCs/>
          <w:sz w:val="24"/>
          <w:szCs w:val="24"/>
        </w:rPr>
        <w:br/>
      </w:r>
      <w:r w:rsidR="00025239" w:rsidRPr="0089158A">
        <w:rPr>
          <w:rFonts w:ascii="Arial" w:hAnsi="Arial" w:cs="Arial"/>
          <w:bCs/>
          <w:color w:val="000000" w:themeColor="text1"/>
          <w:sz w:val="24"/>
          <w:szCs w:val="24"/>
        </w:rPr>
        <w:t>Części uznane w przepisach szczegółowych za zagrażające bezpieczeństwu ruchu drogowego lub negatywnie wpływające na środowisko nie mogą być przekazywane do ponownego użycia.</w:t>
      </w:r>
    </w:p>
    <w:p w14:paraId="7A006531" w14:textId="7A824722" w:rsidR="00975E57" w:rsidRPr="0089158A" w:rsidRDefault="00975E57" w:rsidP="007150D8">
      <w:pPr>
        <w:tabs>
          <w:tab w:val="left" w:pos="0"/>
          <w:tab w:val="left" w:pos="426"/>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V.7.</w:t>
      </w:r>
      <w:r w:rsidR="001048F2" w:rsidRPr="0089158A">
        <w:rPr>
          <w:rFonts w:ascii="Arial" w:hAnsi="Arial" w:cs="Arial"/>
          <w:b/>
          <w:sz w:val="24"/>
          <w:szCs w:val="24"/>
        </w:rPr>
        <w:t>4</w:t>
      </w:r>
      <w:r w:rsidRPr="0089158A">
        <w:rPr>
          <w:rFonts w:ascii="Arial" w:hAnsi="Arial" w:cs="Arial"/>
          <w:b/>
          <w:sz w:val="24"/>
          <w:szCs w:val="24"/>
        </w:rPr>
        <w:t>.</w:t>
      </w:r>
      <w:r w:rsidR="002944A3" w:rsidRPr="0089158A">
        <w:rPr>
          <w:rFonts w:ascii="Arial" w:hAnsi="Arial" w:cs="Arial"/>
          <w:b/>
          <w:sz w:val="24"/>
          <w:szCs w:val="24"/>
        </w:rPr>
        <w:t xml:space="preserve">  </w:t>
      </w:r>
      <w:r w:rsidR="002944A3" w:rsidRPr="0089158A">
        <w:rPr>
          <w:rFonts w:ascii="Arial" w:hAnsi="Arial" w:cs="Arial"/>
          <w:bCs/>
          <w:sz w:val="24"/>
          <w:szCs w:val="24"/>
        </w:rPr>
        <w:t>Zbiorniki z gazem demontowane będą w całości, bez ich opróżnienia.</w:t>
      </w:r>
    </w:p>
    <w:p w14:paraId="6398741C" w14:textId="76392481" w:rsidR="00C777B8" w:rsidRPr="0089158A" w:rsidRDefault="00C777B8" w:rsidP="00C777B8">
      <w:pPr>
        <w:tabs>
          <w:tab w:val="left" w:pos="0"/>
          <w:tab w:val="left" w:pos="426"/>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V.7.</w:t>
      </w:r>
      <w:r w:rsidR="001048F2" w:rsidRPr="0089158A">
        <w:rPr>
          <w:rFonts w:ascii="Arial" w:hAnsi="Arial" w:cs="Arial"/>
          <w:b/>
          <w:sz w:val="24"/>
          <w:szCs w:val="24"/>
        </w:rPr>
        <w:t>5</w:t>
      </w:r>
      <w:r w:rsidRPr="0089158A">
        <w:rPr>
          <w:rFonts w:ascii="Arial" w:hAnsi="Arial" w:cs="Arial"/>
          <w:b/>
          <w:sz w:val="24"/>
          <w:szCs w:val="24"/>
        </w:rPr>
        <w:t xml:space="preserve">. </w:t>
      </w:r>
      <w:r w:rsidRPr="0089158A">
        <w:rPr>
          <w:rFonts w:ascii="Arial" w:hAnsi="Arial" w:cs="Arial"/>
          <w:bCs/>
          <w:sz w:val="24"/>
          <w:szCs w:val="24"/>
        </w:rPr>
        <w:t>Usuniecie z układów klimatyzacyjnych czynnika chodzącego realizowane będzie przez uprawnione osoby, przy użyciu specjalistycznego sprzętu.</w:t>
      </w:r>
    </w:p>
    <w:p w14:paraId="46A25AA3" w14:textId="20760795" w:rsidR="00C777B8" w:rsidRPr="0089158A" w:rsidRDefault="0084550B" w:rsidP="007150D8">
      <w:pPr>
        <w:tabs>
          <w:tab w:val="left" w:pos="0"/>
          <w:tab w:val="left" w:pos="426"/>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V.7.</w:t>
      </w:r>
      <w:r w:rsidR="001048F2" w:rsidRPr="0089158A">
        <w:rPr>
          <w:rFonts w:ascii="Arial" w:hAnsi="Arial" w:cs="Arial"/>
          <w:b/>
          <w:sz w:val="24"/>
          <w:szCs w:val="24"/>
        </w:rPr>
        <w:t>6</w:t>
      </w:r>
      <w:r w:rsidRPr="0089158A">
        <w:rPr>
          <w:rFonts w:ascii="Arial" w:hAnsi="Arial" w:cs="Arial"/>
          <w:b/>
          <w:sz w:val="24"/>
          <w:szCs w:val="24"/>
        </w:rPr>
        <w:t xml:space="preserve">. </w:t>
      </w:r>
      <w:r w:rsidRPr="0089158A">
        <w:rPr>
          <w:rFonts w:ascii="Arial" w:hAnsi="Arial" w:cs="Arial"/>
          <w:bCs/>
          <w:sz w:val="24"/>
          <w:szCs w:val="24"/>
        </w:rPr>
        <w:t>Zarządzający instalac</w:t>
      </w:r>
      <w:r w:rsidR="008A198A" w:rsidRPr="0089158A">
        <w:rPr>
          <w:rFonts w:ascii="Arial" w:hAnsi="Arial" w:cs="Arial"/>
          <w:bCs/>
          <w:sz w:val="24"/>
          <w:szCs w:val="24"/>
        </w:rPr>
        <w:t>j</w:t>
      </w:r>
      <w:r w:rsidR="008016C5" w:rsidRPr="0089158A">
        <w:rPr>
          <w:rFonts w:ascii="Arial" w:hAnsi="Arial" w:cs="Arial"/>
          <w:bCs/>
          <w:sz w:val="24"/>
          <w:szCs w:val="24"/>
        </w:rPr>
        <w:t>ą</w:t>
      </w:r>
      <w:r w:rsidRPr="0089158A">
        <w:rPr>
          <w:rFonts w:ascii="Arial" w:hAnsi="Arial" w:cs="Arial"/>
          <w:bCs/>
          <w:sz w:val="24"/>
          <w:szCs w:val="24"/>
        </w:rPr>
        <w:t xml:space="preserve"> </w:t>
      </w:r>
      <w:r w:rsidR="008A198A" w:rsidRPr="0089158A">
        <w:rPr>
          <w:rFonts w:ascii="Arial" w:hAnsi="Arial" w:cs="Arial"/>
          <w:bCs/>
          <w:sz w:val="24"/>
          <w:szCs w:val="24"/>
        </w:rPr>
        <w:t xml:space="preserve">dysponował będzie kopią świadectwa kwalifikacji </w:t>
      </w:r>
      <w:r w:rsidR="008A198A" w:rsidRPr="0089158A">
        <w:rPr>
          <w:rFonts w:ascii="Arial" w:hAnsi="Arial" w:cs="Arial"/>
          <w:bCs/>
          <w:sz w:val="24"/>
          <w:szCs w:val="24"/>
        </w:rPr>
        <w:br/>
        <w:t xml:space="preserve">w zakresie obsługi technicznej, demontażu oraz </w:t>
      </w:r>
      <w:r w:rsidR="008016C5" w:rsidRPr="0089158A">
        <w:rPr>
          <w:rFonts w:ascii="Arial" w:hAnsi="Arial" w:cs="Arial"/>
          <w:bCs/>
          <w:sz w:val="24"/>
          <w:szCs w:val="24"/>
        </w:rPr>
        <w:t>naprawy urządzeń i instalacji zawierających substancje kontrolowane, osoby prowadzące demontaż układów klimatyzacyjnych z pojazdów.</w:t>
      </w:r>
    </w:p>
    <w:p w14:paraId="5D7C0424" w14:textId="77777777" w:rsidR="00C777B8" w:rsidRPr="0089158A" w:rsidRDefault="00C777B8" w:rsidP="007150D8">
      <w:pPr>
        <w:tabs>
          <w:tab w:val="left" w:pos="0"/>
          <w:tab w:val="left" w:pos="426"/>
        </w:tabs>
        <w:autoSpaceDE w:val="0"/>
        <w:autoSpaceDN w:val="0"/>
        <w:adjustRightInd w:val="0"/>
        <w:spacing w:after="0"/>
        <w:jc w:val="both"/>
        <w:rPr>
          <w:rFonts w:ascii="Arial" w:hAnsi="Arial" w:cs="Arial"/>
          <w:bCs/>
          <w:color w:val="000000" w:themeColor="text1"/>
          <w:sz w:val="24"/>
          <w:szCs w:val="24"/>
        </w:rPr>
      </w:pPr>
    </w:p>
    <w:p w14:paraId="79B7CC9D" w14:textId="77777777" w:rsidR="007150D8" w:rsidRPr="00DC0563" w:rsidRDefault="007150D8" w:rsidP="00DC0563">
      <w:pPr>
        <w:pStyle w:val="Nagwek2"/>
        <w:tabs>
          <w:tab w:val="left" w:pos="426"/>
        </w:tabs>
        <w:rPr>
          <w:b/>
          <w:bCs/>
        </w:rPr>
      </w:pPr>
      <w:r w:rsidRPr="00DC0563">
        <w:rPr>
          <w:b/>
          <w:bCs/>
        </w:rPr>
        <w:t>VI.</w:t>
      </w:r>
      <w:r w:rsidRPr="00DC0563">
        <w:rPr>
          <w:b/>
          <w:bCs/>
        </w:rPr>
        <w:tab/>
        <w:t xml:space="preserve">Ustalam warunki zbierania odpadów </w:t>
      </w:r>
    </w:p>
    <w:p w14:paraId="6E0599A2" w14:textId="77777777" w:rsidR="00DC0563" w:rsidRDefault="00DC0563" w:rsidP="00DC0563">
      <w:pPr>
        <w:spacing w:after="0"/>
      </w:pPr>
    </w:p>
    <w:p w14:paraId="1B31A6B0" w14:textId="31B7AA1B" w:rsidR="007150D8" w:rsidRPr="00DC0563" w:rsidRDefault="007150D8" w:rsidP="00DC0563">
      <w:pPr>
        <w:pStyle w:val="Nagwek3"/>
        <w:rPr>
          <w:b/>
          <w:bCs/>
        </w:rPr>
      </w:pPr>
      <w:r w:rsidRPr="00DC0563">
        <w:rPr>
          <w:b/>
          <w:bCs/>
        </w:rPr>
        <w:t>VI.1. Dopuszczalne rodzaje i ilości zbieranych odpadów</w:t>
      </w:r>
    </w:p>
    <w:p w14:paraId="5AD466F5" w14:textId="77777777" w:rsidR="007150D8" w:rsidRPr="0089158A" w:rsidRDefault="007150D8" w:rsidP="007150D8">
      <w:pPr>
        <w:tabs>
          <w:tab w:val="left" w:pos="0"/>
        </w:tabs>
        <w:autoSpaceDE w:val="0"/>
        <w:autoSpaceDN w:val="0"/>
        <w:adjustRightInd w:val="0"/>
        <w:spacing w:after="0"/>
        <w:jc w:val="both"/>
        <w:rPr>
          <w:rFonts w:ascii="Arial" w:hAnsi="Arial" w:cs="Arial"/>
          <w:bCs/>
          <w:sz w:val="18"/>
          <w:szCs w:val="36"/>
        </w:rPr>
      </w:pPr>
    </w:p>
    <w:p w14:paraId="217EA79D" w14:textId="77777777" w:rsidR="00E0164B" w:rsidRPr="0089158A" w:rsidRDefault="00E0164B" w:rsidP="007150D8">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VI.1.1.</w:t>
      </w:r>
      <w:r w:rsidRPr="0089158A">
        <w:rPr>
          <w:rFonts w:ascii="Arial" w:hAnsi="Arial" w:cs="Arial"/>
          <w:bCs/>
          <w:sz w:val="24"/>
          <w:szCs w:val="24"/>
        </w:rPr>
        <w:t xml:space="preserve"> Odpady inne niż niebezpieczne </w:t>
      </w:r>
    </w:p>
    <w:p w14:paraId="12F0E703" w14:textId="77777777" w:rsidR="00E0164B" w:rsidRPr="0089158A" w:rsidRDefault="00E0164B" w:rsidP="007150D8">
      <w:pPr>
        <w:tabs>
          <w:tab w:val="left" w:pos="0"/>
        </w:tabs>
        <w:autoSpaceDE w:val="0"/>
        <w:autoSpaceDN w:val="0"/>
        <w:adjustRightInd w:val="0"/>
        <w:spacing w:after="0"/>
        <w:jc w:val="both"/>
        <w:rPr>
          <w:rFonts w:ascii="Arial" w:hAnsi="Arial" w:cs="Arial"/>
          <w:bCs/>
          <w:sz w:val="12"/>
          <w:szCs w:val="12"/>
        </w:rPr>
      </w:pPr>
    </w:p>
    <w:p w14:paraId="3EDB21AD" w14:textId="7B80FA50" w:rsidR="007150D8" w:rsidRPr="0089158A" w:rsidRDefault="007150D8" w:rsidP="007150D8">
      <w:pPr>
        <w:tabs>
          <w:tab w:val="left" w:pos="0"/>
        </w:tabs>
        <w:autoSpaceDE w:val="0"/>
        <w:autoSpaceDN w:val="0"/>
        <w:adjustRightInd w:val="0"/>
        <w:spacing w:after="0"/>
        <w:jc w:val="both"/>
        <w:rPr>
          <w:rFonts w:ascii="Arial" w:hAnsi="Arial" w:cs="Arial"/>
          <w:bCs/>
          <w:sz w:val="20"/>
          <w:szCs w:val="20"/>
        </w:rPr>
      </w:pPr>
      <w:r w:rsidRPr="0089158A">
        <w:rPr>
          <w:rFonts w:ascii="Arial" w:hAnsi="Arial" w:cs="Arial"/>
          <w:bCs/>
          <w:sz w:val="20"/>
          <w:szCs w:val="20"/>
        </w:rPr>
        <w:t>Tabela 1</w:t>
      </w:r>
      <w:r w:rsidR="002C40C7" w:rsidRPr="0089158A">
        <w:rPr>
          <w:rFonts w:ascii="Arial" w:hAnsi="Arial" w:cs="Arial"/>
          <w:bCs/>
          <w:sz w:val="20"/>
          <w:szCs w:val="20"/>
        </w:rPr>
        <w:t>2</w:t>
      </w:r>
    </w:p>
    <w:tbl>
      <w:tblPr>
        <w:tblStyle w:val="Tabela-Siatka1"/>
        <w:tblW w:w="8784" w:type="dxa"/>
        <w:tblLayout w:type="fixed"/>
        <w:tblLook w:val="04A0" w:firstRow="1" w:lastRow="0" w:firstColumn="1" w:lastColumn="0" w:noHBand="0" w:noVBand="1"/>
        <w:tblDescription w:val="Dopuszczalne rodzaje i ilości zbieranych odpadów innych niż niebezpieczne. &#10;"/>
      </w:tblPr>
      <w:tblGrid>
        <w:gridCol w:w="562"/>
        <w:gridCol w:w="1142"/>
        <w:gridCol w:w="7080"/>
      </w:tblGrid>
      <w:tr w:rsidR="007150D8" w:rsidRPr="0089158A" w14:paraId="7E84C4FF" w14:textId="77777777" w:rsidTr="003C25BF">
        <w:tc>
          <w:tcPr>
            <w:tcW w:w="562" w:type="dxa"/>
            <w:vAlign w:val="center"/>
            <w:hideMark/>
          </w:tcPr>
          <w:p w14:paraId="791F5336" w14:textId="77777777" w:rsidR="007150D8" w:rsidRPr="0089158A" w:rsidRDefault="007150D8" w:rsidP="003C25BF">
            <w:pPr>
              <w:widowControl w:val="0"/>
              <w:suppressAutoHyphens/>
              <w:autoSpaceDE w:val="0"/>
              <w:ind w:right="-108"/>
              <w:jc w:val="center"/>
              <w:rPr>
                <w:rFonts w:ascii="Arial" w:hAnsi="Arial" w:cs="Arial"/>
                <w:b/>
                <w:noProof/>
                <w:sz w:val="18"/>
                <w:szCs w:val="18"/>
                <w:lang w:eastAsia="ar-SA"/>
              </w:rPr>
            </w:pPr>
            <w:r w:rsidRPr="0089158A">
              <w:rPr>
                <w:rFonts w:ascii="Arial" w:hAnsi="Arial" w:cs="Arial"/>
                <w:b/>
                <w:sz w:val="18"/>
                <w:szCs w:val="18"/>
              </w:rPr>
              <w:t>Lp.</w:t>
            </w:r>
          </w:p>
        </w:tc>
        <w:tc>
          <w:tcPr>
            <w:tcW w:w="1142" w:type="dxa"/>
            <w:vAlign w:val="center"/>
            <w:hideMark/>
          </w:tcPr>
          <w:p w14:paraId="41C83707" w14:textId="6C79FBB2" w:rsidR="007150D8" w:rsidRPr="0089158A" w:rsidRDefault="007150D8"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sz w:val="18"/>
                <w:szCs w:val="18"/>
              </w:rPr>
              <w:t>Kod odpadu</w:t>
            </w:r>
          </w:p>
        </w:tc>
        <w:tc>
          <w:tcPr>
            <w:tcW w:w="7080" w:type="dxa"/>
            <w:vAlign w:val="center"/>
            <w:hideMark/>
          </w:tcPr>
          <w:p w14:paraId="38F3DD7D" w14:textId="77777777" w:rsidR="007150D8" w:rsidRPr="0089158A" w:rsidRDefault="007150D8" w:rsidP="003C25BF">
            <w:pPr>
              <w:widowControl w:val="0"/>
              <w:suppressAutoHyphens/>
              <w:autoSpaceDE w:val="0"/>
              <w:jc w:val="center"/>
              <w:rPr>
                <w:rFonts w:ascii="Arial" w:hAnsi="Arial" w:cs="Arial"/>
                <w:b/>
                <w:noProof/>
                <w:sz w:val="18"/>
                <w:szCs w:val="18"/>
                <w:lang w:eastAsia="ar-SA"/>
              </w:rPr>
            </w:pPr>
            <w:r w:rsidRPr="0089158A">
              <w:rPr>
                <w:rFonts w:ascii="Arial" w:hAnsi="Arial" w:cs="Arial"/>
                <w:b/>
                <w:sz w:val="18"/>
                <w:szCs w:val="18"/>
              </w:rPr>
              <w:t>Nazwa odpadu</w:t>
            </w:r>
          </w:p>
        </w:tc>
      </w:tr>
      <w:tr w:rsidR="007150D8" w:rsidRPr="0089158A" w14:paraId="7CC4677C" w14:textId="77777777" w:rsidTr="003C25BF">
        <w:tc>
          <w:tcPr>
            <w:tcW w:w="562" w:type="dxa"/>
            <w:vAlign w:val="center"/>
            <w:hideMark/>
          </w:tcPr>
          <w:p w14:paraId="46865A81" w14:textId="77777777" w:rsidR="007150D8" w:rsidRPr="0089158A" w:rsidRDefault="007150D8" w:rsidP="003C25BF">
            <w:pPr>
              <w:widowControl w:val="0"/>
              <w:suppressAutoHyphens/>
              <w:autoSpaceDE w:val="0"/>
              <w:ind w:right="-108"/>
              <w:jc w:val="center"/>
              <w:rPr>
                <w:rFonts w:ascii="Arial" w:hAnsi="Arial" w:cs="Arial"/>
                <w:noProof/>
                <w:sz w:val="18"/>
                <w:szCs w:val="18"/>
                <w:lang w:eastAsia="ar-SA"/>
              </w:rPr>
            </w:pPr>
            <w:r w:rsidRPr="0089158A">
              <w:rPr>
                <w:rFonts w:ascii="Arial" w:hAnsi="Arial" w:cs="Arial"/>
                <w:noProof/>
                <w:sz w:val="18"/>
                <w:szCs w:val="18"/>
                <w:lang w:eastAsia="ar-SA"/>
              </w:rPr>
              <w:t>1.</w:t>
            </w:r>
          </w:p>
        </w:tc>
        <w:tc>
          <w:tcPr>
            <w:tcW w:w="1142" w:type="dxa"/>
            <w:vAlign w:val="center"/>
          </w:tcPr>
          <w:p w14:paraId="2B4AE80C" w14:textId="77777777" w:rsidR="007150D8" w:rsidRPr="0089158A" w:rsidRDefault="007150D8"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16 01 03</w:t>
            </w:r>
          </w:p>
        </w:tc>
        <w:tc>
          <w:tcPr>
            <w:tcW w:w="7080" w:type="dxa"/>
            <w:vAlign w:val="center"/>
          </w:tcPr>
          <w:p w14:paraId="73B4DE63" w14:textId="77777777" w:rsidR="007150D8" w:rsidRPr="0089158A" w:rsidRDefault="007150D8"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Zużyte opony</w:t>
            </w:r>
          </w:p>
        </w:tc>
      </w:tr>
      <w:tr w:rsidR="007150D8" w:rsidRPr="0089158A" w14:paraId="79BD8333" w14:textId="77777777" w:rsidTr="003C25BF">
        <w:tc>
          <w:tcPr>
            <w:tcW w:w="562" w:type="dxa"/>
            <w:vAlign w:val="center"/>
          </w:tcPr>
          <w:p w14:paraId="15C2F311" w14:textId="77777777" w:rsidR="007150D8" w:rsidRPr="0089158A" w:rsidRDefault="007150D8" w:rsidP="003C25BF">
            <w:pPr>
              <w:widowControl w:val="0"/>
              <w:suppressAutoHyphens/>
              <w:autoSpaceDE w:val="0"/>
              <w:ind w:right="-108"/>
              <w:jc w:val="center"/>
              <w:rPr>
                <w:rFonts w:ascii="Arial" w:hAnsi="Arial" w:cs="Arial"/>
                <w:noProof/>
                <w:sz w:val="18"/>
                <w:szCs w:val="18"/>
                <w:lang w:eastAsia="ar-SA"/>
              </w:rPr>
            </w:pPr>
            <w:r w:rsidRPr="0089158A">
              <w:rPr>
                <w:rFonts w:ascii="Arial" w:hAnsi="Arial" w:cs="Arial"/>
                <w:noProof/>
                <w:sz w:val="18"/>
                <w:szCs w:val="18"/>
                <w:lang w:eastAsia="ar-SA"/>
              </w:rPr>
              <w:t>2.</w:t>
            </w:r>
          </w:p>
        </w:tc>
        <w:tc>
          <w:tcPr>
            <w:tcW w:w="1142" w:type="dxa"/>
            <w:vAlign w:val="center"/>
          </w:tcPr>
          <w:p w14:paraId="72F37FC1" w14:textId="77777777" w:rsidR="007150D8" w:rsidRPr="0089158A" w:rsidRDefault="007150D8"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16 01 17</w:t>
            </w:r>
          </w:p>
        </w:tc>
        <w:tc>
          <w:tcPr>
            <w:tcW w:w="7080" w:type="dxa"/>
            <w:vAlign w:val="center"/>
          </w:tcPr>
          <w:p w14:paraId="0279123E" w14:textId="77777777" w:rsidR="007150D8" w:rsidRPr="0089158A" w:rsidRDefault="007150D8"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Metale żelazne</w:t>
            </w:r>
          </w:p>
        </w:tc>
      </w:tr>
      <w:tr w:rsidR="007150D8" w:rsidRPr="0089158A" w14:paraId="4A4CC547" w14:textId="77777777" w:rsidTr="003C25BF">
        <w:tc>
          <w:tcPr>
            <w:tcW w:w="562" w:type="dxa"/>
            <w:vAlign w:val="center"/>
          </w:tcPr>
          <w:p w14:paraId="765F41F3" w14:textId="77777777" w:rsidR="007150D8" w:rsidRPr="0089158A" w:rsidRDefault="007150D8" w:rsidP="003C25BF">
            <w:pPr>
              <w:widowControl w:val="0"/>
              <w:suppressAutoHyphens/>
              <w:autoSpaceDE w:val="0"/>
              <w:ind w:right="-108"/>
              <w:jc w:val="center"/>
              <w:rPr>
                <w:rFonts w:ascii="Arial" w:hAnsi="Arial" w:cs="Arial"/>
                <w:noProof/>
                <w:sz w:val="18"/>
                <w:szCs w:val="18"/>
                <w:lang w:eastAsia="ar-SA"/>
              </w:rPr>
            </w:pPr>
            <w:r w:rsidRPr="0089158A">
              <w:rPr>
                <w:rFonts w:ascii="Arial" w:hAnsi="Arial" w:cs="Arial"/>
                <w:noProof/>
                <w:sz w:val="18"/>
                <w:szCs w:val="18"/>
                <w:lang w:eastAsia="ar-SA"/>
              </w:rPr>
              <w:t>3.</w:t>
            </w:r>
          </w:p>
        </w:tc>
        <w:tc>
          <w:tcPr>
            <w:tcW w:w="1142" w:type="dxa"/>
            <w:vAlign w:val="center"/>
          </w:tcPr>
          <w:p w14:paraId="3F71F2F3" w14:textId="77777777" w:rsidR="007150D8" w:rsidRPr="0089158A" w:rsidRDefault="007150D8"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16 01 18</w:t>
            </w:r>
          </w:p>
        </w:tc>
        <w:tc>
          <w:tcPr>
            <w:tcW w:w="7080" w:type="dxa"/>
            <w:vAlign w:val="center"/>
          </w:tcPr>
          <w:p w14:paraId="11822EDE" w14:textId="77777777" w:rsidR="007150D8" w:rsidRPr="0089158A" w:rsidRDefault="007150D8"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Metale nieżelazne</w:t>
            </w:r>
          </w:p>
        </w:tc>
      </w:tr>
      <w:tr w:rsidR="007150D8" w:rsidRPr="0089158A" w14:paraId="77270BA8" w14:textId="77777777" w:rsidTr="003C25BF">
        <w:tc>
          <w:tcPr>
            <w:tcW w:w="562" w:type="dxa"/>
            <w:vAlign w:val="center"/>
          </w:tcPr>
          <w:p w14:paraId="7E390B55" w14:textId="77777777" w:rsidR="007150D8" w:rsidRPr="0089158A" w:rsidRDefault="007150D8" w:rsidP="003C25BF">
            <w:pPr>
              <w:widowControl w:val="0"/>
              <w:suppressAutoHyphens/>
              <w:autoSpaceDE w:val="0"/>
              <w:ind w:right="-108"/>
              <w:jc w:val="center"/>
              <w:rPr>
                <w:rFonts w:ascii="Arial" w:hAnsi="Arial" w:cs="Arial"/>
                <w:noProof/>
                <w:sz w:val="18"/>
                <w:szCs w:val="18"/>
                <w:lang w:eastAsia="ar-SA"/>
              </w:rPr>
            </w:pPr>
            <w:r w:rsidRPr="0089158A">
              <w:rPr>
                <w:rFonts w:ascii="Arial" w:hAnsi="Arial" w:cs="Arial"/>
                <w:noProof/>
                <w:sz w:val="18"/>
                <w:szCs w:val="18"/>
                <w:lang w:eastAsia="ar-SA"/>
              </w:rPr>
              <w:t>4.</w:t>
            </w:r>
          </w:p>
        </w:tc>
        <w:tc>
          <w:tcPr>
            <w:tcW w:w="1142" w:type="dxa"/>
            <w:vAlign w:val="center"/>
          </w:tcPr>
          <w:p w14:paraId="6D74B436" w14:textId="77777777" w:rsidR="007150D8" w:rsidRPr="0089158A" w:rsidRDefault="007150D8"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16 01 19</w:t>
            </w:r>
          </w:p>
        </w:tc>
        <w:tc>
          <w:tcPr>
            <w:tcW w:w="7080" w:type="dxa"/>
            <w:vAlign w:val="center"/>
          </w:tcPr>
          <w:p w14:paraId="31327108" w14:textId="77777777" w:rsidR="007150D8" w:rsidRPr="0089158A" w:rsidRDefault="007150D8"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Tworzywa sztuczne</w:t>
            </w:r>
          </w:p>
        </w:tc>
      </w:tr>
      <w:tr w:rsidR="007150D8" w:rsidRPr="0089158A" w14:paraId="206AD70B" w14:textId="77777777" w:rsidTr="003C25BF">
        <w:tc>
          <w:tcPr>
            <w:tcW w:w="562" w:type="dxa"/>
            <w:vAlign w:val="center"/>
          </w:tcPr>
          <w:p w14:paraId="2FF71E60" w14:textId="77777777" w:rsidR="007150D8" w:rsidRPr="0089158A" w:rsidRDefault="007150D8" w:rsidP="003C25BF">
            <w:pPr>
              <w:widowControl w:val="0"/>
              <w:suppressAutoHyphens/>
              <w:autoSpaceDE w:val="0"/>
              <w:ind w:right="-108"/>
              <w:jc w:val="center"/>
              <w:rPr>
                <w:rFonts w:ascii="Arial" w:hAnsi="Arial" w:cs="Arial"/>
                <w:noProof/>
                <w:sz w:val="18"/>
                <w:szCs w:val="18"/>
                <w:lang w:eastAsia="ar-SA"/>
              </w:rPr>
            </w:pPr>
            <w:r w:rsidRPr="0089158A">
              <w:rPr>
                <w:rFonts w:ascii="Arial" w:hAnsi="Arial" w:cs="Arial"/>
                <w:noProof/>
                <w:sz w:val="18"/>
                <w:szCs w:val="18"/>
                <w:lang w:eastAsia="ar-SA"/>
              </w:rPr>
              <w:t>5.</w:t>
            </w:r>
          </w:p>
        </w:tc>
        <w:tc>
          <w:tcPr>
            <w:tcW w:w="1142" w:type="dxa"/>
            <w:vAlign w:val="center"/>
          </w:tcPr>
          <w:p w14:paraId="3655038B" w14:textId="77777777" w:rsidR="007150D8" w:rsidRPr="0089158A" w:rsidRDefault="007150D8"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16 01 20</w:t>
            </w:r>
          </w:p>
        </w:tc>
        <w:tc>
          <w:tcPr>
            <w:tcW w:w="7080" w:type="dxa"/>
            <w:vAlign w:val="center"/>
          </w:tcPr>
          <w:p w14:paraId="7675CDF3" w14:textId="1EB9DEDE" w:rsidR="007150D8" w:rsidRPr="0089158A" w:rsidRDefault="007150D8"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Szkło</w:t>
            </w:r>
          </w:p>
        </w:tc>
      </w:tr>
    </w:tbl>
    <w:p w14:paraId="3DC88CE6" w14:textId="77777777" w:rsidR="007150D8" w:rsidRPr="0089158A" w:rsidRDefault="007150D8" w:rsidP="007150D8">
      <w:pPr>
        <w:tabs>
          <w:tab w:val="left" w:pos="0"/>
        </w:tabs>
        <w:autoSpaceDE w:val="0"/>
        <w:autoSpaceDN w:val="0"/>
        <w:adjustRightInd w:val="0"/>
        <w:spacing w:after="0"/>
        <w:jc w:val="both"/>
        <w:rPr>
          <w:rFonts w:ascii="Arial" w:hAnsi="Arial" w:cs="Arial"/>
          <w:bCs/>
          <w:color w:val="000000" w:themeColor="text1"/>
          <w:sz w:val="18"/>
          <w:szCs w:val="18"/>
        </w:rPr>
      </w:pPr>
    </w:p>
    <w:p w14:paraId="51D22D78" w14:textId="77777777" w:rsidR="00E0164B" w:rsidRPr="0089158A" w:rsidRDefault="00E0164B" w:rsidP="00E0164B">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VI.1.2.</w:t>
      </w:r>
      <w:r w:rsidRPr="0089158A">
        <w:rPr>
          <w:rFonts w:ascii="Arial" w:hAnsi="Arial" w:cs="Arial"/>
          <w:bCs/>
          <w:sz w:val="24"/>
          <w:szCs w:val="24"/>
        </w:rPr>
        <w:t xml:space="preserve"> Odpady niebezpieczne </w:t>
      </w:r>
    </w:p>
    <w:p w14:paraId="04FF2C12" w14:textId="61556104" w:rsidR="00E0164B" w:rsidRPr="0089158A" w:rsidRDefault="00E0164B" w:rsidP="00E0164B">
      <w:pPr>
        <w:tabs>
          <w:tab w:val="left" w:pos="0"/>
        </w:tabs>
        <w:autoSpaceDE w:val="0"/>
        <w:autoSpaceDN w:val="0"/>
        <w:adjustRightInd w:val="0"/>
        <w:spacing w:after="0"/>
        <w:jc w:val="both"/>
        <w:rPr>
          <w:rFonts w:ascii="Arial" w:hAnsi="Arial" w:cs="Arial"/>
          <w:bCs/>
          <w:sz w:val="20"/>
          <w:szCs w:val="20"/>
        </w:rPr>
      </w:pPr>
      <w:r w:rsidRPr="0089158A">
        <w:rPr>
          <w:rFonts w:ascii="Arial" w:hAnsi="Arial" w:cs="Arial"/>
          <w:bCs/>
          <w:sz w:val="20"/>
          <w:szCs w:val="20"/>
        </w:rPr>
        <w:t>Tabela 1</w:t>
      </w:r>
      <w:r w:rsidR="002C40C7" w:rsidRPr="0089158A">
        <w:rPr>
          <w:rFonts w:ascii="Arial" w:hAnsi="Arial" w:cs="Arial"/>
          <w:bCs/>
          <w:sz w:val="20"/>
          <w:szCs w:val="20"/>
        </w:rPr>
        <w:t>3</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opuszczalne rodzaje i ilości zbieranych odpadów niebezpiecznych. &#10;"/>
      </w:tblPr>
      <w:tblGrid>
        <w:gridCol w:w="562"/>
        <w:gridCol w:w="1142"/>
        <w:gridCol w:w="7080"/>
      </w:tblGrid>
      <w:tr w:rsidR="007150D8" w:rsidRPr="0089158A" w14:paraId="16BFBE9E" w14:textId="77777777" w:rsidTr="003C25BF">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D886" w14:textId="77777777" w:rsidR="007150D8" w:rsidRPr="0089158A" w:rsidRDefault="007150D8" w:rsidP="003C25BF">
            <w:pPr>
              <w:widowControl w:val="0"/>
              <w:suppressAutoHyphens/>
              <w:autoSpaceDE w:val="0"/>
              <w:spacing w:after="0"/>
              <w:ind w:right="-108"/>
              <w:jc w:val="center"/>
              <w:rPr>
                <w:rFonts w:ascii="Arial" w:hAnsi="Arial" w:cs="Arial"/>
                <w:b/>
                <w:noProof/>
                <w:sz w:val="18"/>
                <w:szCs w:val="18"/>
                <w:lang w:eastAsia="ar-SA"/>
              </w:rPr>
            </w:pPr>
            <w:r w:rsidRPr="0089158A">
              <w:rPr>
                <w:rFonts w:ascii="Arial" w:hAnsi="Arial" w:cs="Arial"/>
                <w:b/>
                <w:sz w:val="18"/>
                <w:szCs w:val="18"/>
              </w:rPr>
              <w:t>Lp.</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6A6A" w14:textId="5BA7A039" w:rsidR="007150D8" w:rsidRPr="0089158A" w:rsidRDefault="007150D8" w:rsidP="003C25BF">
            <w:pPr>
              <w:widowControl w:val="0"/>
              <w:suppressAutoHyphens/>
              <w:autoSpaceDE w:val="0"/>
              <w:spacing w:after="0"/>
              <w:ind w:left="-120" w:right="-77"/>
              <w:jc w:val="center"/>
              <w:rPr>
                <w:rFonts w:ascii="Arial" w:hAnsi="Arial" w:cs="Arial"/>
                <w:b/>
                <w:noProof/>
                <w:sz w:val="18"/>
                <w:szCs w:val="18"/>
                <w:lang w:eastAsia="ar-SA"/>
              </w:rPr>
            </w:pPr>
            <w:r w:rsidRPr="0089158A">
              <w:rPr>
                <w:rFonts w:ascii="Arial" w:hAnsi="Arial" w:cs="Arial"/>
                <w:b/>
                <w:sz w:val="18"/>
                <w:szCs w:val="18"/>
              </w:rPr>
              <w:t>Kod odpadu</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4743" w14:textId="77777777" w:rsidR="007150D8" w:rsidRPr="0089158A" w:rsidRDefault="007150D8" w:rsidP="003C25BF">
            <w:pPr>
              <w:widowControl w:val="0"/>
              <w:suppressAutoHyphens/>
              <w:autoSpaceDE w:val="0"/>
              <w:spacing w:after="0"/>
              <w:jc w:val="center"/>
              <w:rPr>
                <w:rFonts w:ascii="Arial" w:hAnsi="Arial" w:cs="Arial"/>
                <w:b/>
                <w:noProof/>
                <w:sz w:val="18"/>
                <w:szCs w:val="18"/>
                <w:lang w:eastAsia="ar-SA"/>
              </w:rPr>
            </w:pPr>
            <w:r w:rsidRPr="0089158A">
              <w:rPr>
                <w:rFonts w:ascii="Arial" w:hAnsi="Arial" w:cs="Arial"/>
                <w:b/>
                <w:sz w:val="18"/>
                <w:szCs w:val="18"/>
              </w:rPr>
              <w:t>Nazwa odpadu</w:t>
            </w:r>
          </w:p>
        </w:tc>
      </w:tr>
      <w:tr w:rsidR="007150D8" w:rsidRPr="0089158A" w14:paraId="77C77377" w14:textId="77777777" w:rsidTr="003C25BF">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6ED1" w14:textId="77777777" w:rsidR="007150D8" w:rsidRPr="0089158A" w:rsidRDefault="007150D8" w:rsidP="003C25BF">
            <w:pPr>
              <w:widowControl w:val="0"/>
              <w:suppressAutoHyphens/>
              <w:autoSpaceDE w:val="0"/>
              <w:spacing w:after="0"/>
              <w:ind w:right="-108"/>
              <w:jc w:val="center"/>
              <w:rPr>
                <w:rFonts w:ascii="Arial" w:hAnsi="Arial" w:cs="Arial"/>
                <w:noProof/>
                <w:sz w:val="18"/>
                <w:szCs w:val="18"/>
                <w:lang w:eastAsia="ar-SA"/>
              </w:rPr>
            </w:pPr>
            <w:r w:rsidRPr="0089158A">
              <w:rPr>
                <w:rFonts w:ascii="Arial" w:hAnsi="Arial" w:cs="Arial"/>
                <w:noProof/>
                <w:sz w:val="18"/>
                <w:szCs w:val="18"/>
                <w:lang w:eastAsia="ar-SA"/>
              </w:rPr>
              <w:t>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CA82357" w14:textId="77777777" w:rsidR="007150D8" w:rsidRPr="0089158A" w:rsidRDefault="007150D8" w:rsidP="003C25BF">
            <w:pPr>
              <w:widowControl w:val="0"/>
              <w:suppressAutoHyphens/>
              <w:autoSpaceDE w:val="0"/>
              <w:spacing w:after="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13 02 08*</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14:paraId="29608B29" w14:textId="77777777" w:rsidR="007150D8" w:rsidRPr="0089158A" w:rsidRDefault="007150D8" w:rsidP="003C25BF">
            <w:pPr>
              <w:widowControl w:val="0"/>
              <w:suppressAutoHyphens/>
              <w:autoSpaceDE w:val="0"/>
              <w:spacing w:after="0"/>
              <w:jc w:val="center"/>
              <w:rPr>
                <w:rFonts w:ascii="Arial" w:hAnsi="Arial" w:cs="Arial"/>
                <w:noProof/>
                <w:sz w:val="18"/>
                <w:szCs w:val="18"/>
                <w:lang w:eastAsia="ar-SA"/>
              </w:rPr>
            </w:pPr>
            <w:r w:rsidRPr="0089158A">
              <w:rPr>
                <w:rFonts w:ascii="Arial" w:hAnsi="Arial" w:cs="Arial"/>
                <w:noProof/>
                <w:sz w:val="18"/>
                <w:szCs w:val="18"/>
                <w:lang w:eastAsia="ar-SA"/>
              </w:rPr>
              <w:t>Inne oleje silnikowe, przekładniowe i smarowe</w:t>
            </w:r>
          </w:p>
        </w:tc>
      </w:tr>
      <w:tr w:rsidR="007150D8" w:rsidRPr="0089158A" w14:paraId="457BC185" w14:textId="77777777" w:rsidTr="003C25BF">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A598B0" w14:textId="77777777" w:rsidR="007150D8" w:rsidRPr="0089158A" w:rsidRDefault="007150D8" w:rsidP="003C25BF">
            <w:pPr>
              <w:widowControl w:val="0"/>
              <w:suppressAutoHyphens/>
              <w:autoSpaceDE w:val="0"/>
              <w:spacing w:after="0"/>
              <w:ind w:right="-108"/>
              <w:jc w:val="center"/>
              <w:rPr>
                <w:rFonts w:ascii="Arial" w:hAnsi="Arial" w:cs="Arial"/>
                <w:noProof/>
                <w:sz w:val="18"/>
                <w:szCs w:val="18"/>
                <w:lang w:eastAsia="ar-SA"/>
              </w:rPr>
            </w:pPr>
            <w:r w:rsidRPr="0089158A">
              <w:rPr>
                <w:rFonts w:ascii="Arial" w:hAnsi="Arial" w:cs="Arial"/>
                <w:noProof/>
                <w:sz w:val="18"/>
                <w:szCs w:val="18"/>
                <w:lang w:eastAsia="ar-SA"/>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0DF668A" w14:textId="77777777" w:rsidR="007150D8" w:rsidRPr="0089158A" w:rsidRDefault="007150D8" w:rsidP="003C25BF">
            <w:pPr>
              <w:widowControl w:val="0"/>
              <w:suppressAutoHyphens/>
              <w:autoSpaceDE w:val="0"/>
              <w:spacing w:after="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16 06 0</w:t>
            </w:r>
            <w:r w:rsidR="00E0164B" w:rsidRPr="0089158A">
              <w:rPr>
                <w:rFonts w:ascii="Arial" w:hAnsi="Arial" w:cs="Arial"/>
                <w:b/>
                <w:noProof/>
                <w:sz w:val="18"/>
                <w:szCs w:val="18"/>
                <w:lang w:eastAsia="ar-SA"/>
              </w:rPr>
              <w:t>1*</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14:paraId="356D845D" w14:textId="77777777" w:rsidR="007150D8" w:rsidRPr="0089158A" w:rsidRDefault="00E0164B" w:rsidP="003C25BF">
            <w:pPr>
              <w:widowControl w:val="0"/>
              <w:suppressAutoHyphens/>
              <w:autoSpaceDE w:val="0"/>
              <w:spacing w:after="0"/>
              <w:jc w:val="center"/>
              <w:rPr>
                <w:rFonts w:ascii="Arial" w:hAnsi="Arial" w:cs="Arial"/>
                <w:noProof/>
                <w:sz w:val="18"/>
                <w:szCs w:val="18"/>
                <w:lang w:eastAsia="ar-SA"/>
              </w:rPr>
            </w:pPr>
            <w:r w:rsidRPr="0089158A">
              <w:rPr>
                <w:rFonts w:ascii="Arial" w:hAnsi="Arial" w:cs="Arial"/>
                <w:noProof/>
                <w:sz w:val="18"/>
                <w:szCs w:val="18"/>
                <w:lang w:eastAsia="ar-SA"/>
              </w:rPr>
              <w:t>Baterie i akumulatory ołowiowe</w:t>
            </w:r>
          </w:p>
        </w:tc>
      </w:tr>
    </w:tbl>
    <w:p w14:paraId="56BEEAA5" w14:textId="77777777" w:rsidR="00D32856" w:rsidRPr="0089158A" w:rsidRDefault="00D32856" w:rsidP="00E0164B">
      <w:pPr>
        <w:tabs>
          <w:tab w:val="left" w:pos="0"/>
        </w:tabs>
        <w:autoSpaceDE w:val="0"/>
        <w:autoSpaceDN w:val="0"/>
        <w:adjustRightInd w:val="0"/>
        <w:spacing w:after="0"/>
        <w:jc w:val="both"/>
        <w:rPr>
          <w:rFonts w:ascii="Arial" w:hAnsi="Arial" w:cs="Arial"/>
          <w:b/>
          <w:sz w:val="24"/>
          <w:szCs w:val="24"/>
        </w:rPr>
      </w:pPr>
    </w:p>
    <w:p w14:paraId="37BBEE13" w14:textId="38E22554" w:rsidR="007150D8" w:rsidRPr="00DC0563" w:rsidRDefault="007150D8" w:rsidP="00DC0563">
      <w:pPr>
        <w:pStyle w:val="Nagwek3"/>
        <w:rPr>
          <w:b/>
          <w:bCs/>
        </w:rPr>
      </w:pPr>
      <w:r w:rsidRPr="00DC0563">
        <w:rPr>
          <w:b/>
          <w:bCs/>
        </w:rPr>
        <w:t>V</w:t>
      </w:r>
      <w:r w:rsidR="00E0164B" w:rsidRPr="00DC0563">
        <w:rPr>
          <w:b/>
          <w:bCs/>
        </w:rPr>
        <w:t>I</w:t>
      </w:r>
      <w:r w:rsidRPr="00DC0563">
        <w:rPr>
          <w:b/>
          <w:bCs/>
        </w:rPr>
        <w:t xml:space="preserve">.2.  Miejsce i sposób magazynowania odpadów </w:t>
      </w:r>
      <w:r w:rsidR="00E0164B" w:rsidRPr="00DC0563">
        <w:rPr>
          <w:b/>
          <w:bCs/>
        </w:rPr>
        <w:t>zbieranych</w:t>
      </w:r>
    </w:p>
    <w:p w14:paraId="3FA911D0" w14:textId="77777777" w:rsidR="007150D8" w:rsidRPr="0089158A" w:rsidRDefault="007150D8" w:rsidP="00E0164B">
      <w:pPr>
        <w:tabs>
          <w:tab w:val="left" w:pos="0"/>
        </w:tabs>
        <w:autoSpaceDE w:val="0"/>
        <w:autoSpaceDN w:val="0"/>
        <w:adjustRightInd w:val="0"/>
        <w:spacing w:after="0"/>
        <w:jc w:val="both"/>
        <w:rPr>
          <w:rFonts w:ascii="Arial" w:hAnsi="Arial" w:cs="Arial"/>
          <w:sz w:val="8"/>
          <w:szCs w:val="24"/>
        </w:rPr>
      </w:pPr>
    </w:p>
    <w:p w14:paraId="00513D84" w14:textId="6B0D9407" w:rsidR="00E0164B" w:rsidRPr="0089158A" w:rsidRDefault="00E0164B" w:rsidP="00E0164B">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 xml:space="preserve">VI.2.1. </w:t>
      </w:r>
      <w:r w:rsidRPr="0089158A">
        <w:rPr>
          <w:rFonts w:ascii="Arial" w:hAnsi="Arial" w:cs="Arial"/>
          <w:bCs/>
          <w:sz w:val="24"/>
          <w:szCs w:val="24"/>
        </w:rPr>
        <w:t>Odpady inne niż niebezpieczne</w:t>
      </w:r>
    </w:p>
    <w:p w14:paraId="12984788" w14:textId="77777777" w:rsidR="00DC0563" w:rsidRDefault="00DC0563" w:rsidP="00E0164B">
      <w:pPr>
        <w:tabs>
          <w:tab w:val="left" w:pos="0"/>
        </w:tabs>
        <w:autoSpaceDE w:val="0"/>
        <w:autoSpaceDN w:val="0"/>
        <w:adjustRightInd w:val="0"/>
        <w:spacing w:after="0"/>
        <w:jc w:val="both"/>
        <w:rPr>
          <w:rFonts w:ascii="Arial" w:hAnsi="Arial" w:cs="Arial"/>
          <w:b/>
          <w:sz w:val="24"/>
          <w:szCs w:val="24"/>
        </w:rPr>
      </w:pPr>
    </w:p>
    <w:p w14:paraId="035194E8" w14:textId="58355F5D" w:rsidR="00E0164B" w:rsidRPr="0089158A" w:rsidRDefault="00E0164B" w:rsidP="00E0164B">
      <w:pPr>
        <w:tabs>
          <w:tab w:val="left" w:pos="0"/>
        </w:tabs>
        <w:autoSpaceDE w:val="0"/>
        <w:autoSpaceDN w:val="0"/>
        <w:adjustRightInd w:val="0"/>
        <w:spacing w:after="0"/>
        <w:jc w:val="both"/>
        <w:rPr>
          <w:rFonts w:ascii="Arial" w:hAnsi="Arial" w:cs="Arial"/>
          <w:sz w:val="20"/>
          <w:szCs w:val="20"/>
        </w:rPr>
      </w:pPr>
      <w:r w:rsidRPr="0089158A">
        <w:rPr>
          <w:rFonts w:ascii="Arial" w:hAnsi="Arial" w:cs="Arial"/>
          <w:b/>
          <w:sz w:val="24"/>
          <w:szCs w:val="24"/>
        </w:rPr>
        <w:t xml:space="preserve">  </w:t>
      </w:r>
      <w:r w:rsidRPr="0089158A">
        <w:rPr>
          <w:rFonts w:ascii="Arial" w:hAnsi="Arial" w:cs="Arial"/>
          <w:sz w:val="20"/>
          <w:szCs w:val="20"/>
        </w:rPr>
        <w:t>Tabela 1</w:t>
      </w:r>
      <w:r w:rsidR="002C40C7" w:rsidRPr="0089158A">
        <w:rPr>
          <w:rFonts w:ascii="Arial" w:hAnsi="Arial" w:cs="Arial"/>
          <w:sz w:val="20"/>
          <w:szCs w:val="20"/>
        </w:rPr>
        <w:t>4</w:t>
      </w:r>
      <w:r w:rsidRPr="0089158A">
        <w:rPr>
          <w:rFonts w:ascii="Arial" w:hAnsi="Arial" w:cs="Arial"/>
          <w:sz w:val="20"/>
          <w:szCs w:val="20"/>
        </w:rPr>
        <w:t xml:space="preserve"> </w:t>
      </w:r>
    </w:p>
    <w:tbl>
      <w:tblPr>
        <w:tblStyle w:val="Tabela-Siatka1"/>
        <w:tblW w:w="9185" w:type="dxa"/>
        <w:tblLayout w:type="fixed"/>
        <w:tblLook w:val="04A0" w:firstRow="1" w:lastRow="0" w:firstColumn="1" w:lastColumn="0" w:noHBand="0" w:noVBand="1"/>
        <w:tblDescription w:val="Miejsce i sposób magazynowania odpadów zbieranych innych niz niebezpieczne.&#10;&#10;"/>
      </w:tblPr>
      <w:tblGrid>
        <w:gridCol w:w="426"/>
        <w:gridCol w:w="1105"/>
        <w:gridCol w:w="1588"/>
        <w:gridCol w:w="2126"/>
        <w:gridCol w:w="1389"/>
        <w:gridCol w:w="1276"/>
        <w:gridCol w:w="1275"/>
      </w:tblGrid>
      <w:tr w:rsidR="00D32856" w:rsidRPr="0089158A" w14:paraId="57832BC0" w14:textId="77777777" w:rsidTr="003C25BF">
        <w:trPr>
          <w:trHeight w:val="4411"/>
          <w:tblHeader/>
        </w:trPr>
        <w:tc>
          <w:tcPr>
            <w:tcW w:w="426" w:type="dxa"/>
            <w:vAlign w:val="center"/>
            <w:hideMark/>
          </w:tcPr>
          <w:p w14:paraId="536C6803" w14:textId="77777777" w:rsidR="00D32856" w:rsidRPr="0089158A" w:rsidRDefault="00D32856" w:rsidP="003C25BF">
            <w:pPr>
              <w:widowControl w:val="0"/>
              <w:suppressAutoHyphens/>
              <w:autoSpaceDE w:val="0"/>
              <w:ind w:right="-108"/>
              <w:jc w:val="center"/>
              <w:rPr>
                <w:rFonts w:ascii="Arial" w:hAnsi="Arial" w:cs="Arial"/>
                <w:b/>
                <w:noProof/>
                <w:sz w:val="16"/>
                <w:szCs w:val="16"/>
                <w:lang w:eastAsia="ar-SA"/>
              </w:rPr>
            </w:pPr>
            <w:r w:rsidRPr="0089158A">
              <w:rPr>
                <w:rFonts w:ascii="Arial" w:hAnsi="Arial" w:cs="Arial"/>
                <w:b/>
                <w:sz w:val="16"/>
                <w:szCs w:val="16"/>
                <w:lang w:eastAsia="en-US"/>
              </w:rPr>
              <w:lastRenderedPageBreak/>
              <w:t>Lp.</w:t>
            </w:r>
          </w:p>
        </w:tc>
        <w:tc>
          <w:tcPr>
            <w:tcW w:w="1105" w:type="dxa"/>
            <w:vAlign w:val="center"/>
            <w:hideMark/>
          </w:tcPr>
          <w:p w14:paraId="00DF1CE0" w14:textId="77777777" w:rsidR="00D32856" w:rsidRPr="0089158A" w:rsidRDefault="00D32856" w:rsidP="003C25BF">
            <w:pPr>
              <w:widowControl w:val="0"/>
              <w:suppressAutoHyphens/>
              <w:autoSpaceDE w:val="0"/>
              <w:ind w:left="-120" w:right="-77"/>
              <w:jc w:val="center"/>
              <w:rPr>
                <w:rFonts w:ascii="Arial" w:hAnsi="Arial" w:cs="Arial"/>
                <w:b/>
                <w:noProof/>
                <w:sz w:val="16"/>
                <w:szCs w:val="16"/>
                <w:lang w:eastAsia="ar-SA"/>
              </w:rPr>
            </w:pPr>
            <w:r w:rsidRPr="0089158A">
              <w:rPr>
                <w:rFonts w:ascii="Arial" w:hAnsi="Arial" w:cs="Arial"/>
                <w:b/>
                <w:sz w:val="16"/>
                <w:szCs w:val="16"/>
                <w:lang w:eastAsia="en-US"/>
              </w:rPr>
              <w:t>Kod odpadu</w:t>
            </w:r>
          </w:p>
        </w:tc>
        <w:tc>
          <w:tcPr>
            <w:tcW w:w="1588" w:type="dxa"/>
            <w:vAlign w:val="center"/>
            <w:hideMark/>
          </w:tcPr>
          <w:p w14:paraId="0A63726E" w14:textId="77777777" w:rsidR="00D32856" w:rsidRPr="0089158A" w:rsidRDefault="00D32856" w:rsidP="003C25BF">
            <w:pPr>
              <w:widowControl w:val="0"/>
              <w:suppressAutoHyphens/>
              <w:autoSpaceDE w:val="0"/>
              <w:jc w:val="center"/>
              <w:rPr>
                <w:rFonts w:ascii="Arial" w:hAnsi="Arial" w:cs="Arial"/>
                <w:b/>
                <w:noProof/>
                <w:sz w:val="16"/>
                <w:szCs w:val="16"/>
                <w:lang w:eastAsia="ar-SA"/>
              </w:rPr>
            </w:pPr>
            <w:r w:rsidRPr="0089158A">
              <w:rPr>
                <w:rFonts w:ascii="Arial" w:hAnsi="Arial" w:cs="Arial"/>
                <w:b/>
                <w:sz w:val="16"/>
                <w:szCs w:val="16"/>
                <w:lang w:eastAsia="en-US"/>
              </w:rPr>
              <w:t>Nazwa odpadu</w:t>
            </w:r>
          </w:p>
        </w:tc>
        <w:tc>
          <w:tcPr>
            <w:tcW w:w="2126" w:type="dxa"/>
            <w:vAlign w:val="center"/>
            <w:hideMark/>
          </w:tcPr>
          <w:p w14:paraId="24298A28" w14:textId="77777777" w:rsidR="00D32856" w:rsidRPr="0089158A" w:rsidRDefault="00D32856" w:rsidP="003C25BF">
            <w:pPr>
              <w:widowControl w:val="0"/>
              <w:suppressAutoHyphens/>
              <w:autoSpaceDE w:val="0"/>
              <w:jc w:val="center"/>
              <w:rPr>
                <w:rFonts w:ascii="Arial" w:hAnsi="Arial" w:cs="Arial"/>
                <w:b/>
                <w:sz w:val="16"/>
                <w:szCs w:val="16"/>
                <w:lang w:eastAsia="en-US"/>
              </w:rPr>
            </w:pPr>
            <w:r w:rsidRPr="0089158A">
              <w:rPr>
                <w:rFonts w:ascii="Arial" w:hAnsi="Arial" w:cs="Arial"/>
                <w:b/>
                <w:sz w:val="16"/>
                <w:szCs w:val="16"/>
                <w:lang w:eastAsia="en-US"/>
              </w:rPr>
              <w:t>Sposób</w:t>
            </w:r>
            <w:r w:rsidRPr="0089158A">
              <w:rPr>
                <w:rFonts w:ascii="Arial" w:hAnsi="Arial" w:cs="Arial"/>
                <w:b/>
                <w:sz w:val="16"/>
                <w:szCs w:val="16"/>
                <w:lang w:eastAsia="en-US"/>
              </w:rPr>
              <w:br/>
              <w:t xml:space="preserve"> i miejsce magazynowania</w:t>
            </w:r>
          </w:p>
        </w:tc>
        <w:tc>
          <w:tcPr>
            <w:tcW w:w="1389" w:type="dxa"/>
            <w:vAlign w:val="center"/>
          </w:tcPr>
          <w:p w14:paraId="68A5D53E" w14:textId="77777777" w:rsidR="00D32856" w:rsidRPr="0089158A" w:rsidRDefault="00D32856" w:rsidP="003C25BF">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 xml:space="preserve">Maksymalna masa poszczególnych rodzajów odpadów, które </w:t>
            </w:r>
            <w:r w:rsidRPr="0089158A">
              <w:rPr>
                <w:rFonts w:ascii="Arial" w:hAnsi="Arial" w:cs="Arial"/>
                <w:b/>
                <w:sz w:val="16"/>
                <w:szCs w:val="16"/>
                <w:lang w:eastAsia="en-US"/>
              </w:rPr>
              <w:br/>
              <w:t>w tym samym czasie mogą być magazynowane Mg</w:t>
            </w:r>
          </w:p>
        </w:tc>
        <w:tc>
          <w:tcPr>
            <w:tcW w:w="1276" w:type="dxa"/>
            <w:vAlign w:val="center"/>
          </w:tcPr>
          <w:p w14:paraId="3CF29044"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40954FAE"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3B1E8AEC"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1DC448DE"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0E2C2AEB"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4F772AAC"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29ACF642" w14:textId="77777777" w:rsidR="00D32856" w:rsidRPr="0089158A" w:rsidRDefault="00D32856" w:rsidP="003C25BF">
            <w:pPr>
              <w:widowControl w:val="0"/>
              <w:suppressAutoHyphens/>
              <w:autoSpaceDE w:val="0"/>
              <w:ind w:left="-106" w:right="-110"/>
              <w:jc w:val="center"/>
              <w:rPr>
                <w:rFonts w:ascii="Arial" w:hAnsi="Arial" w:cs="Arial"/>
                <w:b/>
                <w:sz w:val="8"/>
                <w:szCs w:val="8"/>
                <w:lang w:eastAsia="en-US"/>
              </w:rPr>
            </w:pPr>
          </w:p>
          <w:p w14:paraId="6B6FF96C"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p>
          <w:p w14:paraId="41C08DF5" w14:textId="77777777" w:rsidR="00D32856" w:rsidRPr="0089158A" w:rsidRDefault="00D32856" w:rsidP="003C25BF">
            <w:pPr>
              <w:widowControl w:val="0"/>
              <w:suppressAutoHyphens/>
              <w:autoSpaceDE w:val="0"/>
              <w:ind w:left="-106" w:right="-110"/>
              <w:jc w:val="center"/>
              <w:rPr>
                <w:rFonts w:ascii="Arial" w:hAnsi="Arial" w:cs="Arial"/>
                <w:b/>
                <w:sz w:val="16"/>
                <w:szCs w:val="16"/>
                <w:lang w:eastAsia="en-US"/>
              </w:rPr>
            </w:pPr>
            <w:r w:rsidRPr="0089158A">
              <w:rPr>
                <w:rFonts w:ascii="Arial" w:hAnsi="Arial" w:cs="Arial"/>
                <w:b/>
                <w:sz w:val="16"/>
                <w:szCs w:val="16"/>
                <w:lang w:eastAsia="en-US"/>
              </w:rPr>
              <w:t>Maksymalna masa poszczególnych rodzajów odpadów które mogą być magazynowane</w:t>
            </w:r>
            <w:r w:rsidRPr="0089158A">
              <w:rPr>
                <w:rFonts w:ascii="Arial" w:hAnsi="Arial" w:cs="Arial"/>
                <w:b/>
                <w:sz w:val="16"/>
                <w:szCs w:val="16"/>
                <w:lang w:eastAsia="en-US"/>
              </w:rPr>
              <w:br/>
              <w:t xml:space="preserve"> w okresie roku</w:t>
            </w:r>
          </w:p>
          <w:p w14:paraId="1312D53C" w14:textId="77777777" w:rsidR="00D32856" w:rsidRPr="0089158A" w:rsidRDefault="00D32856" w:rsidP="003C25BF">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Mg</w:t>
            </w:r>
          </w:p>
          <w:p w14:paraId="548B217B" w14:textId="77777777" w:rsidR="00D32856" w:rsidRPr="0089158A" w:rsidRDefault="00D32856" w:rsidP="003C25BF">
            <w:pPr>
              <w:widowControl w:val="0"/>
              <w:suppressAutoHyphens/>
              <w:autoSpaceDE w:val="0"/>
              <w:ind w:left="-106"/>
              <w:jc w:val="center"/>
              <w:rPr>
                <w:rFonts w:ascii="Arial" w:hAnsi="Arial" w:cs="Arial"/>
                <w:b/>
                <w:sz w:val="16"/>
                <w:szCs w:val="16"/>
                <w:lang w:eastAsia="en-US"/>
              </w:rPr>
            </w:pPr>
          </w:p>
          <w:p w14:paraId="78905ED8" w14:textId="77777777" w:rsidR="00D32856" w:rsidRPr="0089158A" w:rsidRDefault="00D32856" w:rsidP="003C25BF">
            <w:pPr>
              <w:widowControl w:val="0"/>
              <w:suppressAutoHyphens/>
              <w:autoSpaceDE w:val="0"/>
              <w:ind w:left="-106"/>
              <w:jc w:val="center"/>
              <w:rPr>
                <w:rFonts w:ascii="Arial" w:hAnsi="Arial" w:cs="Arial"/>
                <w:b/>
                <w:sz w:val="16"/>
                <w:szCs w:val="16"/>
                <w:lang w:eastAsia="en-US"/>
              </w:rPr>
            </w:pPr>
          </w:p>
          <w:p w14:paraId="55938BA3" w14:textId="77777777" w:rsidR="00D32856" w:rsidRPr="0089158A" w:rsidRDefault="00D32856" w:rsidP="003C25BF">
            <w:pPr>
              <w:widowControl w:val="0"/>
              <w:suppressAutoHyphens/>
              <w:autoSpaceDE w:val="0"/>
              <w:ind w:left="-106"/>
              <w:jc w:val="center"/>
              <w:rPr>
                <w:rFonts w:ascii="Arial" w:hAnsi="Arial" w:cs="Arial"/>
                <w:b/>
                <w:sz w:val="16"/>
                <w:szCs w:val="16"/>
                <w:lang w:eastAsia="en-US"/>
              </w:rPr>
            </w:pPr>
          </w:p>
        </w:tc>
        <w:tc>
          <w:tcPr>
            <w:tcW w:w="1275" w:type="dxa"/>
            <w:vAlign w:val="center"/>
          </w:tcPr>
          <w:p w14:paraId="1860E022" w14:textId="746E7D08" w:rsidR="00D32856" w:rsidRPr="0089158A" w:rsidRDefault="00D32856" w:rsidP="003C25BF">
            <w:pPr>
              <w:widowControl w:val="0"/>
              <w:suppressAutoHyphens/>
              <w:autoSpaceDE w:val="0"/>
              <w:ind w:left="-106" w:right="-110"/>
              <w:jc w:val="center"/>
              <w:rPr>
                <w:rFonts w:ascii="Arial" w:hAnsi="Arial" w:cs="Arial"/>
                <w:b/>
                <w:sz w:val="16"/>
                <w:szCs w:val="16"/>
                <w:lang w:eastAsia="en-US"/>
              </w:rPr>
            </w:pPr>
            <w:r w:rsidRPr="0089158A">
              <w:rPr>
                <w:rFonts w:ascii="Arial" w:hAnsi="Arial" w:cs="Arial"/>
                <w:b/>
                <w:sz w:val="16"/>
                <w:szCs w:val="16"/>
              </w:rPr>
              <w:t xml:space="preserve">Największa masa odpadów, które mogłyby być magazynowane w tym samym czasie </w:t>
            </w:r>
            <w:r w:rsidR="001048F2" w:rsidRPr="0089158A">
              <w:rPr>
                <w:rFonts w:ascii="Arial" w:hAnsi="Arial" w:cs="Arial"/>
                <w:b/>
                <w:sz w:val="16"/>
                <w:szCs w:val="16"/>
              </w:rPr>
              <w:br/>
            </w:r>
            <w:r w:rsidRPr="0089158A">
              <w:rPr>
                <w:rFonts w:ascii="Arial" w:hAnsi="Arial" w:cs="Arial"/>
                <w:b/>
                <w:sz w:val="16"/>
                <w:szCs w:val="16"/>
              </w:rPr>
              <w:t xml:space="preserve">w instalacji, obiekcie budowlanym lub jego części lub innym miejscu magazynowania odpadów, wynikającej </w:t>
            </w:r>
            <w:r w:rsidRPr="0089158A">
              <w:rPr>
                <w:rFonts w:ascii="Arial" w:hAnsi="Arial" w:cs="Arial"/>
                <w:b/>
                <w:sz w:val="16"/>
                <w:szCs w:val="16"/>
              </w:rPr>
              <w:br/>
              <w:t>z wymiarów instalacji, obiektu budowlanego lub jego części lub innego miejsca magazynowania odpadów</w:t>
            </w:r>
          </w:p>
        </w:tc>
      </w:tr>
      <w:tr w:rsidR="00D32856" w:rsidRPr="0089158A" w14:paraId="34EDA496" w14:textId="77777777" w:rsidTr="003C25BF">
        <w:trPr>
          <w:trHeight w:val="553"/>
        </w:trPr>
        <w:tc>
          <w:tcPr>
            <w:tcW w:w="426" w:type="dxa"/>
            <w:vAlign w:val="center"/>
          </w:tcPr>
          <w:p w14:paraId="74DB4EF4" w14:textId="6A04A3C8" w:rsidR="00D32856" w:rsidRPr="0089158A" w:rsidRDefault="00D32856" w:rsidP="003C25BF">
            <w:pPr>
              <w:widowControl w:val="0"/>
              <w:suppressAutoHyphens/>
              <w:autoSpaceDE w:val="0"/>
              <w:ind w:right="-108"/>
              <w:jc w:val="center"/>
              <w:rPr>
                <w:rFonts w:ascii="Arial" w:hAnsi="Arial" w:cs="Arial"/>
                <w:b/>
                <w:sz w:val="16"/>
                <w:szCs w:val="16"/>
                <w:lang w:eastAsia="en-US"/>
              </w:rPr>
            </w:pPr>
            <w:r w:rsidRPr="0089158A">
              <w:rPr>
                <w:rFonts w:ascii="Arial" w:hAnsi="Arial" w:cs="Arial"/>
                <w:sz w:val="18"/>
                <w:szCs w:val="18"/>
                <w:lang w:eastAsia="en-US"/>
              </w:rPr>
              <w:t>1.</w:t>
            </w:r>
          </w:p>
        </w:tc>
        <w:tc>
          <w:tcPr>
            <w:tcW w:w="1105" w:type="dxa"/>
            <w:vAlign w:val="center"/>
          </w:tcPr>
          <w:p w14:paraId="1C70CEB8" w14:textId="4F0C1063" w:rsidR="00D32856" w:rsidRPr="0089158A" w:rsidRDefault="00D32856" w:rsidP="003C25BF">
            <w:pPr>
              <w:widowControl w:val="0"/>
              <w:suppressAutoHyphens/>
              <w:autoSpaceDE w:val="0"/>
              <w:ind w:left="-120" w:right="-77"/>
              <w:jc w:val="center"/>
              <w:rPr>
                <w:rFonts w:ascii="Arial" w:hAnsi="Arial" w:cs="Arial"/>
                <w:b/>
                <w:sz w:val="16"/>
                <w:szCs w:val="16"/>
                <w:lang w:eastAsia="en-US"/>
              </w:rPr>
            </w:pPr>
            <w:r w:rsidRPr="0089158A">
              <w:rPr>
                <w:rFonts w:ascii="Arial" w:hAnsi="Arial" w:cs="Arial"/>
                <w:b/>
                <w:noProof/>
                <w:sz w:val="18"/>
                <w:szCs w:val="18"/>
                <w:lang w:eastAsia="ar-SA"/>
              </w:rPr>
              <w:t>16 01 03</w:t>
            </w:r>
          </w:p>
        </w:tc>
        <w:tc>
          <w:tcPr>
            <w:tcW w:w="1588" w:type="dxa"/>
            <w:vAlign w:val="center"/>
          </w:tcPr>
          <w:p w14:paraId="2EB727DC" w14:textId="1CDD92EA" w:rsidR="00D32856" w:rsidRPr="0089158A" w:rsidRDefault="00D32856" w:rsidP="003C25BF">
            <w:pPr>
              <w:widowControl w:val="0"/>
              <w:suppressAutoHyphens/>
              <w:autoSpaceDE w:val="0"/>
              <w:jc w:val="center"/>
              <w:rPr>
                <w:rFonts w:ascii="Arial" w:hAnsi="Arial" w:cs="Arial"/>
                <w:b/>
                <w:sz w:val="16"/>
                <w:szCs w:val="16"/>
                <w:lang w:eastAsia="en-US"/>
              </w:rPr>
            </w:pPr>
            <w:r w:rsidRPr="0089158A">
              <w:rPr>
                <w:rFonts w:ascii="Arial" w:hAnsi="Arial" w:cs="Arial"/>
                <w:noProof/>
                <w:sz w:val="18"/>
                <w:szCs w:val="18"/>
                <w:lang w:eastAsia="ar-SA"/>
              </w:rPr>
              <w:t>Zużyte opony</w:t>
            </w:r>
          </w:p>
        </w:tc>
        <w:tc>
          <w:tcPr>
            <w:tcW w:w="2126" w:type="dxa"/>
            <w:vAlign w:val="center"/>
          </w:tcPr>
          <w:p w14:paraId="4380F38B" w14:textId="6FCD6522" w:rsidR="00D32856" w:rsidRPr="0089158A" w:rsidRDefault="00D32856" w:rsidP="003C25BF">
            <w:pPr>
              <w:widowControl w:val="0"/>
              <w:suppressAutoHyphens/>
              <w:autoSpaceDE w:val="0"/>
              <w:jc w:val="center"/>
              <w:rPr>
                <w:rFonts w:ascii="Arial" w:hAnsi="Arial" w:cs="Arial"/>
                <w:b/>
                <w:sz w:val="16"/>
                <w:szCs w:val="16"/>
                <w:lang w:eastAsia="en-US"/>
              </w:rPr>
            </w:pPr>
            <w:r w:rsidRPr="0089158A">
              <w:rPr>
                <w:rFonts w:ascii="Arial" w:hAnsi="Arial" w:cs="Arial"/>
                <w:bCs/>
                <w:sz w:val="18"/>
                <w:szCs w:val="18"/>
                <w:lang w:eastAsia="en-US"/>
              </w:rPr>
              <w:t xml:space="preserve">Sektor VIZ – selektywnie, </w:t>
            </w:r>
            <w:r w:rsidRPr="0089158A">
              <w:rPr>
                <w:rFonts w:ascii="Arial" w:hAnsi="Arial" w:cs="Arial"/>
                <w:bCs/>
                <w:sz w:val="18"/>
                <w:szCs w:val="18"/>
                <w:lang w:eastAsia="en-US"/>
              </w:rPr>
              <w:br/>
              <w:t xml:space="preserve">w wydzielonej części magazynu, w oznakowanym nazwą </w:t>
            </w:r>
            <w:r w:rsidR="00150371" w:rsidRPr="0089158A">
              <w:rPr>
                <w:rFonts w:ascii="Arial" w:hAnsi="Arial" w:cs="Arial"/>
                <w:bCs/>
                <w:sz w:val="18"/>
                <w:szCs w:val="18"/>
                <w:lang w:eastAsia="en-US"/>
              </w:rPr>
              <w:br/>
            </w:r>
            <w:r w:rsidRPr="0089158A">
              <w:rPr>
                <w:rFonts w:ascii="Arial" w:hAnsi="Arial" w:cs="Arial"/>
                <w:bCs/>
                <w:sz w:val="18"/>
                <w:szCs w:val="18"/>
                <w:lang w:eastAsia="en-US"/>
              </w:rPr>
              <w:t>i kodem odpadu metalowym pojemniku</w:t>
            </w:r>
            <w:r w:rsidRPr="0089158A">
              <w:rPr>
                <w:rFonts w:ascii="Arial" w:hAnsi="Arial" w:cs="Arial"/>
                <w:bCs/>
                <w:sz w:val="18"/>
                <w:szCs w:val="18"/>
                <w:lang w:eastAsia="en-US"/>
              </w:rPr>
              <w:br/>
              <w:t>o pojemności 1,7 m</w:t>
            </w:r>
            <w:r w:rsidRPr="0089158A">
              <w:rPr>
                <w:rFonts w:ascii="Arial" w:hAnsi="Arial" w:cs="Arial"/>
                <w:bCs/>
                <w:sz w:val="18"/>
                <w:szCs w:val="18"/>
                <w:vertAlign w:val="superscript"/>
                <w:lang w:eastAsia="en-US"/>
              </w:rPr>
              <w:t>3</w:t>
            </w:r>
          </w:p>
        </w:tc>
        <w:tc>
          <w:tcPr>
            <w:tcW w:w="1389" w:type="dxa"/>
            <w:vAlign w:val="center"/>
          </w:tcPr>
          <w:p w14:paraId="450C066B" w14:textId="312951C8" w:rsidR="00D32856" w:rsidRPr="0089158A" w:rsidRDefault="00D32856" w:rsidP="003C25BF">
            <w:pPr>
              <w:widowControl w:val="0"/>
              <w:suppressAutoHyphens/>
              <w:autoSpaceDE w:val="0"/>
              <w:ind w:left="-106"/>
              <w:jc w:val="center"/>
              <w:rPr>
                <w:rFonts w:ascii="Arial" w:hAnsi="Arial" w:cs="Arial"/>
                <w:b/>
                <w:sz w:val="16"/>
                <w:szCs w:val="16"/>
                <w:lang w:eastAsia="en-US"/>
              </w:rPr>
            </w:pPr>
            <w:r w:rsidRPr="0089158A">
              <w:rPr>
                <w:rFonts w:ascii="Arial" w:hAnsi="Arial" w:cs="Arial"/>
                <w:bCs/>
                <w:sz w:val="18"/>
                <w:szCs w:val="18"/>
                <w:lang w:eastAsia="en-US"/>
              </w:rPr>
              <w:t>0,15</w:t>
            </w:r>
          </w:p>
        </w:tc>
        <w:tc>
          <w:tcPr>
            <w:tcW w:w="1276" w:type="dxa"/>
            <w:vAlign w:val="center"/>
          </w:tcPr>
          <w:p w14:paraId="795F186D" w14:textId="3DD66EB0" w:rsidR="00D32856" w:rsidRPr="0089158A" w:rsidRDefault="00D32856" w:rsidP="003C25BF">
            <w:pPr>
              <w:widowControl w:val="0"/>
              <w:suppressAutoHyphens/>
              <w:autoSpaceDE w:val="0"/>
              <w:ind w:left="-106" w:right="-110"/>
              <w:jc w:val="center"/>
              <w:rPr>
                <w:rFonts w:ascii="Arial" w:hAnsi="Arial" w:cs="Arial"/>
                <w:b/>
                <w:sz w:val="16"/>
                <w:szCs w:val="16"/>
                <w:lang w:eastAsia="en-US"/>
              </w:rPr>
            </w:pPr>
            <w:r w:rsidRPr="0089158A">
              <w:rPr>
                <w:rFonts w:ascii="Arial" w:hAnsi="Arial" w:cs="Arial"/>
                <w:bCs/>
                <w:sz w:val="18"/>
                <w:szCs w:val="18"/>
                <w:lang w:eastAsia="en-US"/>
              </w:rPr>
              <w:t>2</w:t>
            </w:r>
          </w:p>
        </w:tc>
        <w:tc>
          <w:tcPr>
            <w:tcW w:w="1275" w:type="dxa"/>
            <w:vAlign w:val="center"/>
          </w:tcPr>
          <w:p w14:paraId="249690B0" w14:textId="77777777" w:rsidR="00D32856" w:rsidRPr="0089158A" w:rsidRDefault="00D32856" w:rsidP="003C25BF">
            <w:pPr>
              <w:widowControl w:val="0"/>
              <w:suppressAutoHyphens/>
              <w:autoSpaceDE w:val="0"/>
              <w:ind w:left="-106" w:right="-110"/>
              <w:jc w:val="center"/>
              <w:rPr>
                <w:rFonts w:ascii="Arial" w:hAnsi="Arial" w:cs="Arial"/>
                <w:b/>
                <w:sz w:val="16"/>
                <w:szCs w:val="16"/>
              </w:rPr>
            </w:pPr>
          </w:p>
          <w:p w14:paraId="5038FA78" w14:textId="7DEF0BBD" w:rsidR="00D32856" w:rsidRPr="0089158A" w:rsidRDefault="00D32856" w:rsidP="003C25BF">
            <w:pPr>
              <w:widowControl w:val="0"/>
              <w:suppressAutoHyphens/>
              <w:autoSpaceDE w:val="0"/>
              <w:ind w:left="-106" w:right="-110"/>
              <w:jc w:val="center"/>
              <w:rPr>
                <w:rFonts w:ascii="Arial" w:hAnsi="Arial" w:cs="Arial"/>
                <w:b/>
                <w:sz w:val="16"/>
                <w:szCs w:val="16"/>
              </w:rPr>
            </w:pPr>
            <w:r w:rsidRPr="0089158A">
              <w:rPr>
                <w:rFonts w:ascii="Arial" w:hAnsi="Arial" w:cs="Arial"/>
                <w:bCs/>
                <w:sz w:val="18"/>
                <w:szCs w:val="18"/>
                <w:lang w:eastAsia="en-US"/>
              </w:rPr>
              <w:t>0,15</w:t>
            </w:r>
          </w:p>
        </w:tc>
      </w:tr>
      <w:tr w:rsidR="00D32856" w:rsidRPr="0089158A" w14:paraId="540EEC13" w14:textId="77777777" w:rsidTr="003C25BF">
        <w:trPr>
          <w:trHeight w:val="553"/>
        </w:trPr>
        <w:tc>
          <w:tcPr>
            <w:tcW w:w="426" w:type="dxa"/>
            <w:vAlign w:val="center"/>
          </w:tcPr>
          <w:p w14:paraId="7133C792" w14:textId="7FBDEDEB" w:rsidR="00D32856" w:rsidRPr="0089158A" w:rsidRDefault="00D32856" w:rsidP="003C25BF">
            <w:pPr>
              <w:widowControl w:val="0"/>
              <w:suppressAutoHyphens/>
              <w:autoSpaceDE w:val="0"/>
              <w:ind w:right="-108"/>
              <w:jc w:val="center"/>
              <w:rPr>
                <w:rFonts w:ascii="Arial" w:hAnsi="Arial" w:cs="Arial"/>
                <w:sz w:val="18"/>
                <w:szCs w:val="18"/>
                <w:lang w:eastAsia="en-US"/>
              </w:rPr>
            </w:pPr>
            <w:r w:rsidRPr="0089158A">
              <w:rPr>
                <w:rFonts w:ascii="Arial" w:hAnsi="Arial" w:cs="Arial"/>
                <w:sz w:val="18"/>
                <w:szCs w:val="18"/>
                <w:lang w:eastAsia="en-US"/>
              </w:rPr>
              <w:t>2.</w:t>
            </w:r>
          </w:p>
        </w:tc>
        <w:tc>
          <w:tcPr>
            <w:tcW w:w="1105" w:type="dxa"/>
            <w:vAlign w:val="center"/>
          </w:tcPr>
          <w:p w14:paraId="6A7C19BC" w14:textId="345D421D" w:rsidR="00D32856" w:rsidRPr="0089158A" w:rsidRDefault="00D32856"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16 01 17</w:t>
            </w:r>
          </w:p>
        </w:tc>
        <w:tc>
          <w:tcPr>
            <w:tcW w:w="1588" w:type="dxa"/>
            <w:vAlign w:val="center"/>
          </w:tcPr>
          <w:p w14:paraId="35F42687" w14:textId="78BE222E" w:rsidR="00D32856" w:rsidRPr="0089158A" w:rsidRDefault="00D32856"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Metale żelazne</w:t>
            </w:r>
          </w:p>
        </w:tc>
        <w:tc>
          <w:tcPr>
            <w:tcW w:w="2126" w:type="dxa"/>
            <w:vAlign w:val="center"/>
          </w:tcPr>
          <w:p w14:paraId="7276CBBA" w14:textId="5A5241B1" w:rsidR="00D32856" w:rsidRPr="0089158A" w:rsidRDefault="00D32856" w:rsidP="003C25BF">
            <w:pPr>
              <w:widowControl w:val="0"/>
              <w:suppressAutoHyphens/>
              <w:autoSpaceDE w:val="0"/>
              <w:jc w:val="center"/>
              <w:rPr>
                <w:rFonts w:ascii="Arial" w:hAnsi="Arial" w:cs="Arial"/>
                <w:bCs/>
                <w:sz w:val="18"/>
                <w:szCs w:val="18"/>
                <w:lang w:eastAsia="en-US"/>
              </w:rPr>
            </w:pPr>
            <w:r w:rsidRPr="0089158A">
              <w:rPr>
                <w:rFonts w:ascii="Arial" w:hAnsi="Arial" w:cs="Arial"/>
                <w:bCs/>
                <w:sz w:val="18"/>
                <w:szCs w:val="18"/>
                <w:lang w:eastAsia="en-US"/>
              </w:rPr>
              <w:t xml:space="preserve">Sektor VIZ – selektywnie, </w:t>
            </w:r>
            <w:r w:rsidRPr="0089158A">
              <w:rPr>
                <w:rFonts w:ascii="Arial" w:hAnsi="Arial" w:cs="Arial"/>
                <w:bCs/>
                <w:sz w:val="18"/>
                <w:szCs w:val="18"/>
                <w:lang w:eastAsia="en-US"/>
              </w:rPr>
              <w:br/>
              <w:t xml:space="preserve">w wydzielonej części magazynu, </w:t>
            </w:r>
            <w:r w:rsidR="00150371" w:rsidRPr="0089158A">
              <w:rPr>
                <w:rFonts w:ascii="Arial" w:hAnsi="Arial" w:cs="Arial"/>
                <w:bCs/>
                <w:sz w:val="18"/>
                <w:szCs w:val="18"/>
                <w:lang w:eastAsia="en-US"/>
              </w:rPr>
              <w:br/>
            </w:r>
            <w:r w:rsidRPr="0089158A">
              <w:rPr>
                <w:rFonts w:ascii="Arial" w:hAnsi="Arial" w:cs="Arial"/>
                <w:bCs/>
                <w:sz w:val="18"/>
                <w:szCs w:val="18"/>
                <w:lang w:eastAsia="en-US"/>
              </w:rPr>
              <w:t>w oznakowanym nazwą</w:t>
            </w:r>
            <w:r w:rsidR="0011793D" w:rsidRPr="0089158A">
              <w:rPr>
                <w:rFonts w:ascii="Arial" w:hAnsi="Arial" w:cs="Arial"/>
                <w:bCs/>
                <w:sz w:val="18"/>
                <w:szCs w:val="18"/>
                <w:lang w:eastAsia="en-US"/>
              </w:rPr>
              <w:br/>
            </w:r>
            <w:r w:rsidRPr="0089158A">
              <w:rPr>
                <w:rFonts w:ascii="Arial" w:hAnsi="Arial" w:cs="Arial"/>
                <w:bCs/>
                <w:sz w:val="18"/>
                <w:szCs w:val="18"/>
                <w:lang w:eastAsia="en-US"/>
              </w:rPr>
              <w:t xml:space="preserve"> i kodem odpadu metalowym kontenerze</w:t>
            </w:r>
            <w:r w:rsidRPr="0089158A">
              <w:rPr>
                <w:rFonts w:ascii="Arial" w:hAnsi="Arial" w:cs="Arial"/>
                <w:bCs/>
                <w:sz w:val="18"/>
                <w:szCs w:val="18"/>
                <w:lang w:eastAsia="en-US"/>
              </w:rPr>
              <w:br/>
              <w:t>o pojemności 33 m</w:t>
            </w:r>
            <w:r w:rsidRPr="0089158A">
              <w:rPr>
                <w:rFonts w:ascii="Arial" w:hAnsi="Arial" w:cs="Arial"/>
                <w:bCs/>
                <w:sz w:val="18"/>
                <w:szCs w:val="18"/>
                <w:vertAlign w:val="superscript"/>
                <w:lang w:eastAsia="en-US"/>
              </w:rPr>
              <w:t>3</w:t>
            </w:r>
          </w:p>
        </w:tc>
        <w:tc>
          <w:tcPr>
            <w:tcW w:w="1389" w:type="dxa"/>
            <w:vAlign w:val="center"/>
          </w:tcPr>
          <w:p w14:paraId="527291BC" w14:textId="01D021AD" w:rsidR="00D32856" w:rsidRPr="0089158A" w:rsidRDefault="0011793D" w:rsidP="003C25BF">
            <w:pPr>
              <w:widowControl w:val="0"/>
              <w:suppressAutoHyphens/>
              <w:autoSpaceDE w:val="0"/>
              <w:ind w:left="-106"/>
              <w:jc w:val="center"/>
              <w:rPr>
                <w:rFonts w:ascii="Arial" w:hAnsi="Arial" w:cs="Arial"/>
                <w:bCs/>
                <w:sz w:val="18"/>
                <w:szCs w:val="18"/>
                <w:lang w:eastAsia="en-US"/>
              </w:rPr>
            </w:pPr>
            <w:r w:rsidRPr="0089158A">
              <w:rPr>
                <w:rFonts w:ascii="Arial" w:hAnsi="Arial" w:cs="Arial"/>
                <w:bCs/>
                <w:sz w:val="18"/>
                <w:szCs w:val="18"/>
                <w:lang w:eastAsia="en-US"/>
              </w:rPr>
              <w:t>20</w:t>
            </w:r>
          </w:p>
        </w:tc>
        <w:tc>
          <w:tcPr>
            <w:tcW w:w="1276" w:type="dxa"/>
            <w:vAlign w:val="center"/>
          </w:tcPr>
          <w:p w14:paraId="3FDE4876" w14:textId="77777777"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p>
          <w:p w14:paraId="104DBA2F" w14:textId="487843E7" w:rsidR="00D32856"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1 500</w:t>
            </w:r>
          </w:p>
        </w:tc>
        <w:tc>
          <w:tcPr>
            <w:tcW w:w="1275" w:type="dxa"/>
            <w:vAlign w:val="center"/>
          </w:tcPr>
          <w:p w14:paraId="735AA2F1" w14:textId="77777777"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p>
          <w:p w14:paraId="10EC4B3C" w14:textId="32DA3183" w:rsidR="00D32856" w:rsidRPr="0089158A" w:rsidRDefault="0011793D" w:rsidP="003C25BF">
            <w:pPr>
              <w:widowControl w:val="0"/>
              <w:suppressAutoHyphens/>
              <w:autoSpaceDE w:val="0"/>
              <w:ind w:left="-106" w:right="-110"/>
              <w:jc w:val="center"/>
              <w:rPr>
                <w:rFonts w:ascii="Arial" w:hAnsi="Arial" w:cs="Arial"/>
                <w:b/>
                <w:sz w:val="16"/>
                <w:szCs w:val="16"/>
              </w:rPr>
            </w:pPr>
            <w:r w:rsidRPr="0089158A">
              <w:rPr>
                <w:rFonts w:ascii="Arial" w:hAnsi="Arial" w:cs="Arial"/>
                <w:bCs/>
                <w:sz w:val="18"/>
                <w:szCs w:val="18"/>
                <w:lang w:eastAsia="en-US"/>
              </w:rPr>
              <w:t>20</w:t>
            </w:r>
          </w:p>
        </w:tc>
      </w:tr>
      <w:tr w:rsidR="0011793D" w:rsidRPr="0089158A" w14:paraId="6AECE9D9" w14:textId="77777777" w:rsidTr="003C25BF">
        <w:trPr>
          <w:trHeight w:val="553"/>
        </w:trPr>
        <w:tc>
          <w:tcPr>
            <w:tcW w:w="426" w:type="dxa"/>
            <w:vAlign w:val="center"/>
          </w:tcPr>
          <w:p w14:paraId="13FB4322" w14:textId="79505C76" w:rsidR="0011793D" w:rsidRPr="0089158A" w:rsidRDefault="0011793D" w:rsidP="003C25BF">
            <w:pPr>
              <w:widowControl w:val="0"/>
              <w:suppressAutoHyphens/>
              <w:autoSpaceDE w:val="0"/>
              <w:ind w:right="-108"/>
              <w:jc w:val="center"/>
              <w:rPr>
                <w:rFonts w:ascii="Arial" w:hAnsi="Arial" w:cs="Arial"/>
                <w:sz w:val="18"/>
                <w:szCs w:val="18"/>
                <w:lang w:eastAsia="en-US"/>
              </w:rPr>
            </w:pPr>
            <w:r w:rsidRPr="0089158A">
              <w:rPr>
                <w:rFonts w:ascii="Arial" w:hAnsi="Arial" w:cs="Arial"/>
                <w:sz w:val="18"/>
                <w:szCs w:val="18"/>
                <w:lang w:eastAsia="en-US"/>
              </w:rPr>
              <w:t>3.</w:t>
            </w:r>
          </w:p>
        </w:tc>
        <w:tc>
          <w:tcPr>
            <w:tcW w:w="1105" w:type="dxa"/>
            <w:vAlign w:val="center"/>
          </w:tcPr>
          <w:p w14:paraId="294B205B" w14:textId="1AF81CCC" w:rsidR="0011793D" w:rsidRPr="0089158A" w:rsidRDefault="0011793D"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16 01 18</w:t>
            </w:r>
          </w:p>
        </w:tc>
        <w:tc>
          <w:tcPr>
            <w:tcW w:w="1588" w:type="dxa"/>
            <w:vAlign w:val="center"/>
          </w:tcPr>
          <w:p w14:paraId="422514F5" w14:textId="3B757063" w:rsidR="0011793D" w:rsidRPr="0089158A" w:rsidRDefault="0011793D"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Metale nieżelazne</w:t>
            </w:r>
          </w:p>
        </w:tc>
        <w:tc>
          <w:tcPr>
            <w:tcW w:w="2126" w:type="dxa"/>
            <w:vAlign w:val="center"/>
          </w:tcPr>
          <w:p w14:paraId="23A1C2F0" w14:textId="649BFB0B" w:rsidR="0011793D" w:rsidRPr="0089158A" w:rsidRDefault="0011793D" w:rsidP="003C25BF">
            <w:pPr>
              <w:widowControl w:val="0"/>
              <w:suppressAutoHyphens/>
              <w:autoSpaceDE w:val="0"/>
              <w:jc w:val="center"/>
              <w:rPr>
                <w:rFonts w:ascii="Arial" w:hAnsi="Arial" w:cs="Arial"/>
                <w:bCs/>
                <w:sz w:val="18"/>
                <w:szCs w:val="18"/>
                <w:lang w:eastAsia="en-US"/>
              </w:rPr>
            </w:pPr>
            <w:r w:rsidRPr="0089158A">
              <w:rPr>
                <w:rFonts w:ascii="Arial" w:hAnsi="Arial" w:cs="Arial"/>
                <w:bCs/>
                <w:sz w:val="18"/>
                <w:szCs w:val="18"/>
                <w:lang w:eastAsia="en-US"/>
              </w:rPr>
              <w:t xml:space="preserve">Sektor VIZ – selektywnie, </w:t>
            </w:r>
            <w:r w:rsidRPr="0089158A">
              <w:rPr>
                <w:rFonts w:ascii="Arial" w:hAnsi="Arial" w:cs="Arial"/>
                <w:bCs/>
                <w:sz w:val="18"/>
                <w:szCs w:val="18"/>
                <w:lang w:eastAsia="en-US"/>
              </w:rPr>
              <w:br/>
              <w:t xml:space="preserve">w wydzielonej części magazynu, w oznakowanym nazwą </w:t>
            </w:r>
            <w:r w:rsidR="00150371" w:rsidRPr="0089158A">
              <w:rPr>
                <w:rFonts w:ascii="Arial" w:hAnsi="Arial" w:cs="Arial"/>
                <w:bCs/>
                <w:sz w:val="18"/>
                <w:szCs w:val="18"/>
                <w:lang w:eastAsia="en-US"/>
              </w:rPr>
              <w:br/>
            </w:r>
            <w:r w:rsidRPr="0089158A">
              <w:rPr>
                <w:rFonts w:ascii="Arial" w:hAnsi="Arial" w:cs="Arial"/>
                <w:bCs/>
                <w:sz w:val="18"/>
                <w:szCs w:val="18"/>
                <w:lang w:eastAsia="en-US"/>
              </w:rPr>
              <w:t>i kodem odpadu metalowym pojemniku</w:t>
            </w:r>
            <w:r w:rsidRPr="0089158A">
              <w:rPr>
                <w:rFonts w:ascii="Arial" w:hAnsi="Arial" w:cs="Arial"/>
                <w:bCs/>
                <w:sz w:val="18"/>
                <w:szCs w:val="18"/>
                <w:lang w:eastAsia="en-US"/>
              </w:rPr>
              <w:br/>
              <w:t>o pojemności 1,0 m</w:t>
            </w:r>
            <w:r w:rsidRPr="0089158A">
              <w:rPr>
                <w:rFonts w:ascii="Arial" w:hAnsi="Arial" w:cs="Arial"/>
                <w:bCs/>
                <w:sz w:val="18"/>
                <w:szCs w:val="18"/>
                <w:vertAlign w:val="superscript"/>
                <w:lang w:eastAsia="en-US"/>
              </w:rPr>
              <w:t>3</w:t>
            </w:r>
          </w:p>
        </w:tc>
        <w:tc>
          <w:tcPr>
            <w:tcW w:w="1389" w:type="dxa"/>
            <w:vAlign w:val="center"/>
          </w:tcPr>
          <w:p w14:paraId="0FC0330E" w14:textId="6E05E69A" w:rsidR="0011793D" w:rsidRPr="0089158A" w:rsidRDefault="0011793D" w:rsidP="003C25BF">
            <w:pPr>
              <w:widowControl w:val="0"/>
              <w:suppressAutoHyphens/>
              <w:autoSpaceDE w:val="0"/>
              <w:ind w:left="-106"/>
              <w:jc w:val="center"/>
              <w:rPr>
                <w:rFonts w:ascii="Arial" w:hAnsi="Arial" w:cs="Arial"/>
                <w:bCs/>
                <w:sz w:val="18"/>
                <w:szCs w:val="18"/>
                <w:lang w:eastAsia="en-US"/>
              </w:rPr>
            </w:pPr>
            <w:r w:rsidRPr="0089158A">
              <w:rPr>
                <w:rFonts w:ascii="Arial" w:hAnsi="Arial" w:cs="Arial"/>
                <w:bCs/>
                <w:sz w:val="18"/>
                <w:szCs w:val="18"/>
                <w:lang w:eastAsia="en-US"/>
              </w:rPr>
              <w:t>1</w:t>
            </w:r>
          </w:p>
        </w:tc>
        <w:tc>
          <w:tcPr>
            <w:tcW w:w="1276" w:type="dxa"/>
            <w:vAlign w:val="center"/>
          </w:tcPr>
          <w:p w14:paraId="5B734699" w14:textId="736CA1D8"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1</w:t>
            </w:r>
          </w:p>
        </w:tc>
        <w:tc>
          <w:tcPr>
            <w:tcW w:w="1275" w:type="dxa"/>
            <w:vAlign w:val="center"/>
          </w:tcPr>
          <w:p w14:paraId="7068435B" w14:textId="2989DE12"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1</w:t>
            </w:r>
          </w:p>
        </w:tc>
      </w:tr>
      <w:tr w:rsidR="0011793D" w:rsidRPr="0089158A" w14:paraId="76A2B6A3" w14:textId="77777777" w:rsidTr="003C25BF">
        <w:trPr>
          <w:trHeight w:val="553"/>
        </w:trPr>
        <w:tc>
          <w:tcPr>
            <w:tcW w:w="426" w:type="dxa"/>
            <w:vAlign w:val="center"/>
          </w:tcPr>
          <w:p w14:paraId="789CB4A8" w14:textId="42716EA1" w:rsidR="0011793D" w:rsidRPr="0089158A" w:rsidRDefault="0011793D" w:rsidP="003C25BF">
            <w:pPr>
              <w:widowControl w:val="0"/>
              <w:suppressAutoHyphens/>
              <w:autoSpaceDE w:val="0"/>
              <w:ind w:right="-108"/>
              <w:jc w:val="center"/>
              <w:rPr>
                <w:rFonts w:ascii="Arial" w:hAnsi="Arial" w:cs="Arial"/>
                <w:sz w:val="18"/>
                <w:szCs w:val="18"/>
                <w:lang w:eastAsia="en-US"/>
              </w:rPr>
            </w:pPr>
            <w:r w:rsidRPr="0089158A">
              <w:rPr>
                <w:rFonts w:ascii="Arial" w:hAnsi="Arial" w:cs="Arial"/>
                <w:sz w:val="18"/>
                <w:szCs w:val="18"/>
                <w:lang w:eastAsia="en-US"/>
              </w:rPr>
              <w:t>4.</w:t>
            </w:r>
          </w:p>
        </w:tc>
        <w:tc>
          <w:tcPr>
            <w:tcW w:w="1105" w:type="dxa"/>
            <w:vAlign w:val="center"/>
          </w:tcPr>
          <w:p w14:paraId="2ECB9103" w14:textId="14ADFE44" w:rsidR="0011793D" w:rsidRPr="0089158A" w:rsidRDefault="0011793D"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16 01 19</w:t>
            </w:r>
          </w:p>
        </w:tc>
        <w:tc>
          <w:tcPr>
            <w:tcW w:w="1588" w:type="dxa"/>
            <w:vAlign w:val="center"/>
          </w:tcPr>
          <w:p w14:paraId="5286DCDB" w14:textId="72004021" w:rsidR="0011793D" w:rsidRPr="0089158A" w:rsidRDefault="0011793D"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Tworzywa sztuczne</w:t>
            </w:r>
          </w:p>
        </w:tc>
        <w:tc>
          <w:tcPr>
            <w:tcW w:w="2126" w:type="dxa"/>
            <w:vAlign w:val="center"/>
          </w:tcPr>
          <w:p w14:paraId="1AD3A350" w14:textId="4EFAAF82" w:rsidR="0011793D" w:rsidRPr="0089158A" w:rsidRDefault="0011793D" w:rsidP="003C25BF">
            <w:pPr>
              <w:widowControl w:val="0"/>
              <w:suppressAutoHyphens/>
              <w:autoSpaceDE w:val="0"/>
              <w:jc w:val="center"/>
              <w:rPr>
                <w:rFonts w:ascii="Arial" w:hAnsi="Arial" w:cs="Arial"/>
                <w:bCs/>
                <w:sz w:val="18"/>
                <w:szCs w:val="18"/>
                <w:lang w:eastAsia="en-US"/>
              </w:rPr>
            </w:pPr>
            <w:r w:rsidRPr="0089158A">
              <w:rPr>
                <w:rFonts w:ascii="Arial" w:hAnsi="Arial" w:cs="Arial"/>
                <w:bCs/>
                <w:sz w:val="18"/>
                <w:szCs w:val="18"/>
                <w:lang w:eastAsia="en-US"/>
              </w:rPr>
              <w:t xml:space="preserve">Sektor VIZ – selektywnie, </w:t>
            </w:r>
            <w:r w:rsidRPr="0089158A">
              <w:rPr>
                <w:rFonts w:ascii="Arial" w:hAnsi="Arial" w:cs="Arial"/>
                <w:bCs/>
                <w:sz w:val="18"/>
                <w:szCs w:val="18"/>
                <w:lang w:eastAsia="en-US"/>
              </w:rPr>
              <w:br/>
              <w:t xml:space="preserve">w wydzielonej części magazynu, </w:t>
            </w:r>
            <w:r w:rsidR="00150371" w:rsidRPr="0089158A">
              <w:rPr>
                <w:rFonts w:ascii="Arial" w:hAnsi="Arial" w:cs="Arial"/>
                <w:bCs/>
                <w:sz w:val="18"/>
                <w:szCs w:val="18"/>
                <w:lang w:eastAsia="en-US"/>
              </w:rPr>
              <w:br/>
            </w:r>
            <w:r w:rsidRPr="0089158A">
              <w:rPr>
                <w:rFonts w:ascii="Arial" w:hAnsi="Arial" w:cs="Arial"/>
                <w:bCs/>
                <w:sz w:val="18"/>
                <w:szCs w:val="18"/>
                <w:lang w:eastAsia="en-US"/>
              </w:rPr>
              <w:t>w oznakowanym nazwą i kodem odpadu metalowym pojemniku</w:t>
            </w:r>
            <w:r w:rsidRPr="0089158A">
              <w:rPr>
                <w:rFonts w:ascii="Arial" w:hAnsi="Arial" w:cs="Arial"/>
                <w:bCs/>
                <w:sz w:val="18"/>
                <w:szCs w:val="18"/>
                <w:lang w:eastAsia="en-US"/>
              </w:rPr>
              <w:br/>
              <w:t>o pojemności 1,7 m</w:t>
            </w:r>
            <w:r w:rsidRPr="0089158A">
              <w:rPr>
                <w:rFonts w:ascii="Arial" w:hAnsi="Arial" w:cs="Arial"/>
                <w:bCs/>
                <w:sz w:val="18"/>
                <w:szCs w:val="18"/>
                <w:vertAlign w:val="superscript"/>
                <w:lang w:eastAsia="en-US"/>
              </w:rPr>
              <w:t>3</w:t>
            </w:r>
          </w:p>
        </w:tc>
        <w:tc>
          <w:tcPr>
            <w:tcW w:w="1389" w:type="dxa"/>
            <w:vAlign w:val="center"/>
          </w:tcPr>
          <w:p w14:paraId="442D012A" w14:textId="0C02D309" w:rsidR="0011793D" w:rsidRPr="0089158A" w:rsidRDefault="0011793D" w:rsidP="003C25BF">
            <w:pPr>
              <w:widowControl w:val="0"/>
              <w:suppressAutoHyphens/>
              <w:autoSpaceDE w:val="0"/>
              <w:ind w:left="-106"/>
              <w:jc w:val="center"/>
              <w:rPr>
                <w:rFonts w:ascii="Arial" w:hAnsi="Arial" w:cs="Arial"/>
                <w:bCs/>
                <w:sz w:val="18"/>
                <w:szCs w:val="18"/>
                <w:lang w:eastAsia="en-US"/>
              </w:rPr>
            </w:pPr>
            <w:r w:rsidRPr="0089158A">
              <w:rPr>
                <w:rFonts w:ascii="Arial" w:hAnsi="Arial" w:cs="Arial"/>
                <w:bCs/>
                <w:sz w:val="18"/>
                <w:szCs w:val="18"/>
                <w:lang w:eastAsia="en-US"/>
              </w:rPr>
              <w:t>0,30</w:t>
            </w:r>
          </w:p>
        </w:tc>
        <w:tc>
          <w:tcPr>
            <w:tcW w:w="1276" w:type="dxa"/>
            <w:vAlign w:val="center"/>
          </w:tcPr>
          <w:p w14:paraId="0D927E94" w14:textId="0335A4C7"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4</w:t>
            </w:r>
          </w:p>
        </w:tc>
        <w:tc>
          <w:tcPr>
            <w:tcW w:w="1275" w:type="dxa"/>
            <w:vAlign w:val="center"/>
          </w:tcPr>
          <w:p w14:paraId="480EB0D5" w14:textId="54134B1E"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0,30</w:t>
            </w:r>
          </w:p>
        </w:tc>
      </w:tr>
      <w:tr w:rsidR="0011793D" w:rsidRPr="0089158A" w14:paraId="38A4EE35" w14:textId="77777777" w:rsidTr="003C25BF">
        <w:trPr>
          <w:trHeight w:val="553"/>
        </w:trPr>
        <w:tc>
          <w:tcPr>
            <w:tcW w:w="426" w:type="dxa"/>
            <w:vAlign w:val="center"/>
          </w:tcPr>
          <w:p w14:paraId="11949B7B" w14:textId="0F9E5ACB" w:rsidR="0011793D" w:rsidRPr="0089158A" w:rsidRDefault="0011793D" w:rsidP="003C25BF">
            <w:pPr>
              <w:widowControl w:val="0"/>
              <w:suppressAutoHyphens/>
              <w:autoSpaceDE w:val="0"/>
              <w:ind w:right="-108"/>
              <w:jc w:val="center"/>
              <w:rPr>
                <w:rFonts w:ascii="Arial" w:hAnsi="Arial" w:cs="Arial"/>
                <w:sz w:val="18"/>
                <w:szCs w:val="18"/>
                <w:lang w:eastAsia="en-US"/>
              </w:rPr>
            </w:pPr>
            <w:r w:rsidRPr="0089158A">
              <w:rPr>
                <w:rFonts w:ascii="Arial" w:hAnsi="Arial" w:cs="Arial"/>
                <w:sz w:val="18"/>
                <w:szCs w:val="18"/>
                <w:lang w:eastAsia="en-US"/>
              </w:rPr>
              <w:t>5.</w:t>
            </w:r>
          </w:p>
        </w:tc>
        <w:tc>
          <w:tcPr>
            <w:tcW w:w="1105" w:type="dxa"/>
            <w:vAlign w:val="center"/>
          </w:tcPr>
          <w:p w14:paraId="0D1D7582" w14:textId="490DD1BF" w:rsidR="0011793D" w:rsidRPr="0089158A" w:rsidRDefault="0011793D"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16 01 20</w:t>
            </w:r>
          </w:p>
        </w:tc>
        <w:tc>
          <w:tcPr>
            <w:tcW w:w="1588" w:type="dxa"/>
            <w:vAlign w:val="center"/>
          </w:tcPr>
          <w:p w14:paraId="3E31BC11" w14:textId="3234687A" w:rsidR="0011793D" w:rsidRPr="0089158A" w:rsidRDefault="0011793D"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Szkło</w:t>
            </w:r>
          </w:p>
        </w:tc>
        <w:tc>
          <w:tcPr>
            <w:tcW w:w="2126" w:type="dxa"/>
            <w:vAlign w:val="center"/>
          </w:tcPr>
          <w:p w14:paraId="1508A8BA" w14:textId="022BF841" w:rsidR="0011793D" w:rsidRPr="0089158A" w:rsidRDefault="0011793D" w:rsidP="003C25BF">
            <w:pPr>
              <w:widowControl w:val="0"/>
              <w:suppressAutoHyphens/>
              <w:autoSpaceDE w:val="0"/>
              <w:jc w:val="center"/>
              <w:rPr>
                <w:rFonts w:ascii="Arial" w:hAnsi="Arial" w:cs="Arial"/>
                <w:bCs/>
                <w:sz w:val="18"/>
                <w:szCs w:val="18"/>
                <w:lang w:eastAsia="en-US"/>
              </w:rPr>
            </w:pPr>
            <w:r w:rsidRPr="0089158A">
              <w:rPr>
                <w:rFonts w:ascii="Arial" w:hAnsi="Arial" w:cs="Arial"/>
                <w:bCs/>
                <w:sz w:val="18"/>
                <w:szCs w:val="18"/>
                <w:lang w:eastAsia="en-US"/>
              </w:rPr>
              <w:t xml:space="preserve">Sektor VIZ – selektywnie, </w:t>
            </w:r>
            <w:r w:rsidRPr="0089158A">
              <w:rPr>
                <w:rFonts w:ascii="Arial" w:hAnsi="Arial" w:cs="Arial"/>
                <w:bCs/>
                <w:sz w:val="18"/>
                <w:szCs w:val="18"/>
                <w:lang w:eastAsia="en-US"/>
              </w:rPr>
              <w:br/>
              <w:t xml:space="preserve">w wydzielonej części magazynu, </w:t>
            </w:r>
            <w:r w:rsidR="00150371" w:rsidRPr="0089158A">
              <w:rPr>
                <w:rFonts w:ascii="Arial" w:hAnsi="Arial" w:cs="Arial"/>
                <w:bCs/>
                <w:sz w:val="18"/>
                <w:szCs w:val="18"/>
                <w:lang w:eastAsia="en-US"/>
              </w:rPr>
              <w:br/>
            </w:r>
            <w:r w:rsidRPr="0089158A">
              <w:rPr>
                <w:rFonts w:ascii="Arial" w:hAnsi="Arial" w:cs="Arial"/>
                <w:bCs/>
                <w:sz w:val="18"/>
                <w:szCs w:val="18"/>
                <w:lang w:eastAsia="en-US"/>
              </w:rPr>
              <w:t>w oznakowanym nazwą i kodem odpadu metalowym pojemniku</w:t>
            </w:r>
            <w:r w:rsidRPr="0089158A">
              <w:rPr>
                <w:rFonts w:ascii="Arial" w:hAnsi="Arial" w:cs="Arial"/>
                <w:bCs/>
                <w:sz w:val="18"/>
                <w:szCs w:val="18"/>
                <w:lang w:eastAsia="en-US"/>
              </w:rPr>
              <w:br/>
              <w:t>o pojemności 1,0 m</w:t>
            </w:r>
            <w:r w:rsidRPr="0089158A">
              <w:rPr>
                <w:rFonts w:ascii="Arial" w:hAnsi="Arial" w:cs="Arial"/>
                <w:bCs/>
                <w:sz w:val="18"/>
                <w:szCs w:val="18"/>
                <w:vertAlign w:val="superscript"/>
                <w:lang w:eastAsia="en-US"/>
              </w:rPr>
              <w:t>3</w:t>
            </w:r>
          </w:p>
        </w:tc>
        <w:tc>
          <w:tcPr>
            <w:tcW w:w="1389" w:type="dxa"/>
            <w:vAlign w:val="center"/>
          </w:tcPr>
          <w:p w14:paraId="083DA52A" w14:textId="43F80B22" w:rsidR="0011793D" w:rsidRPr="0089158A" w:rsidRDefault="0011793D" w:rsidP="003C25BF">
            <w:pPr>
              <w:widowControl w:val="0"/>
              <w:suppressAutoHyphens/>
              <w:autoSpaceDE w:val="0"/>
              <w:ind w:left="-106"/>
              <w:jc w:val="center"/>
              <w:rPr>
                <w:rFonts w:ascii="Arial" w:hAnsi="Arial" w:cs="Arial"/>
                <w:bCs/>
                <w:sz w:val="18"/>
                <w:szCs w:val="18"/>
                <w:lang w:eastAsia="en-US"/>
              </w:rPr>
            </w:pPr>
            <w:r w:rsidRPr="0089158A">
              <w:rPr>
                <w:rFonts w:ascii="Arial" w:hAnsi="Arial" w:cs="Arial"/>
                <w:bCs/>
                <w:sz w:val="18"/>
                <w:szCs w:val="18"/>
                <w:lang w:eastAsia="en-US"/>
              </w:rPr>
              <w:t>1</w:t>
            </w:r>
          </w:p>
        </w:tc>
        <w:tc>
          <w:tcPr>
            <w:tcW w:w="1276" w:type="dxa"/>
            <w:vAlign w:val="center"/>
          </w:tcPr>
          <w:p w14:paraId="3FF5FB93" w14:textId="045907E6"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10</w:t>
            </w:r>
          </w:p>
        </w:tc>
        <w:tc>
          <w:tcPr>
            <w:tcW w:w="1275" w:type="dxa"/>
            <w:vAlign w:val="center"/>
          </w:tcPr>
          <w:p w14:paraId="5AC0FC89" w14:textId="6690A88B" w:rsidR="0011793D" w:rsidRPr="0089158A" w:rsidRDefault="0011793D"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1</w:t>
            </w:r>
          </w:p>
        </w:tc>
      </w:tr>
    </w:tbl>
    <w:p w14:paraId="32545588" w14:textId="77777777" w:rsidR="003C25BF" w:rsidRDefault="003C25BF" w:rsidP="00E0164B">
      <w:pPr>
        <w:tabs>
          <w:tab w:val="left" w:pos="0"/>
        </w:tabs>
        <w:autoSpaceDE w:val="0"/>
        <w:autoSpaceDN w:val="0"/>
        <w:adjustRightInd w:val="0"/>
        <w:spacing w:after="0"/>
        <w:jc w:val="both"/>
        <w:rPr>
          <w:rFonts w:ascii="Arial" w:hAnsi="Arial" w:cs="Arial"/>
          <w:b/>
          <w:sz w:val="16"/>
          <w:szCs w:val="16"/>
        </w:rPr>
      </w:pPr>
    </w:p>
    <w:p w14:paraId="7D43D890" w14:textId="35950E5A" w:rsidR="00D32856" w:rsidRPr="0089158A" w:rsidRDefault="003C25BF" w:rsidP="00E0164B">
      <w:pPr>
        <w:tabs>
          <w:tab w:val="left" w:pos="0"/>
        </w:tabs>
        <w:autoSpaceDE w:val="0"/>
        <w:autoSpaceDN w:val="0"/>
        <w:adjustRightInd w:val="0"/>
        <w:spacing w:after="0"/>
        <w:jc w:val="both"/>
        <w:rPr>
          <w:rFonts w:ascii="Arial" w:hAnsi="Arial" w:cs="Arial"/>
          <w:sz w:val="20"/>
          <w:szCs w:val="20"/>
        </w:rPr>
      </w:pPr>
      <w:r w:rsidRPr="0089158A">
        <w:rPr>
          <w:rFonts w:ascii="Arial" w:hAnsi="Arial" w:cs="Arial"/>
          <w:b/>
          <w:sz w:val="16"/>
          <w:szCs w:val="16"/>
        </w:rPr>
        <w:t>Maksymalna łączna masa wszystkich rodzajów odpadów, które mogą być magazynowane w tym samym czasie w</w:t>
      </w:r>
      <w:r>
        <w:rPr>
          <w:rFonts w:ascii="Arial" w:hAnsi="Arial" w:cs="Arial"/>
          <w:b/>
          <w:sz w:val="16"/>
          <w:szCs w:val="16"/>
        </w:rPr>
        <w:t> </w:t>
      </w:r>
      <w:r w:rsidRPr="0089158A">
        <w:rPr>
          <w:rFonts w:ascii="Arial" w:hAnsi="Arial" w:cs="Arial"/>
          <w:b/>
          <w:sz w:val="16"/>
          <w:szCs w:val="16"/>
        </w:rPr>
        <w:t>wyznaczonym miejscu magazynowania odpadów:</w:t>
      </w:r>
      <w:r w:rsidRPr="003C25BF">
        <w:rPr>
          <w:rFonts w:ascii="Arial" w:hAnsi="Arial" w:cs="Arial"/>
          <w:b/>
          <w:sz w:val="18"/>
          <w:szCs w:val="18"/>
          <w:lang w:eastAsia="en-US"/>
        </w:rPr>
        <w:t xml:space="preserve"> </w:t>
      </w:r>
      <w:r w:rsidRPr="0089158A">
        <w:rPr>
          <w:rFonts w:ascii="Arial" w:hAnsi="Arial" w:cs="Arial"/>
          <w:b/>
          <w:sz w:val="18"/>
          <w:szCs w:val="18"/>
          <w:lang w:eastAsia="en-US"/>
        </w:rPr>
        <w:t>11,225 Mg</w:t>
      </w:r>
    </w:p>
    <w:p w14:paraId="6BCA49EB" w14:textId="5D3D0BE0" w:rsidR="00E0164B" w:rsidRPr="0089158A" w:rsidRDefault="003C25BF" w:rsidP="007150D8">
      <w:pPr>
        <w:tabs>
          <w:tab w:val="left" w:pos="0"/>
        </w:tabs>
        <w:autoSpaceDE w:val="0"/>
        <w:autoSpaceDN w:val="0"/>
        <w:adjustRightInd w:val="0"/>
        <w:spacing w:after="0"/>
        <w:jc w:val="both"/>
        <w:rPr>
          <w:rFonts w:ascii="Arial" w:hAnsi="Arial" w:cs="Arial"/>
          <w:sz w:val="20"/>
          <w:szCs w:val="20"/>
        </w:rPr>
      </w:pPr>
      <w:r w:rsidRPr="0089158A">
        <w:rPr>
          <w:rFonts w:ascii="Arial" w:hAnsi="Arial" w:cs="Arial"/>
          <w:b/>
          <w:sz w:val="16"/>
          <w:szCs w:val="16"/>
        </w:rPr>
        <w:t>Maksymalna łączna masa wszystkich rodzajów odpadów, które mogą być magazynowane w okresie roku  w wyznaczonym miejscu magazynowania odpadów:</w:t>
      </w:r>
      <w:r w:rsidRPr="003C25BF">
        <w:rPr>
          <w:rFonts w:ascii="Arial" w:hAnsi="Arial" w:cs="Arial"/>
          <w:b/>
          <w:sz w:val="18"/>
          <w:szCs w:val="18"/>
          <w:lang w:eastAsia="en-US"/>
        </w:rPr>
        <w:t xml:space="preserve"> </w:t>
      </w:r>
      <w:r w:rsidRPr="0089158A">
        <w:rPr>
          <w:rFonts w:ascii="Arial" w:hAnsi="Arial" w:cs="Arial"/>
          <w:b/>
          <w:sz w:val="18"/>
          <w:szCs w:val="18"/>
          <w:lang w:eastAsia="en-US"/>
        </w:rPr>
        <w:t>1 517 Mg</w:t>
      </w:r>
    </w:p>
    <w:p w14:paraId="1704ED02" w14:textId="77777777" w:rsidR="003C25BF" w:rsidRDefault="003C25BF" w:rsidP="00E0164B">
      <w:pPr>
        <w:tabs>
          <w:tab w:val="left" w:pos="0"/>
        </w:tabs>
        <w:autoSpaceDE w:val="0"/>
        <w:autoSpaceDN w:val="0"/>
        <w:adjustRightInd w:val="0"/>
        <w:spacing w:after="0"/>
        <w:jc w:val="both"/>
        <w:rPr>
          <w:rFonts w:ascii="Arial" w:hAnsi="Arial" w:cs="Arial"/>
          <w:b/>
          <w:sz w:val="24"/>
          <w:szCs w:val="24"/>
        </w:rPr>
      </w:pPr>
    </w:p>
    <w:p w14:paraId="4BE409F6" w14:textId="68621D24" w:rsidR="00E0164B" w:rsidRPr="0089158A" w:rsidRDefault="00E0164B" w:rsidP="00E0164B">
      <w:pPr>
        <w:tabs>
          <w:tab w:val="left" w:pos="0"/>
        </w:tabs>
        <w:autoSpaceDE w:val="0"/>
        <w:autoSpaceDN w:val="0"/>
        <w:adjustRightInd w:val="0"/>
        <w:spacing w:after="0"/>
        <w:jc w:val="both"/>
        <w:rPr>
          <w:rFonts w:ascii="Arial" w:hAnsi="Arial" w:cs="Arial"/>
          <w:bCs/>
          <w:sz w:val="24"/>
          <w:szCs w:val="24"/>
        </w:rPr>
      </w:pPr>
      <w:r w:rsidRPr="0089158A">
        <w:rPr>
          <w:rFonts w:ascii="Arial" w:hAnsi="Arial" w:cs="Arial"/>
          <w:b/>
          <w:sz w:val="24"/>
          <w:szCs w:val="24"/>
        </w:rPr>
        <w:t xml:space="preserve">VI.2.2. </w:t>
      </w:r>
      <w:r w:rsidRPr="0089158A">
        <w:rPr>
          <w:rFonts w:ascii="Arial" w:hAnsi="Arial" w:cs="Arial"/>
          <w:bCs/>
          <w:sz w:val="24"/>
          <w:szCs w:val="24"/>
        </w:rPr>
        <w:t>Odpady niebezpieczne</w:t>
      </w:r>
    </w:p>
    <w:p w14:paraId="065F03B4" w14:textId="77777777" w:rsidR="00E0164B" w:rsidRPr="0089158A" w:rsidRDefault="00E0164B" w:rsidP="00E0164B">
      <w:pPr>
        <w:tabs>
          <w:tab w:val="left" w:pos="0"/>
        </w:tabs>
        <w:autoSpaceDE w:val="0"/>
        <w:autoSpaceDN w:val="0"/>
        <w:adjustRightInd w:val="0"/>
        <w:spacing w:after="0"/>
        <w:jc w:val="both"/>
        <w:rPr>
          <w:rFonts w:ascii="Arial" w:hAnsi="Arial" w:cs="Arial"/>
          <w:b/>
          <w:sz w:val="16"/>
          <w:szCs w:val="16"/>
        </w:rPr>
      </w:pPr>
      <w:r w:rsidRPr="0089158A">
        <w:rPr>
          <w:rFonts w:ascii="Arial" w:hAnsi="Arial" w:cs="Arial"/>
          <w:b/>
          <w:sz w:val="24"/>
          <w:szCs w:val="24"/>
        </w:rPr>
        <w:t xml:space="preserve">  </w:t>
      </w:r>
    </w:p>
    <w:p w14:paraId="061DC1FF" w14:textId="0CF37893" w:rsidR="00E0164B" w:rsidRPr="0089158A" w:rsidRDefault="00E0164B" w:rsidP="00E0164B">
      <w:pPr>
        <w:tabs>
          <w:tab w:val="left" w:pos="0"/>
        </w:tabs>
        <w:autoSpaceDE w:val="0"/>
        <w:autoSpaceDN w:val="0"/>
        <w:adjustRightInd w:val="0"/>
        <w:spacing w:after="0"/>
        <w:jc w:val="both"/>
        <w:rPr>
          <w:rFonts w:ascii="Arial" w:hAnsi="Arial" w:cs="Arial"/>
          <w:sz w:val="20"/>
          <w:szCs w:val="20"/>
        </w:rPr>
      </w:pPr>
      <w:r w:rsidRPr="0089158A">
        <w:rPr>
          <w:rFonts w:ascii="Arial" w:hAnsi="Arial" w:cs="Arial"/>
          <w:sz w:val="20"/>
          <w:szCs w:val="20"/>
        </w:rPr>
        <w:t>Tabela 1</w:t>
      </w:r>
      <w:r w:rsidR="002C40C7" w:rsidRPr="0089158A">
        <w:rPr>
          <w:rFonts w:ascii="Arial" w:hAnsi="Arial" w:cs="Arial"/>
          <w:sz w:val="20"/>
          <w:szCs w:val="20"/>
        </w:rPr>
        <w:t>5</w:t>
      </w:r>
      <w:r w:rsidRPr="0089158A">
        <w:rPr>
          <w:rFonts w:ascii="Arial" w:hAnsi="Arial" w:cs="Arial"/>
          <w:sz w:val="20"/>
          <w:szCs w:val="20"/>
        </w:rPr>
        <w:t xml:space="preserve"> </w:t>
      </w:r>
    </w:p>
    <w:p w14:paraId="73654577" w14:textId="0F26CA90" w:rsidR="00150371" w:rsidRPr="0089158A" w:rsidRDefault="00150371" w:rsidP="00E0164B">
      <w:pPr>
        <w:tabs>
          <w:tab w:val="left" w:pos="0"/>
        </w:tabs>
        <w:autoSpaceDE w:val="0"/>
        <w:autoSpaceDN w:val="0"/>
        <w:adjustRightInd w:val="0"/>
        <w:spacing w:after="0"/>
        <w:jc w:val="both"/>
        <w:rPr>
          <w:rFonts w:ascii="Arial" w:hAnsi="Arial" w:cs="Arial"/>
          <w:sz w:val="10"/>
          <w:szCs w:val="10"/>
        </w:rPr>
      </w:pPr>
    </w:p>
    <w:tbl>
      <w:tblPr>
        <w:tblStyle w:val="Tabela-Siatka1"/>
        <w:tblW w:w="9185" w:type="dxa"/>
        <w:tblLayout w:type="fixed"/>
        <w:tblLook w:val="04A0" w:firstRow="1" w:lastRow="0" w:firstColumn="1" w:lastColumn="0" w:noHBand="0" w:noVBand="1"/>
        <w:tblDescription w:val="Miejsce i sposób magazynowania odpadów zbieranych niebezpiecznych.&#10;"/>
      </w:tblPr>
      <w:tblGrid>
        <w:gridCol w:w="426"/>
        <w:gridCol w:w="1105"/>
        <w:gridCol w:w="1588"/>
        <w:gridCol w:w="2126"/>
        <w:gridCol w:w="1389"/>
        <w:gridCol w:w="1276"/>
        <w:gridCol w:w="1275"/>
      </w:tblGrid>
      <w:tr w:rsidR="00150371" w:rsidRPr="0089158A" w14:paraId="1154CAD7" w14:textId="77777777" w:rsidTr="003C25BF">
        <w:trPr>
          <w:trHeight w:val="4663"/>
        </w:trPr>
        <w:tc>
          <w:tcPr>
            <w:tcW w:w="426" w:type="dxa"/>
            <w:vAlign w:val="center"/>
            <w:hideMark/>
          </w:tcPr>
          <w:p w14:paraId="5BC3C29B" w14:textId="77777777" w:rsidR="00150371" w:rsidRPr="0089158A" w:rsidRDefault="00150371" w:rsidP="003C25BF">
            <w:pPr>
              <w:widowControl w:val="0"/>
              <w:suppressAutoHyphens/>
              <w:autoSpaceDE w:val="0"/>
              <w:ind w:right="-108"/>
              <w:jc w:val="center"/>
              <w:rPr>
                <w:rFonts w:ascii="Arial" w:hAnsi="Arial" w:cs="Arial"/>
                <w:b/>
                <w:noProof/>
                <w:sz w:val="16"/>
                <w:szCs w:val="16"/>
                <w:lang w:eastAsia="ar-SA"/>
              </w:rPr>
            </w:pPr>
            <w:r w:rsidRPr="0089158A">
              <w:rPr>
                <w:rFonts w:ascii="Arial" w:hAnsi="Arial" w:cs="Arial"/>
                <w:b/>
                <w:sz w:val="16"/>
                <w:szCs w:val="16"/>
                <w:lang w:eastAsia="en-US"/>
              </w:rPr>
              <w:t>Lp.</w:t>
            </w:r>
          </w:p>
        </w:tc>
        <w:tc>
          <w:tcPr>
            <w:tcW w:w="1105" w:type="dxa"/>
            <w:vAlign w:val="center"/>
            <w:hideMark/>
          </w:tcPr>
          <w:p w14:paraId="000DAE25" w14:textId="77777777" w:rsidR="00150371" w:rsidRPr="0089158A" w:rsidRDefault="00150371" w:rsidP="003C25BF">
            <w:pPr>
              <w:widowControl w:val="0"/>
              <w:suppressAutoHyphens/>
              <w:autoSpaceDE w:val="0"/>
              <w:ind w:left="-120" w:right="-77"/>
              <w:jc w:val="center"/>
              <w:rPr>
                <w:rFonts w:ascii="Arial" w:hAnsi="Arial" w:cs="Arial"/>
                <w:b/>
                <w:noProof/>
                <w:sz w:val="16"/>
                <w:szCs w:val="16"/>
                <w:lang w:eastAsia="ar-SA"/>
              </w:rPr>
            </w:pPr>
            <w:r w:rsidRPr="0089158A">
              <w:rPr>
                <w:rFonts w:ascii="Arial" w:hAnsi="Arial" w:cs="Arial"/>
                <w:b/>
                <w:sz w:val="16"/>
                <w:szCs w:val="16"/>
                <w:lang w:eastAsia="en-US"/>
              </w:rPr>
              <w:t>Kod odpadu</w:t>
            </w:r>
          </w:p>
        </w:tc>
        <w:tc>
          <w:tcPr>
            <w:tcW w:w="1588" w:type="dxa"/>
            <w:vAlign w:val="center"/>
            <w:hideMark/>
          </w:tcPr>
          <w:p w14:paraId="27DE8242" w14:textId="77777777" w:rsidR="00150371" w:rsidRPr="0089158A" w:rsidRDefault="00150371" w:rsidP="003C25BF">
            <w:pPr>
              <w:widowControl w:val="0"/>
              <w:suppressAutoHyphens/>
              <w:autoSpaceDE w:val="0"/>
              <w:jc w:val="center"/>
              <w:rPr>
                <w:rFonts w:ascii="Arial" w:hAnsi="Arial" w:cs="Arial"/>
                <w:b/>
                <w:noProof/>
                <w:sz w:val="16"/>
                <w:szCs w:val="16"/>
                <w:lang w:eastAsia="ar-SA"/>
              </w:rPr>
            </w:pPr>
            <w:r w:rsidRPr="0089158A">
              <w:rPr>
                <w:rFonts w:ascii="Arial" w:hAnsi="Arial" w:cs="Arial"/>
                <w:b/>
                <w:sz w:val="16"/>
                <w:szCs w:val="16"/>
                <w:lang w:eastAsia="en-US"/>
              </w:rPr>
              <w:t>Nazwa odpadu</w:t>
            </w:r>
          </w:p>
        </w:tc>
        <w:tc>
          <w:tcPr>
            <w:tcW w:w="2126" w:type="dxa"/>
            <w:vAlign w:val="center"/>
            <w:hideMark/>
          </w:tcPr>
          <w:p w14:paraId="1E37D607" w14:textId="77777777" w:rsidR="00150371" w:rsidRPr="0089158A" w:rsidRDefault="00150371" w:rsidP="003C25BF">
            <w:pPr>
              <w:widowControl w:val="0"/>
              <w:suppressAutoHyphens/>
              <w:autoSpaceDE w:val="0"/>
              <w:jc w:val="center"/>
              <w:rPr>
                <w:rFonts w:ascii="Arial" w:hAnsi="Arial" w:cs="Arial"/>
                <w:b/>
                <w:sz w:val="16"/>
                <w:szCs w:val="16"/>
                <w:lang w:eastAsia="en-US"/>
              </w:rPr>
            </w:pPr>
            <w:r w:rsidRPr="0089158A">
              <w:rPr>
                <w:rFonts w:ascii="Arial" w:hAnsi="Arial" w:cs="Arial"/>
                <w:b/>
                <w:sz w:val="16"/>
                <w:szCs w:val="16"/>
                <w:lang w:eastAsia="en-US"/>
              </w:rPr>
              <w:t>Sposób</w:t>
            </w:r>
            <w:r w:rsidRPr="0089158A">
              <w:rPr>
                <w:rFonts w:ascii="Arial" w:hAnsi="Arial" w:cs="Arial"/>
                <w:b/>
                <w:sz w:val="16"/>
                <w:szCs w:val="16"/>
                <w:lang w:eastAsia="en-US"/>
              </w:rPr>
              <w:br/>
              <w:t xml:space="preserve"> i miejsce magazynowania</w:t>
            </w:r>
          </w:p>
        </w:tc>
        <w:tc>
          <w:tcPr>
            <w:tcW w:w="1389" w:type="dxa"/>
            <w:vAlign w:val="center"/>
          </w:tcPr>
          <w:p w14:paraId="5F1A868F" w14:textId="77777777" w:rsidR="00150371" w:rsidRPr="0089158A" w:rsidRDefault="00150371" w:rsidP="003C25BF">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 xml:space="preserve">Maksymalna masa poszczególnych rodzajów odpadów, które </w:t>
            </w:r>
            <w:r w:rsidRPr="0089158A">
              <w:rPr>
                <w:rFonts w:ascii="Arial" w:hAnsi="Arial" w:cs="Arial"/>
                <w:b/>
                <w:sz w:val="16"/>
                <w:szCs w:val="16"/>
                <w:lang w:eastAsia="en-US"/>
              </w:rPr>
              <w:br/>
              <w:t>w tym samym czasie mogą być magazynowane Mg</w:t>
            </w:r>
          </w:p>
        </w:tc>
        <w:tc>
          <w:tcPr>
            <w:tcW w:w="1276" w:type="dxa"/>
            <w:vAlign w:val="center"/>
          </w:tcPr>
          <w:p w14:paraId="17A908BF"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4AC15756"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764050CF"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1C691BD9"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075E170C"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3FA6D837"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7EC179F0" w14:textId="77777777" w:rsidR="00150371" w:rsidRPr="0089158A" w:rsidRDefault="00150371" w:rsidP="003C25BF">
            <w:pPr>
              <w:widowControl w:val="0"/>
              <w:suppressAutoHyphens/>
              <w:autoSpaceDE w:val="0"/>
              <w:ind w:left="-106" w:right="-110"/>
              <w:jc w:val="center"/>
              <w:rPr>
                <w:rFonts w:ascii="Arial" w:hAnsi="Arial" w:cs="Arial"/>
                <w:b/>
                <w:sz w:val="8"/>
                <w:szCs w:val="8"/>
                <w:lang w:eastAsia="en-US"/>
              </w:rPr>
            </w:pPr>
          </w:p>
          <w:p w14:paraId="5F6FE2B9"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p>
          <w:p w14:paraId="6259BAD5"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r w:rsidRPr="0089158A">
              <w:rPr>
                <w:rFonts w:ascii="Arial" w:hAnsi="Arial" w:cs="Arial"/>
                <w:b/>
                <w:sz w:val="16"/>
                <w:szCs w:val="16"/>
                <w:lang w:eastAsia="en-US"/>
              </w:rPr>
              <w:t>Maksymalna masa poszczególnych rodzajów odpadów które mogą być magazynowane</w:t>
            </w:r>
            <w:r w:rsidRPr="0089158A">
              <w:rPr>
                <w:rFonts w:ascii="Arial" w:hAnsi="Arial" w:cs="Arial"/>
                <w:b/>
                <w:sz w:val="16"/>
                <w:szCs w:val="16"/>
                <w:lang w:eastAsia="en-US"/>
              </w:rPr>
              <w:br/>
              <w:t xml:space="preserve"> w okresie roku</w:t>
            </w:r>
          </w:p>
          <w:p w14:paraId="27615F3D" w14:textId="77777777" w:rsidR="00150371" w:rsidRPr="0089158A" w:rsidRDefault="00150371" w:rsidP="003C25BF">
            <w:pPr>
              <w:widowControl w:val="0"/>
              <w:suppressAutoHyphens/>
              <w:autoSpaceDE w:val="0"/>
              <w:ind w:left="-106"/>
              <w:jc w:val="center"/>
              <w:rPr>
                <w:rFonts w:ascii="Arial" w:hAnsi="Arial" w:cs="Arial"/>
                <w:b/>
                <w:sz w:val="16"/>
                <w:szCs w:val="16"/>
                <w:lang w:eastAsia="en-US"/>
              </w:rPr>
            </w:pPr>
            <w:r w:rsidRPr="0089158A">
              <w:rPr>
                <w:rFonts w:ascii="Arial" w:hAnsi="Arial" w:cs="Arial"/>
                <w:b/>
                <w:sz w:val="16"/>
                <w:szCs w:val="16"/>
                <w:lang w:eastAsia="en-US"/>
              </w:rPr>
              <w:t>Mg</w:t>
            </w:r>
          </w:p>
          <w:p w14:paraId="5D8F632D" w14:textId="77777777" w:rsidR="00150371" w:rsidRPr="0089158A" w:rsidRDefault="00150371" w:rsidP="003C25BF">
            <w:pPr>
              <w:widowControl w:val="0"/>
              <w:suppressAutoHyphens/>
              <w:autoSpaceDE w:val="0"/>
              <w:ind w:left="-106"/>
              <w:jc w:val="center"/>
              <w:rPr>
                <w:rFonts w:ascii="Arial" w:hAnsi="Arial" w:cs="Arial"/>
                <w:b/>
                <w:sz w:val="16"/>
                <w:szCs w:val="16"/>
                <w:lang w:eastAsia="en-US"/>
              </w:rPr>
            </w:pPr>
          </w:p>
          <w:p w14:paraId="60DCA224" w14:textId="77777777" w:rsidR="00150371" w:rsidRPr="0089158A" w:rsidRDefault="00150371" w:rsidP="003C25BF">
            <w:pPr>
              <w:widowControl w:val="0"/>
              <w:suppressAutoHyphens/>
              <w:autoSpaceDE w:val="0"/>
              <w:ind w:left="-106"/>
              <w:jc w:val="center"/>
              <w:rPr>
                <w:rFonts w:ascii="Arial" w:hAnsi="Arial" w:cs="Arial"/>
                <w:b/>
                <w:sz w:val="16"/>
                <w:szCs w:val="16"/>
                <w:lang w:eastAsia="en-US"/>
              </w:rPr>
            </w:pPr>
          </w:p>
          <w:p w14:paraId="0B453565" w14:textId="77777777" w:rsidR="00150371" w:rsidRPr="0089158A" w:rsidRDefault="00150371" w:rsidP="003C25BF">
            <w:pPr>
              <w:widowControl w:val="0"/>
              <w:suppressAutoHyphens/>
              <w:autoSpaceDE w:val="0"/>
              <w:ind w:left="-106"/>
              <w:jc w:val="center"/>
              <w:rPr>
                <w:rFonts w:ascii="Arial" w:hAnsi="Arial" w:cs="Arial"/>
                <w:b/>
                <w:sz w:val="16"/>
                <w:szCs w:val="16"/>
                <w:lang w:eastAsia="en-US"/>
              </w:rPr>
            </w:pPr>
          </w:p>
        </w:tc>
        <w:tc>
          <w:tcPr>
            <w:tcW w:w="1275" w:type="dxa"/>
            <w:vAlign w:val="center"/>
          </w:tcPr>
          <w:p w14:paraId="791E0FE5" w14:textId="77777777" w:rsidR="00150371" w:rsidRPr="0089158A" w:rsidRDefault="00150371" w:rsidP="003C25BF">
            <w:pPr>
              <w:widowControl w:val="0"/>
              <w:suppressAutoHyphens/>
              <w:autoSpaceDE w:val="0"/>
              <w:ind w:left="-106" w:right="-110"/>
              <w:jc w:val="center"/>
              <w:rPr>
                <w:rFonts w:ascii="Arial" w:hAnsi="Arial" w:cs="Arial"/>
                <w:b/>
                <w:sz w:val="16"/>
                <w:szCs w:val="16"/>
                <w:lang w:eastAsia="en-US"/>
              </w:rPr>
            </w:pPr>
            <w:r w:rsidRPr="0089158A">
              <w:rPr>
                <w:rFonts w:ascii="Arial" w:hAnsi="Arial" w:cs="Arial"/>
                <w:b/>
                <w:sz w:val="16"/>
                <w:szCs w:val="16"/>
              </w:rPr>
              <w:t xml:space="preserve">Największa masa odpadów, które mogłyby być magazynowane w tym samym czasie </w:t>
            </w:r>
            <w:r w:rsidRPr="0089158A">
              <w:rPr>
                <w:rFonts w:ascii="Arial" w:hAnsi="Arial" w:cs="Arial"/>
                <w:b/>
                <w:sz w:val="16"/>
                <w:szCs w:val="16"/>
              </w:rPr>
              <w:br/>
              <w:t xml:space="preserve">w instalacji, obiekcie budowlanym lub jego części lub innym miejscu magazynowania odpadów, wynikającej </w:t>
            </w:r>
            <w:r w:rsidRPr="0089158A">
              <w:rPr>
                <w:rFonts w:ascii="Arial" w:hAnsi="Arial" w:cs="Arial"/>
                <w:b/>
                <w:sz w:val="16"/>
                <w:szCs w:val="16"/>
              </w:rPr>
              <w:br/>
              <w:t>z wymiarów instalacji, obiektu budowlanego lub jego części lub innego miejsca magazynowania odpadów</w:t>
            </w:r>
          </w:p>
        </w:tc>
      </w:tr>
      <w:tr w:rsidR="00150371" w:rsidRPr="0089158A" w14:paraId="4DA77080" w14:textId="77777777" w:rsidTr="003C25BF">
        <w:trPr>
          <w:trHeight w:val="1120"/>
        </w:trPr>
        <w:tc>
          <w:tcPr>
            <w:tcW w:w="426" w:type="dxa"/>
            <w:vAlign w:val="center"/>
          </w:tcPr>
          <w:p w14:paraId="56715F7B" w14:textId="5D693D3E" w:rsidR="00150371" w:rsidRPr="0089158A" w:rsidRDefault="00150371" w:rsidP="003C25BF">
            <w:pPr>
              <w:widowControl w:val="0"/>
              <w:suppressAutoHyphens/>
              <w:autoSpaceDE w:val="0"/>
              <w:ind w:right="-108"/>
              <w:jc w:val="center"/>
              <w:rPr>
                <w:rFonts w:ascii="Arial" w:hAnsi="Arial" w:cs="Arial"/>
                <w:b/>
                <w:sz w:val="16"/>
                <w:szCs w:val="16"/>
                <w:lang w:eastAsia="en-US"/>
              </w:rPr>
            </w:pPr>
            <w:r w:rsidRPr="0089158A">
              <w:rPr>
                <w:rFonts w:ascii="Arial" w:hAnsi="Arial" w:cs="Arial"/>
                <w:sz w:val="18"/>
                <w:szCs w:val="18"/>
                <w:lang w:eastAsia="en-US"/>
              </w:rPr>
              <w:t>1.</w:t>
            </w:r>
          </w:p>
        </w:tc>
        <w:tc>
          <w:tcPr>
            <w:tcW w:w="1105" w:type="dxa"/>
            <w:vAlign w:val="center"/>
          </w:tcPr>
          <w:p w14:paraId="5668C8AD" w14:textId="295F5109" w:rsidR="00150371" w:rsidRPr="0089158A" w:rsidRDefault="00150371" w:rsidP="003C25BF">
            <w:pPr>
              <w:widowControl w:val="0"/>
              <w:suppressAutoHyphens/>
              <w:autoSpaceDE w:val="0"/>
              <w:ind w:left="-120" w:right="-77"/>
              <w:jc w:val="center"/>
              <w:rPr>
                <w:rFonts w:ascii="Arial" w:hAnsi="Arial" w:cs="Arial"/>
                <w:b/>
                <w:sz w:val="16"/>
                <w:szCs w:val="16"/>
                <w:lang w:eastAsia="en-US"/>
              </w:rPr>
            </w:pPr>
            <w:r w:rsidRPr="0089158A">
              <w:rPr>
                <w:rFonts w:ascii="Arial" w:hAnsi="Arial" w:cs="Arial"/>
                <w:b/>
                <w:noProof/>
                <w:sz w:val="18"/>
                <w:szCs w:val="18"/>
                <w:lang w:eastAsia="ar-SA"/>
              </w:rPr>
              <w:t>13 02 08*</w:t>
            </w:r>
          </w:p>
        </w:tc>
        <w:tc>
          <w:tcPr>
            <w:tcW w:w="1588" w:type="dxa"/>
            <w:vAlign w:val="center"/>
          </w:tcPr>
          <w:p w14:paraId="0CE778A8" w14:textId="64C40698" w:rsidR="00150371" w:rsidRPr="0089158A" w:rsidRDefault="00150371" w:rsidP="003C25BF">
            <w:pPr>
              <w:widowControl w:val="0"/>
              <w:suppressAutoHyphens/>
              <w:autoSpaceDE w:val="0"/>
              <w:jc w:val="center"/>
              <w:rPr>
                <w:rFonts w:ascii="Arial" w:hAnsi="Arial" w:cs="Arial"/>
                <w:b/>
                <w:sz w:val="16"/>
                <w:szCs w:val="16"/>
                <w:lang w:eastAsia="en-US"/>
              </w:rPr>
            </w:pPr>
            <w:r w:rsidRPr="0089158A">
              <w:rPr>
                <w:rFonts w:ascii="Arial" w:hAnsi="Arial" w:cs="Arial"/>
                <w:noProof/>
                <w:sz w:val="18"/>
                <w:szCs w:val="18"/>
                <w:lang w:eastAsia="ar-SA"/>
              </w:rPr>
              <w:t>Inne oleje silnikowe, przekładniowe</w:t>
            </w:r>
            <w:r w:rsidR="00BA03B0" w:rsidRPr="0089158A">
              <w:rPr>
                <w:rFonts w:ascii="Arial" w:hAnsi="Arial" w:cs="Arial"/>
                <w:noProof/>
                <w:sz w:val="18"/>
                <w:szCs w:val="18"/>
                <w:lang w:eastAsia="ar-SA"/>
              </w:rPr>
              <w:br/>
            </w:r>
            <w:r w:rsidRPr="0089158A">
              <w:rPr>
                <w:rFonts w:ascii="Arial" w:hAnsi="Arial" w:cs="Arial"/>
                <w:noProof/>
                <w:sz w:val="18"/>
                <w:szCs w:val="18"/>
                <w:lang w:eastAsia="ar-SA"/>
              </w:rPr>
              <w:t xml:space="preserve"> i smarowe</w:t>
            </w:r>
          </w:p>
        </w:tc>
        <w:tc>
          <w:tcPr>
            <w:tcW w:w="2126" w:type="dxa"/>
            <w:vAlign w:val="center"/>
          </w:tcPr>
          <w:p w14:paraId="270C7669" w14:textId="79BAA79B" w:rsidR="00150371" w:rsidRPr="0089158A" w:rsidRDefault="00150371" w:rsidP="003C25BF">
            <w:pPr>
              <w:widowControl w:val="0"/>
              <w:suppressAutoHyphens/>
              <w:autoSpaceDE w:val="0"/>
              <w:jc w:val="center"/>
              <w:rPr>
                <w:rFonts w:ascii="Arial" w:hAnsi="Arial" w:cs="Arial"/>
                <w:b/>
                <w:sz w:val="16"/>
                <w:szCs w:val="16"/>
                <w:lang w:eastAsia="en-US"/>
              </w:rPr>
            </w:pPr>
            <w:r w:rsidRPr="0089158A">
              <w:rPr>
                <w:rFonts w:ascii="Arial" w:hAnsi="Arial" w:cs="Arial"/>
                <w:bCs/>
                <w:sz w:val="18"/>
                <w:szCs w:val="18"/>
                <w:lang w:eastAsia="en-US"/>
              </w:rPr>
              <w:t xml:space="preserve">Sektor VIN – selektywnie, </w:t>
            </w:r>
            <w:r w:rsidRPr="0089158A">
              <w:rPr>
                <w:rFonts w:ascii="Arial" w:hAnsi="Arial" w:cs="Arial"/>
                <w:bCs/>
                <w:sz w:val="18"/>
                <w:szCs w:val="18"/>
                <w:lang w:eastAsia="en-US"/>
              </w:rPr>
              <w:br/>
              <w:t xml:space="preserve">w wydzielonej części magazynu, </w:t>
            </w:r>
            <w:r w:rsidRPr="0089158A">
              <w:rPr>
                <w:rFonts w:ascii="Arial" w:hAnsi="Arial" w:cs="Arial"/>
                <w:bCs/>
                <w:sz w:val="18"/>
                <w:szCs w:val="18"/>
                <w:lang w:eastAsia="en-US"/>
              </w:rPr>
              <w:br/>
              <w:t xml:space="preserve">w oznakowanej nazwą </w:t>
            </w:r>
            <w:r w:rsidRPr="0089158A">
              <w:rPr>
                <w:rFonts w:ascii="Arial" w:hAnsi="Arial" w:cs="Arial"/>
                <w:bCs/>
                <w:sz w:val="18"/>
                <w:szCs w:val="18"/>
                <w:lang w:eastAsia="en-US"/>
              </w:rPr>
              <w:br/>
              <w:t xml:space="preserve">i kodem odpadu beczce </w:t>
            </w:r>
            <w:r w:rsidRPr="0089158A">
              <w:rPr>
                <w:rFonts w:ascii="Arial" w:hAnsi="Arial" w:cs="Arial"/>
                <w:bCs/>
                <w:sz w:val="18"/>
                <w:szCs w:val="18"/>
                <w:lang w:eastAsia="en-US"/>
              </w:rPr>
              <w:br/>
              <w:t>o pojemności 100 l</w:t>
            </w:r>
          </w:p>
        </w:tc>
        <w:tc>
          <w:tcPr>
            <w:tcW w:w="1389" w:type="dxa"/>
            <w:vAlign w:val="center"/>
          </w:tcPr>
          <w:p w14:paraId="24276886" w14:textId="5ABCC05A" w:rsidR="00150371" w:rsidRPr="0089158A" w:rsidRDefault="00150371" w:rsidP="003C25BF">
            <w:pPr>
              <w:widowControl w:val="0"/>
              <w:suppressAutoHyphens/>
              <w:autoSpaceDE w:val="0"/>
              <w:ind w:left="-106"/>
              <w:jc w:val="center"/>
              <w:rPr>
                <w:rFonts w:ascii="Arial" w:hAnsi="Arial" w:cs="Arial"/>
                <w:b/>
                <w:sz w:val="16"/>
                <w:szCs w:val="16"/>
                <w:lang w:eastAsia="en-US"/>
              </w:rPr>
            </w:pPr>
            <w:r w:rsidRPr="0089158A">
              <w:rPr>
                <w:rFonts w:ascii="Arial" w:hAnsi="Arial" w:cs="Arial"/>
                <w:bCs/>
                <w:sz w:val="18"/>
                <w:szCs w:val="18"/>
                <w:lang w:eastAsia="en-US"/>
              </w:rPr>
              <w:t>0,10</w:t>
            </w:r>
          </w:p>
        </w:tc>
        <w:tc>
          <w:tcPr>
            <w:tcW w:w="1276" w:type="dxa"/>
            <w:vAlign w:val="center"/>
          </w:tcPr>
          <w:p w14:paraId="16E19002" w14:textId="1466C629" w:rsidR="00150371" w:rsidRPr="0089158A" w:rsidRDefault="00150371" w:rsidP="003C25BF">
            <w:pPr>
              <w:widowControl w:val="0"/>
              <w:suppressAutoHyphens/>
              <w:autoSpaceDE w:val="0"/>
              <w:ind w:left="-106" w:right="-110"/>
              <w:jc w:val="center"/>
              <w:rPr>
                <w:rFonts w:ascii="Arial" w:hAnsi="Arial" w:cs="Arial"/>
                <w:b/>
                <w:sz w:val="16"/>
                <w:szCs w:val="16"/>
                <w:lang w:eastAsia="en-US"/>
              </w:rPr>
            </w:pPr>
            <w:r w:rsidRPr="0089158A">
              <w:rPr>
                <w:rFonts w:ascii="Arial" w:hAnsi="Arial" w:cs="Arial"/>
                <w:bCs/>
                <w:sz w:val="18"/>
                <w:szCs w:val="18"/>
                <w:lang w:eastAsia="en-US"/>
              </w:rPr>
              <w:t>2</w:t>
            </w:r>
          </w:p>
        </w:tc>
        <w:tc>
          <w:tcPr>
            <w:tcW w:w="1275" w:type="dxa"/>
            <w:vAlign w:val="center"/>
          </w:tcPr>
          <w:p w14:paraId="665E6076" w14:textId="7D53D6DD" w:rsidR="00150371" w:rsidRPr="0089158A" w:rsidRDefault="00150371" w:rsidP="003C25BF">
            <w:pPr>
              <w:widowControl w:val="0"/>
              <w:suppressAutoHyphens/>
              <w:autoSpaceDE w:val="0"/>
              <w:ind w:left="-106" w:right="-110"/>
              <w:jc w:val="center"/>
              <w:rPr>
                <w:rFonts w:ascii="Arial" w:hAnsi="Arial" w:cs="Arial"/>
                <w:b/>
                <w:sz w:val="16"/>
                <w:szCs w:val="16"/>
              </w:rPr>
            </w:pPr>
            <w:r w:rsidRPr="0089158A">
              <w:rPr>
                <w:rFonts w:ascii="Arial" w:hAnsi="Arial" w:cs="Arial"/>
                <w:bCs/>
                <w:sz w:val="18"/>
                <w:szCs w:val="18"/>
                <w:lang w:eastAsia="en-US"/>
              </w:rPr>
              <w:t>0,10</w:t>
            </w:r>
          </w:p>
        </w:tc>
      </w:tr>
      <w:tr w:rsidR="00150371" w:rsidRPr="0089158A" w14:paraId="43C95BF7" w14:textId="77777777" w:rsidTr="003C25BF">
        <w:trPr>
          <w:trHeight w:val="1120"/>
        </w:trPr>
        <w:tc>
          <w:tcPr>
            <w:tcW w:w="426" w:type="dxa"/>
            <w:vAlign w:val="center"/>
          </w:tcPr>
          <w:p w14:paraId="346C7E19" w14:textId="2C9B9015" w:rsidR="00150371" w:rsidRPr="0089158A" w:rsidRDefault="00150371" w:rsidP="003C25BF">
            <w:pPr>
              <w:widowControl w:val="0"/>
              <w:suppressAutoHyphens/>
              <w:autoSpaceDE w:val="0"/>
              <w:ind w:right="-108"/>
              <w:jc w:val="center"/>
              <w:rPr>
                <w:rFonts w:ascii="Arial" w:hAnsi="Arial" w:cs="Arial"/>
                <w:sz w:val="18"/>
                <w:szCs w:val="18"/>
                <w:lang w:eastAsia="en-US"/>
              </w:rPr>
            </w:pPr>
            <w:r w:rsidRPr="0089158A">
              <w:rPr>
                <w:rFonts w:ascii="Arial" w:hAnsi="Arial" w:cs="Arial"/>
                <w:sz w:val="18"/>
                <w:szCs w:val="18"/>
                <w:lang w:eastAsia="en-US"/>
              </w:rPr>
              <w:t>2.</w:t>
            </w:r>
          </w:p>
        </w:tc>
        <w:tc>
          <w:tcPr>
            <w:tcW w:w="1105" w:type="dxa"/>
            <w:vAlign w:val="center"/>
          </w:tcPr>
          <w:p w14:paraId="412E660A" w14:textId="66F33910" w:rsidR="00150371" w:rsidRPr="0089158A" w:rsidRDefault="00150371" w:rsidP="003C25BF">
            <w:pPr>
              <w:widowControl w:val="0"/>
              <w:suppressAutoHyphens/>
              <w:autoSpaceDE w:val="0"/>
              <w:ind w:left="-120" w:right="-77"/>
              <w:jc w:val="center"/>
              <w:rPr>
                <w:rFonts w:ascii="Arial" w:hAnsi="Arial" w:cs="Arial"/>
                <w:b/>
                <w:noProof/>
                <w:sz w:val="18"/>
                <w:szCs w:val="18"/>
                <w:lang w:eastAsia="ar-SA"/>
              </w:rPr>
            </w:pPr>
            <w:r w:rsidRPr="0089158A">
              <w:rPr>
                <w:rFonts w:ascii="Arial" w:hAnsi="Arial" w:cs="Arial"/>
                <w:b/>
                <w:noProof/>
                <w:sz w:val="18"/>
                <w:szCs w:val="18"/>
                <w:lang w:eastAsia="ar-SA"/>
              </w:rPr>
              <w:t>16 06 01*</w:t>
            </w:r>
          </w:p>
        </w:tc>
        <w:tc>
          <w:tcPr>
            <w:tcW w:w="1588" w:type="dxa"/>
            <w:vAlign w:val="center"/>
          </w:tcPr>
          <w:p w14:paraId="2C0D691F" w14:textId="1BE106F0" w:rsidR="00150371" w:rsidRPr="0089158A" w:rsidRDefault="00150371" w:rsidP="003C25BF">
            <w:pPr>
              <w:widowControl w:val="0"/>
              <w:suppressAutoHyphens/>
              <w:autoSpaceDE w:val="0"/>
              <w:jc w:val="center"/>
              <w:rPr>
                <w:rFonts w:ascii="Arial" w:hAnsi="Arial" w:cs="Arial"/>
                <w:noProof/>
                <w:sz w:val="18"/>
                <w:szCs w:val="18"/>
                <w:lang w:eastAsia="ar-SA"/>
              </w:rPr>
            </w:pPr>
            <w:r w:rsidRPr="0089158A">
              <w:rPr>
                <w:rFonts w:ascii="Arial" w:hAnsi="Arial" w:cs="Arial"/>
                <w:noProof/>
                <w:sz w:val="18"/>
                <w:szCs w:val="18"/>
                <w:lang w:eastAsia="ar-SA"/>
              </w:rPr>
              <w:t xml:space="preserve">Baterie </w:t>
            </w:r>
            <w:r w:rsidRPr="0089158A">
              <w:rPr>
                <w:rFonts w:ascii="Arial" w:hAnsi="Arial" w:cs="Arial"/>
                <w:noProof/>
                <w:sz w:val="18"/>
                <w:szCs w:val="18"/>
                <w:lang w:eastAsia="ar-SA"/>
              </w:rPr>
              <w:br/>
              <w:t>i akumulatory ołowiowe</w:t>
            </w:r>
          </w:p>
        </w:tc>
        <w:tc>
          <w:tcPr>
            <w:tcW w:w="2126" w:type="dxa"/>
            <w:vAlign w:val="center"/>
          </w:tcPr>
          <w:p w14:paraId="19869BC9" w14:textId="08BCCEBD" w:rsidR="00150371" w:rsidRPr="0089158A" w:rsidRDefault="00150371" w:rsidP="003C25BF">
            <w:pPr>
              <w:widowControl w:val="0"/>
              <w:suppressAutoHyphens/>
              <w:autoSpaceDE w:val="0"/>
              <w:jc w:val="center"/>
              <w:rPr>
                <w:rFonts w:ascii="Arial" w:hAnsi="Arial" w:cs="Arial"/>
                <w:bCs/>
                <w:sz w:val="18"/>
                <w:szCs w:val="18"/>
                <w:lang w:eastAsia="en-US"/>
              </w:rPr>
            </w:pPr>
            <w:r w:rsidRPr="0089158A">
              <w:rPr>
                <w:rFonts w:ascii="Arial" w:hAnsi="Arial" w:cs="Arial"/>
                <w:bCs/>
                <w:sz w:val="18"/>
                <w:szCs w:val="18"/>
                <w:lang w:eastAsia="en-US"/>
              </w:rPr>
              <w:t xml:space="preserve">Sektor VIN – selektywnie, </w:t>
            </w:r>
            <w:r w:rsidRPr="0089158A">
              <w:rPr>
                <w:rFonts w:ascii="Arial" w:hAnsi="Arial" w:cs="Arial"/>
                <w:bCs/>
                <w:sz w:val="18"/>
                <w:szCs w:val="18"/>
                <w:lang w:eastAsia="en-US"/>
              </w:rPr>
              <w:br/>
              <w:t xml:space="preserve">w wydzielonej części magazynu, </w:t>
            </w:r>
            <w:r w:rsidRPr="0089158A">
              <w:rPr>
                <w:rFonts w:ascii="Arial" w:hAnsi="Arial" w:cs="Arial"/>
                <w:bCs/>
                <w:sz w:val="18"/>
                <w:szCs w:val="18"/>
                <w:lang w:eastAsia="en-US"/>
              </w:rPr>
              <w:br/>
              <w:t xml:space="preserve">w oznakowanym nazwą i kodem odpadu specjalistycznym pojemniku </w:t>
            </w:r>
            <w:r w:rsidRPr="0089158A">
              <w:rPr>
                <w:rFonts w:ascii="Arial" w:hAnsi="Arial" w:cs="Arial"/>
                <w:bCs/>
                <w:sz w:val="18"/>
                <w:szCs w:val="18"/>
                <w:lang w:eastAsia="en-US"/>
              </w:rPr>
              <w:br/>
              <w:t>o pojemności 400 l</w:t>
            </w:r>
          </w:p>
        </w:tc>
        <w:tc>
          <w:tcPr>
            <w:tcW w:w="1389" w:type="dxa"/>
            <w:vAlign w:val="center"/>
          </w:tcPr>
          <w:p w14:paraId="5C133979" w14:textId="34C9DC51" w:rsidR="00150371" w:rsidRPr="0089158A" w:rsidRDefault="00150371" w:rsidP="003C25BF">
            <w:pPr>
              <w:widowControl w:val="0"/>
              <w:suppressAutoHyphens/>
              <w:autoSpaceDE w:val="0"/>
              <w:ind w:left="-106"/>
              <w:jc w:val="center"/>
              <w:rPr>
                <w:rFonts w:ascii="Arial" w:hAnsi="Arial" w:cs="Arial"/>
                <w:bCs/>
                <w:sz w:val="18"/>
                <w:szCs w:val="18"/>
                <w:lang w:eastAsia="en-US"/>
              </w:rPr>
            </w:pPr>
            <w:r w:rsidRPr="0089158A">
              <w:rPr>
                <w:rFonts w:ascii="Arial" w:hAnsi="Arial" w:cs="Arial"/>
                <w:bCs/>
                <w:sz w:val="18"/>
                <w:szCs w:val="18"/>
                <w:lang w:eastAsia="en-US"/>
              </w:rPr>
              <w:t>0,50</w:t>
            </w:r>
          </w:p>
        </w:tc>
        <w:tc>
          <w:tcPr>
            <w:tcW w:w="1276" w:type="dxa"/>
            <w:vAlign w:val="center"/>
          </w:tcPr>
          <w:p w14:paraId="6890AD6C" w14:textId="57BBF5B9" w:rsidR="00150371" w:rsidRPr="0089158A" w:rsidRDefault="00150371"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6</w:t>
            </w:r>
          </w:p>
        </w:tc>
        <w:tc>
          <w:tcPr>
            <w:tcW w:w="1275" w:type="dxa"/>
            <w:vAlign w:val="center"/>
          </w:tcPr>
          <w:p w14:paraId="1159F99B" w14:textId="60CE923F" w:rsidR="00150371" w:rsidRPr="0089158A" w:rsidRDefault="00150371" w:rsidP="003C25BF">
            <w:pPr>
              <w:widowControl w:val="0"/>
              <w:suppressAutoHyphens/>
              <w:autoSpaceDE w:val="0"/>
              <w:ind w:left="-106" w:right="-110"/>
              <w:jc w:val="center"/>
              <w:rPr>
                <w:rFonts w:ascii="Arial" w:hAnsi="Arial" w:cs="Arial"/>
                <w:bCs/>
                <w:sz w:val="18"/>
                <w:szCs w:val="18"/>
                <w:lang w:eastAsia="en-US"/>
              </w:rPr>
            </w:pPr>
            <w:r w:rsidRPr="0089158A">
              <w:rPr>
                <w:rFonts w:ascii="Arial" w:hAnsi="Arial" w:cs="Arial"/>
                <w:bCs/>
                <w:sz w:val="18"/>
                <w:szCs w:val="18"/>
                <w:lang w:eastAsia="en-US"/>
              </w:rPr>
              <w:t>0,50</w:t>
            </w:r>
          </w:p>
        </w:tc>
      </w:tr>
    </w:tbl>
    <w:p w14:paraId="3D252E02" w14:textId="77777777" w:rsidR="003C25BF" w:rsidRDefault="003C25BF" w:rsidP="00E0164B">
      <w:pPr>
        <w:tabs>
          <w:tab w:val="left" w:pos="0"/>
        </w:tabs>
        <w:autoSpaceDE w:val="0"/>
        <w:autoSpaceDN w:val="0"/>
        <w:adjustRightInd w:val="0"/>
        <w:spacing w:after="0"/>
        <w:jc w:val="both"/>
        <w:rPr>
          <w:rFonts w:ascii="Arial" w:hAnsi="Arial" w:cs="Arial"/>
          <w:b/>
          <w:sz w:val="16"/>
          <w:szCs w:val="16"/>
        </w:rPr>
      </w:pPr>
    </w:p>
    <w:p w14:paraId="6845F259" w14:textId="5662D945" w:rsidR="003C25BF" w:rsidRDefault="003C25BF" w:rsidP="00E0164B">
      <w:pPr>
        <w:tabs>
          <w:tab w:val="left" w:pos="0"/>
        </w:tabs>
        <w:autoSpaceDE w:val="0"/>
        <w:autoSpaceDN w:val="0"/>
        <w:adjustRightInd w:val="0"/>
        <w:spacing w:after="0"/>
        <w:jc w:val="both"/>
        <w:rPr>
          <w:rFonts w:ascii="Arial" w:hAnsi="Arial" w:cs="Arial"/>
          <w:b/>
          <w:sz w:val="16"/>
          <w:szCs w:val="16"/>
        </w:rPr>
      </w:pPr>
      <w:r w:rsidRPr="0089158A">
        <w:rPr>
          <w:rFonts w:ascii="Arial" w:hAnsi="Arial" w:cs="Arial"/>
          <w:b/>
          <w:sz w:val="16"/>
          <w:szCs w:val="16"/>
        </w:rPr>
        <w:t>Maksymalna łączna masa wszystkich rodzajów odpadów, które mogą być magazynowane w tym samym czasie w</w:t>
      </w:r>
      <w:r>
        <w:rPr>
          <w:rFonts w:ascii="Arial" w:hAnsi="Arial" w:cs="Arial"/>
          <w:b/>
          <w:sz w:val="16"/>
          <w:szCs w:val="16"/>
        </w:rPr>
        <w:t> </w:t>
      </w:r>
      <w:r w:rsidRPr="0089158A">
        <w:rPr>
          <w:rFonts w:ascii="Arial" w:hAnsi="Arial" w:cs="Arial"/>
          <w:b/>
          <w:sz w:val="16"/>
          <w:szCs w:val="16"/>
        </w:rPr>
        <w:t xml:space="preserve"> wyznaczonym miejscu magazynowania odpadów:</w:t>
      </w:r>
      <w:r w:rsidRPr="003C25BF">
        <w:rPr>
          <w:rFonts w:ascii="Arial" w:hAnsi="Arial" w:cs="Arial"/>
          <w:b/>
          <w:sz w:val="18"/>
          <w:szCs w:val="18"/>
          <w:lang w:eastAsia="en-US"/>
        </w:rPr>
        <w:t xml:space="preserve"> </w:t>
      </w:r>
      <w:r w:rsidRPr="0089158A">
        <w:rPr>
          <w:rFonts w:ascii="Arial" w:hAnsi="Arial" w:cs="Arial"/>
          <w:b/>
          <w:sz w:val="18"/>
          <w:szCs w:val="18"/>
          <w:lang w:eastAsia="en-US"/>
        </w:rPr>
        <w:t>0,3 Mg</w:t>
      </w:r>
      <w:r w:rsidRPr="003C25BF">
        <w:rPr>
          <w:rFonts w:ascii="Arial" w:hAnsi="Arial" w:cs="Arial"/>
          <w:b/>
          <w:sz w:val="16"/>
          <w:szCs w:val="16"/>
        </w:rPr>
        <w:t xml:space="preserve"> </w:t>
      </w:r>
    </w:p>
    <w:p w14:paraId="5E35B22E" w14:textId="2935FE0A" w:rsidR="00150371" w:rsidRPr="0089158A" w:rsidRDefault="003C25BF" w:rsidP="00DC0563">
      <w:pPr>
        <w:tabs>
          <w:tab w:val="left" w:pos="0"/>
        </w:tabs>
        <w:autoSpaceDE w:val="0"/>
        <w:autoSpaceDN w:val="0"/>
        <w:adjustRightInd w:val="0"/>
        <w:spacing w:before="120" w:after="120"/>
        <w:jc w:val="both"/>
        <w:rPr>
          <w:rFonts w:ascii="Arial" w:hAnsi="Arial" w:cs="Arial"/>
          <w:sz w:val="20"/>
          <w:szCs w:val="20"/>
        </w:rPr>
      </w:pPr>
      <w:r w:rsidRPr="0089158A">
        <w:rPr>
          <w:rFonts w:ascii="Arial" w:hAnsi="Arial" w:cs="Arial"/>
          <w:b/>
          <w:sz w:val="16"/>
          <w:szCs w:val="16"/>
        </w:rPr>
        <w:t xml:space="preserve">Maksymalna łączna masa wszystkich rodzajów odpadów, które mogą być magazynowane w okresie roku  w </w:t>
      </w:r>
      <w:r>
        <w:rPr>
          <w:rFonts w:ascii="Arial" w:hAnsi="Arial" w:cs="Arial"/>
          <w:b/>
          <w:sz w:val="16"/>
          <w:szCs w:val="16"/>
        </w:rPr>
        <w:t> </w:t>
      </w:r>
      <w:r w:rsidRPr="0089158A">
        <w:rPr>
          <w:rFonts w:ascii="Arial" w:hAnsi="Arial" w:cs="Arial"/>
          <w:b/>
          <w:sz w:val="16"/>
          <w:szCs w:val="16"/>
        </w:rPr>
        <w:t>wyznaczonym miejscu magazynowania odpadów:</w:t>
      </w:r>
      <w:r w:rsidRPr="003C25BF">
        <w:rPr>
          <w:rFonts w:ascii="Arial" w:hAnsi="Arial" w:cs="Arial"/>
          <w:b/>
          <w:sz w:val="18"/>
          <w:szCs w:val="18"/>
          <w:lang w:eastAsia="en-US"/>
        </w:rPr>
        <w:t xml:space="preserve"> </w:t>
      </w:r>
      <w:r w:rsidRPr="0089158A">
        <w:rPr>
          <w:rFonts w:ascii="Arial" w:hAnsi="Arial" w:cs="Arial"/>
          <w:b/>
          <w:sz w:val="18"/>
          <w:szCs w:val="18"/>
          <w:lang w:eastAsia="en-US"/>
        </w:rPr>
        <w:t>8 Mg</w:t>
      </w:r>
    </w:p>
    <w:p w14:paraId="23105E87" w14:textId="0ED0F387" w:rsidR="007150D8" w:rsidRPr="00DC0563" w:rsidRDefault="007150D8" w:rsidP="00DC0563">
      <w:pPr>
        <w:pStyle w:val="Nagwek3"/>
        <w:spacing w:before="120" w:after="120"/>
        <w:rPr>
          <w:b/>
          <w:bCs/>
        </w:rPr>
      </w:pPr>
      <w:r w:rsidRPr="00DC0563">
        <w:rPr>
          <w:b/>
          <w:bCs/>
        </w:rPr>
        <w:t>V</w:t>
      </w:r>
      <w:r w:rsidR="00E0164B" w:rsidRPr="00DC0563">
        <w:rPr>
          <w:b/>
          <w:bCs/>
        </w:rPr>
        <w:t>I</w:t>
      </w:r>
      <w:r w:rsidRPr="00DC0563">
        <w:rPr>
          <w:b/>
          <w:bCs/>
        </w:rPr>
        <w:t xml:space="preserve">.3. Miejsce i metoda </w:t>
      </w:r>
      <w:r w:rsidR="001D2834" w:rsidRPr="00DC0563">
        <w:rPr>
          <w:b/>
          <w:bCs/>
        </w:rPr>
        <w:t xml:space="preserve">zbierania </w:t>
      </w:r>
      <w:r w:rsidRPr="00DC0563">
        <w:rPr>
          <w:b/>
          <w:bCs/>
        </w:rPr>
        <w:t>odpadów</w:t>
      </w:r>
    </w:p>
    <w:p w14:paraId="188B656A" w14:textId="77777777" w:rsidR="007150D8" w:rsidRPr="0089158A" w:rsidRDefault="007150D8" w:rsidP="00004ED6">
      <w:pPr>
        <w:autoSpaceDE w:val="0"/>
        <w:autoSpaceDN w:val="0"/>
        <w:adjustRightInd w:val="0"/>
        <w:spacing w:after="0"/>
        <w:jc w:val="both"/>
        <w:rPr>
          <w:rFonts w:ascii="Arial" w:hAnsi="Arial" w:cs="Arial"/>
          <w:sz w:val="24"/>
          <w:szCs w:val="24"/>
        </w:rPr>
      </w:pPr>
      <w:r w:rsidRPr="0089158A">
        <w:rPr>
          <w:rFonts w:ascii="Arial" w:hAnsi="Arial" w:cs="Arial"/>
          <w:b/>
          <w:sz w:val="24"/>
          <w:szCs w:val="24"/>
        </w:rPr>
        <w:t>V</w:t>
      </w:r>
      <w:r w:rsidR="003F6308" w:rsidRPr="0089158A">
        <w:rPr>
          <w:rFonts w:ascii="Arial" w:hAnsi="Arial" w:cs="Arial"/>
          <w:b/>
          <w:sz w:val="24"/>
          <w:szCs w:val="24"/>
        </w:rPr>
        <w:t>I</w:t>
      </w:r>
      <w:r w:rsidRPr="0089158A">
        <w:rPr>
          <w:rFonts w:ascii="Arial" w:hAnsi="Arial" w:cs="Arial"/>
          <w:b/>
          <w:sz w:val="24"/>
          <w:szCs w:val="24"/>
        </w:rPr>
        <w:t xml:space="preserve">.3.1. </w:t>
      </w:r>
      <w:r w:rsidR="00DC6CF3" w:rsidRPr="0089158A">
        <w:rPr>
          <w:rFonts w:ascii="Arial" w:hAnsi="Arial" w:cs="Arial"/>
          <w:sz w:val="24"/>
          <w:szCs w:val="24"/>
        </w:rPr>
        <w:t>Zbieranie</w:t>
      </w:r>
      <w:r w:rsidRPr="0089158A">
        <w:rPr>
          <w:rFonts w:ascii="Arial" w:hAnsi="Arial" w:cs="Arial"/>
          <w:sz w:val="24"/>
          <w:szCs w:val="24"/>
        </w:rPr>
        <w:t xml:space="preserve"> odpadów </w:t>
      </w:r>
      <w:r w:rsidR="003F6308" w:rsidRPr="0089158A">
        <w:rPr>
          <w:rFonts w:ascii="Arial" w:hAnsi="Arial" w:cs="Arial"/>
          <w:sz w:val="24"/>
          <w:szCs w:val="24"/>
        </w:rPr>
        <w:t>prowadzone</w:t>
      </w:r>
      <w:r w:rsidRPr="0089158A">
        <w:rPr>
          <w:rFonts w:ascii="Arial" w:hAnsi="Arial" w:cs="Arial"/>
          <w:sz w:val="24"/>
          <w:szCs w:val="24"/>
        </w:rPr>
        <w:t xml:space="preserve"> będzie </w:t>
      </w:r>
      <w:r w:rsidR="00AB4959" w:rsidRPr="0089158A">
        <w:rPr>
          <w:rFonts w:ascii="Arial" w:hAnsi="Arial" w:cs="Arial"/>
          <w:sz w:val="24"/>
          <w:szCs w:val="24"/>
        </w:rPr>
        <w:t>na terenie stacji</w:t>
      </w:r>
      <w:r w:rsidRPr="0089158A">
        <w:rPr>
          <w:rFonts w:ascii="Arial" w:hAnsi="Arial" w:cs="Arial"/>
          <w:sz w:val="24"/>
          <w:szCs w:val="24"/>
        </w:rPr>
        <w:t xml:space="preserve"> demonta</w:t>
      </w:r>
      <w:r w:rsidRPr="0089158A">
        <w:rPr>
          <w:rFonts w:ascii="Arial" w:eastAsia="TimesNewRoman" w:hAnsi="Arial" w:cs="Arial"/>
          <w:sz w:val="24"/>
          <w:szCs w:val="24"/>
        </w:rPr>
        <w:t>ż</w:t>
      </w:r>
      <w:r w:rsidRPr="0089158A">
        <w:rPr>
          <w:rFonts w:ascii="Arial" w:hAnsi="Arial" w:cs="Arial"/>
          <w:sz w:val="24"/>
          <w:szCs w:val="24"/>
        </w:rPr>
        <w:t>u pojazdów IMPRESJA Robert Ja</w:t>
      </w:r>
      <w:r w:rsidRPr="0089158A">
        <w:rPr>
          <w:rFonts w:ascii="Arial" w:eastAsia="TimesNewRoman" w:hAnsi="Arial" w:cs="Arial"/>
          <w:sz w:val="24"/>
          <w:szCs w:val="24"/>
        </w:rPr>
        <w:t>ś</w:t>
      </w:r>
      <w:r w:rsidRPr="0089158A">
        <w:rPr>
          <w:rFonts w:ascii="Arial" w:hAnsi="Arial" w:cs="Arial"/>
          <w:sz w:val="24"/>
          <w:szCs w:val="24"/>
        </w:rPr>
        <w:t>kowiec, zlokalizowanej na działkach o nr ewidencyjnych: 4836/6, 4836/9, 4835/4 (o ł</w:t>
      </w:r>
      <w:r w:rsidRPr="0089158A">
        <w:rPr>
          <w:rFonts w:ascii="Arial" w:eastAsia="TimesNewRoman" w:hAnsi="Arial" w:cs="Arial"/>
          <w:sz w:val="24"/>
          <w:szCs w:val="24"/>
        </w:rPr>
        <w:t>ą</w:t>
      </w:r>
      <w:r w:rsidRPr="0089158A">
        <w:rPr>
          <w:rFonts w:ascii="Arial" w:hAnsi="Arial" w:cs="Arial"/>
          <w:sz w:val="24"/>
          <w:szCs w:val="24"/>
        </w:rPr>
        <w:t xml:space="preserve">cznej powierzchni 0,2628) położonych w Przeworsku, </w:t>
      </w:r>
      <w:r w:rsidR="003F6308" w:rsidRPr="0089158A">
        <w:rPr>
          <w:rFonts w:ascii="Arial" w:hAnsi="Arial" w:cs="Arial"/>
          <w:sz w:val="24"/>
          <w:szCs w:val="24"/>
        </w:rPr>
        <w:br/>
      </w:r>
      <w:r w:rsidRPr="0089158A">
        <w:rPr>
          <w:rFonts w:ascii="Arial" w:hAnsi="Arial" w:cs="Arial"/>
          <w:sz w:val="24"/>
          <w:szCs w:val="24"/>
        </w:rPr>
        <w:t>do których prowadzący instalacją dysponuje tytułem prawnym.</w:t>
      </w:r>
    </w:p>
    <w:p w14:paraId="3DB017F8" w14:textId="02B343C6" w:rsidR="003F6308" w:rsidRPr="0089158A" w:rsidRDefault="00004ED6" w:rsidP="00004ED6">
      <w:pPr>
        <w:spacing w:after="0"/>
        <w:jc w:val="both"/>
        <w:rPr>
          <w:rFonts w:ascii="Arial" w:hAnsi="Arial" w:cs="Arial"/>
          <w:bCs/>
          <w:sz w:val="24"/>
          <w:szCs w:val="24"/>
        </w:rPr>
      </w:pPr>
      <w:r w:rsidRPr="0089158A">
        <w:rPr>
          <w:rFonts w:ascii="Arial" w:hAnsi="Arial" w:cs="Arial"/>
          <w:b/>
          <w:bCs/>
          <w:sz w:val="24"/>
          <w:szCs w:val="24"/>
        </w:rPr>
        <w:t>VI</w:t>
      </w:r>
      <w:r w:rsidR="003F6308" w:rsidRPr="0089158A">
        <w:rPr>
          <w:rFonts w:ascii="Arial" w:hAnsi="Arial" w:cs="Arial"/>
          <w:b/>
          <w:bCs/>
          <w:sz w:val="24"/>
          <w:szCs w:val="24"/>
        </w:rPr>
        <w:t>.</w:t>
      </w:r>
      <w:r w:rsidRPr="0089158A">
        <w:rPr>
          <w:rFonts w:ascii="Arial" w:hAnsi="Arial" w:cs="Arial"/>
          <w:b/>
          <w:bCs/>
          <w:sz w:val="24"/>
          <w:szCs w:val="24"/>
        </w:rPr>
        <w:t>3.</w:t>
      </w:r>
      <w:r w:rsidR="003F6308" w:rsidRPr="0089158A">
        <w:rPr>
          <w:rFonts w:ascii="Arial" w:hAnsi="Arial" w:cs="Arial"/>
          <w:b/>
          <w:bCs/>
          <w:sz w:val="24"/>
          <w:szCs w:val="24"/>
        </w:rPr>
        <w:t>2.</w:t>
      </w:r>
      <w:r w:rsidR="003F6308" w:rsidRPr="0089158A">
        <w:rPr>
          <w:rFonts w:ascii="Arial" w:hAnsi="Arial" w:cs="Arial"/>
          <w:bCs/>
          <w:sz w:val="24"/>
          <w:szCs w:val="24"/>
        </w:rPr>
        <w:t xml:space="preserve"> </w:t>
      </w:r>
      <w:r w:rsidR="00447237" w:rsidRPr="0089158A">
        <w:rPr>
          <w:rFonts w:ascii="Arial" w:hAnsi="Arial" w:cs="Arial"/>
          <w:bCs/>
          <w:sz w:val="24"/>
          <w:szCs w:val="24"/>
        </w:rPr>
        <w:t>Z</w:t>
      </w:r>
      <w:r w:rsidR="00C148C5" w:rsidRPr="0089158A">
        <w:rPr>
          <w:rFonts w:ascii="Arial" w:hAnsi="Arial" w:cs="Arial"/>
          <w:bCs/>
          <w:sz w:val="24"/>
          <w:szCs w:val="24"/>
        </w:rPr>
        <w:t>bierani</w:t>
      </w:r>
      <w:r w:rsidR="00447237" w:rsidRPr="0089158A">
        <w:rPr>
          <w:rFonts w:ascii="Arial" w:hAnsi="Arial" w:cs="Arial"/>
          <w:bCs/>
          <w:sz w:val="24"/>
          <w:szCs w:val="24"/>
        </w:rPr>
        <w:t>e</w:t>
      </w:r>
      <w:r w:rsidR="00C148C5" w:rsidRPr="0089158A">
        <w:rPr>
          <w:rFonts w:ascii="Arial" w:hAnsi="Arial" w:cs="Arial"/>
          <w:bCs/>
          <w:sz w:val="24"/>
          <w:szCs w:val="24"/>
        </w:rPr>
        <w:t xml:space="preserve"> odpadów </w:t>
      </w:r>
      <w:r w:rsidR="00447237" w:rsidRPr="0089158A">
        <w:rPr>
          <w:rFonts w:ascii="Arial" w:hAnsi="Arial" w:cs="Arial"/>
          <w:bCs/>
          <w:sz w:val="24"/>
          <w:szCs w:val="24"/>
        </w:rPr>
        <w:t>prowadzone</w:t>
      </w:r>
      <w:r w:rsidR="00C148C5" w:rsidRPr="0089158A">
        <w:rPr>
          <w:rFonts w:ascii="Arial" w:hAnsi="Arial" w:cs="Arial"/>
          <w:bCs/>
          <w:sz w:val="24"/>
          <w:szCs w:val="24"/>
        </w:rPr>
        <w:t xml:space="preserve"> </w:t>
      </w:r>
      <w:r w:rsidR="003F6308" w:rsidRPr="0089158A">
        <w:rPr>
          <w:rFonts w:ascii="Arial" w:hAnsi="Arial" w:cs="Arial"/>
          <w:bCs/>
          <w:sz w:val="24"/>
          <w:szCs w:val="24"/>
        </w:rPr>
        <w:t>będ</w:t>
      </w:r>
      <w:r w:rsidR="00447237" w:rsidRPr="0089158A">
        <w:rPr>
          <w:rFonts w:ascii="Arial" w:hAnsi="Arial" w:cs="Arial"/>
          <w:bCs/>
          <w:sz w:val="24"/>
          <w:szCs w:val="24"/>
        </w:rPr>
        <w:t>zie:</w:t>
      </w:r>
      <w:r w:rsidR="003F6308" w:rsidRPr="0089158A">
        <w:rPr>
          <w:rFonts w:ascii="Arial" w:hAnsi="Arial" w:cs="Arial"/>
          <w:bCs/>
          <w:sz w:val="24"/>
          <w:szCs w:val="24"/>
        </w:rPr>
        <w:t xml:space="preserve"> </w:t>
      </w:r>
    </w:p>
    <w:p w14:paraId="04B666F9" w14:textId="0D493C95" w:rsidR="00E27B30" w:rsidRPr="0089158A" w:rsidRDefault="00A97313" w:rsidP="00A97313">
      <w:pPr>
        <w:autoSpaceDE w:val="0"/>
        <w:autoSpaceDN w:val="0"/>
        <w:adjustRightInd w:val="0"/>
        <w:spacing w:after="0"/>
        <w:jc w:val="both"/>
        <w:rPr>
          <w:rFonts w:ascii="Arial" w:hAnsi="Arial" w:cs="Arial"/>
          <w:sz w:val="24"/>
          <w:szCs w:val="24"/>
        </w:rPr>
      </w:pPr>
      <w:r w:rsidRPr="0089158A">
        <w:rPr>
          <w:rFonts w:ascii="Arial" w:hAnsi="Arial" w:cs="Arial"/>
          <w:sz w:val="24"/>
          <w:szCs w:val="24"/>
        </w:rPr>
        <w:t>VI.3.2.1.</w:t>
      </w:r>
      <w:r w:rsidRPr="0089158A">
        <w:rPr>
          <w:rFonts w:ascii="Arial" w:hAnsi="Arial" w:cs="Arial"/>
          <w:b/>
          <w:bCs/>
          <w:sz w:val="24"/>
          <w:szCs w:val="24"/>
        </w:rPr>
        <w:t xml:space="preserve"> </w:t>
      </w:r>
      <w:r w:rsidRPr="0089158A">
        <w:rPr>
          <w:rFonts w:ascii="Arial" w:hAnsi="Arial" w:cs="Arial"/>
          <w:sz w:val="24"/>
          <w:szCs w:val="24"/>
        </w:rPr>
        <w:t>Odpady inne niż niebezpieczne - w s</w:t>
      </w:r>
      <w:r w:rsidR="00E27B30" w:rsidRPr="0089158A">
        <w:rPr>
          <w:rFonts w:ascii="Arial" w:hAnsi="Arial" w:cs="Arial"/>
          <w:sz w:val="24"/>
          <w:szCs w:val="24"/>
        </w:rPr>
        <w:t>ektor</w:t>
      </w:r>
      <w:r w:rsidRPr="0089158A">
        <w:rPr>
          <w:rFonts w:ascii="Arial" w:hAnsi="Arial" w:cs="Arial"/>
          <w:sz w:val="24"/>
          <w:szCs w:val="24"/>
        </w:rPr>
        <w:t>ze</w:t>
      </w:r>
      <w:r w:rsidR="00E27B30" w:rsidRPr="0089158A">
        <w:rPr>
          <w:rFonts w:ascii="Arial" w:hAnsi="Arial" w:cs="Arial"/>
          <w:sz w:val="24"/>
          <w:szCs w:val="24"/>
        </w:rPr>
        <w:t xml:space="preserve"> VIZ – </w:t>
      </w:r>
      <w:r w:rsidRPr="0089158A">
        <w:rPr>
          <w:rFonts w:ascii="Arial" w:hAnsi="Arial" w:cs="Arial"/>
          <w:sz w:val="24"/>
          <w:szCs w:val="24"/>
        </w:rPr>
        <w:t xml:space="preserve">na </w:t>
      </w:r>
      <w:r w:rsidR="00E27B30" w:rsidRPr="0089158A">
        <w:rPr>
          <w:rFonts w:ascii="Arial" w:hAnsi="Arial" w:cs="Arial"/>
          <w:sz w:val="24"/>
          <w:szCs w:val="24"/>
        </w:rPr>
        <w:t>wydzielon</w:t>
      </w:r>
      <w:r w:rsidRPr="0089158A">
        <w:rPr>
          <w:rFonts w:ascii="Arial" w:hAnsi="Arial" w:cs="Arial"/>
          <w:sz w:val="24"/>
          <w:szCs w:val="24"/>
        </w:rPr>
        <w:t>ej</w:t>
      </w:r>
      <w:r w:rsidR="00E27B30" w:rsidRPr="0089158A">
        <w:rPr>
          <w:rFonts w:ascii="Arial" w:hAnsi="Arial" w:cs="Arial"/>
          <w:sz w:val="24"/>
          <w:szCs w:val="24"/>
        </w:rPr>
        <w:t xml:space="preserve"> w sposób trwały częś</w:t>
      </w:r>
      <w:r w:rsidRPr="0089158A">
        <w:rPr>
          <w:rFonts w:ascii="Arial" w:hAnsi="Arial" w:cs="Arial"/>
          <w:sz w:val="24"/>
          <w:szCs w:val="24"/>
        </w:rPr>
        <w:t>ci</w:t>
      </w:r>
      <w:r w:rsidR="00E27B30" w:rsidRPr="0089158A">
        <w:rPr>
          <w:rFonts w:ascii="Arial" w:hAnsi="Arial" w:cs="Arial"/>
          <w:sz w:val="24"/>
          <w:szCs w:val="24"/>
        </w:rPr>
        <w:t xml:space="preserve"> betonowego placu o powierzchni 35 m</w:t>
      </w:r>
      <w:r w:rsidR="00E27B30" w:rsidRPr="0089158A">
        <w:rPr>
          <w:rFonts w:ascii="Arial" w:hAnsi="Arial" w:cs="Arial"/>
          <w:sz w:val="24"/>
          <w:szCs w:val="24"/>
          <w:vertAlign w:val="superscript"/>
        </w:rPr>
        <w:t>2</w:t>
      </w:r>
      <w:r w:rsidRPr="0089158A">
        <w:rPr>
          <w:rFonts w:ascii="Arial" w:hAnsi="Arial" w:cs="Arial"/>
          <w:sz w:val="24"/>
          <w:szCs w:val="24"/>
        </w:rPr>
        <w:t xml:space="preserve">, na którym </w:t>
      </w:r>
      <w:r w:rsidR="00E27B30" w:rsidRPr="0089158A">
        <w:rPr>
          <w:rFonts w:ascii="Arial" w:hAnsi="Arial" w:cs="Arial"/>
          <w:sz w:val="24"/>
          <w:szCs w:val="24"/>
        </w:rPr>
        <w:t xml:space="preserve">ustawione będą </w:t>
      </w:r>
      <w:r w:rsidR="00E27B30" w:rsidRPr="0089158A">
        <w:rPr>
          <w:rFonts w:ascii="Arial" w:eastAsia="TimesNewRoman" w:hAnsi="Arial" w:cs="Arial"/>
          <w:sz w:val="24"/>
          <w:szCs w:val="24"/>
        </w:rPr>
        <w:t xml:space="preserve">oznakowane kodem i rodzajem magazynowanego odpadu </w:t>
      </w:r>
      <w:r w:rsidR="00E27B30" w:rsidRPr="0089158A">
        <w:rPr>
          <w:rFonts w:ascii="Arial" w:hAnsi="Arial" w:cs="Arial"/>
          <w:sz w:val="24"/>
          <w:szCs w:val="24"/>
        </w:rPr>
        <w:t>pojemniki i kontenery, przeznaczone do magazynowania poszczególnych rodzajów odpadów, tj.:</w:t>
      </w:r>
    </w:p>
    <w:p w14:paraId="64992124" w14:textId="77777777" w:rsidR="00E27B30" w:rsidRPr="0089158A" w:rsidRDefault="00E27B30" w:rsidP="00707C51">
      <w:pPr>
        <w:pStyle w:val="Akapitzlist"/>
        <w:numPr>
          <w:ilvl w:val="0"/>
          <w:numId w:val="94"/>
        </w:numPr>
        <w:autoSpaceDE w:val="0"/>
        <w:autoSpaceDN w:val="0"/>
        <w:adjustRightInd w:val="0"/>
        <w:spacing w:after="0"/>
        <w:ind w:left="709" w:hanging="425"/>
        <w:jc w:val="both"/>
        <w:rPr>
          <w:rFonts w:ascii="Arial" w:hAnsi="Arial" w:cs="Arial"/>
          <w:sz w:val="24"/>
          <w:szCs w:val="24"/>
        </w:rPr>
      </w:pPr>
      <w:r w:rsidRPr="0089158A">
        <w:rPr>
          <w:rFonts w:ascii="Arial" w:eastAsia="TimesNewRoman" w:hAnsi="Arial" w:cs="Arial"/>
          <w:sz w:val="24"/>
          <w:szCs w:val="24"/>
        </w:rPr>
        <w:lastRenderedPageBreak/>
        <w:t>metalowe pojemniki</w:t>
      </w:r>
      <w:r w:rsidRPr="0089158A">
        <w:rPr>
          <w:rFonts w:ascii="Arial" w:hAnsi="Arial" w:cs="Arial"/>
          <w:sz w:val="24"/>
          <w:szCs w:val="24"/>
        </w:rPr>
        <w:t xml:space="preserve"> o pojemności: 1,0 m</w:t>
      </w:r>
      <w:r w:rsidRPr="0089158A">
        <w:rPr>
          <w:rFonts w:ascii="Arial" w:hAnsi="Arial" w:cs="Arial"/>
          <w:sz w:val="24"/>
          <w:szCs w:val="24"/>
          <w:vertAlign w:val="superscript"/>
        </w:rPr>
        <w:t>3</w:t>
      </w:r>
      <w:r w:rsidRPr="0089158A">
        <w:rPr>
          <w:rFonts w:ascii="Arial" w:hAnsi="Arial" w:cs="Arial"/>
          <w:sz w:val="24"/>
          <w:szCs w:val="24"/>
        </w:rPr>
        <w:t xml:space="preserve"> i 1,7 m</w:t>
      </w:r>
      <w:r w:rsidRPr="0089158A">
        <w:rPr>
          <w:rFonts w:ascii="Arial" w:hAnsi="Arial" w:cs="Arial"/>
          <w:sz w:val="24"/>
          <w:szCs w:val="24"/>
          <w:vertAlign w:val="superscript"/>
        </w:rPr>
        <w:t>3</w:t>
      </w:r>
      <w:r w:rsidRPr="0089158A">
        <w:rPr>
          <w:rFonts w:ascii="Arial" w:hAnsi="Arial" w:cs="Arial"/>
          <w:sz w:val="24"/>
          <w:szCs w:val="24"/>
        </w:rPr>
        <w:t xml:space="preserve"> na opony, metale nieżelazne, tworzywa sztuczne, szkło,</w:t>
      </w:r>
    </w:p>
    <w:p w14:paraId="6199553E" w14:textId="77777777" w:rsidR="00E27B30" w:rsidRPr="0089158A" w:rsidRDefault="00E27B30" w:rsidP="00707C51">
      <w:pPr>
        <w:pStyle w:val="Akapitzlist"/>
        <w:numPr>
          <w:ilvl w:val="0"/>
          <w:numId w:val="94"/>
        </w:numPr>
        <w:autoSpaceDE w:val="0"/>
        <w:autoSpaceDN w:val="0"/>
        <w:adjustRightInd w:val="0"/>
        <w:spacing w:after="0"/>
        <w:ind w:left="709" w:hanging="425"/>
        <w:jc w:val="both"/>
        <w:rPr>
          <w:rFonts w:ascii="Arial" w:hAnsi="Arial" w:cs="Arial"/>
          <w:sz w:val="24"/>
          <w:szCs w:val="24"/>
        </w:rPr>
      </w:pPr>
      <w:r w:rsidRPr="0089158A">
        <w:rPr>
          <w:rFonts w:ascii="Arial" w:eastAsia="TimesNewRoman" w:hAnsi="Arial" w:cs="Arial"/>
          <w:sz w:val="24"/>
          <w:szCs w:val="24"/>
        </w:rPr>
        <w:t>metalowy kontener</w:t>
      </w:r>
      <w:r w:rsidRPr="0089158A">
        <w:rPr>
          <w:rFonts w:ascii="Arial" w:hAnsi="Arial" w:cs="Arial"/>
          <w:sz w:val="24"/>
          <w:szCs w:val="24"/>
        </w:rPr>
        <w:t xml:space="preserve"> o pojemności: 33 m</w:t>
      </w:r>
      <w:r w:rsidRPr="0089158A">
        <w:rPr>
          <w:rFonts w:ascii="Arial" w:hAnsi="Arial" w:cs="Arial"/>
          <w:sz w:val="24"/>
          <w:szCs w:val="24"/>
          <w:vertAlign w:val="superscript"/>
        </w:rPr>
        <w:t>3</w:t>
      </w:r>
      <w:r w:rsidRPr="0089158A">
        <w:rPr>
          <w:rFonts w:ascii="Arial" w:hAnsi="Arial" w:cs="Arial"/>
          <w:sz w:val="24"/>
          <w:szCs w:val="24"/>
        </w:rPr>
        <w:t xml:space="preserve"> na metale żelazne.</w:t>
      </w:r>
    </w:p>
    <w:p w14:paraId="795C6896" w14:textId="0952D794" w:rsidR="00E27B30" w:rsidRPr="0089158A" w:rsidRDefault="00A97313" w:rsidP="00B02408">
      <w:pPr>
        <w:spacing w:after="0"/>
        <w:jc w:val="both"/>
        <w:rPr>
          <w:rFonts w:ascii="Arial" w:eastAsia="TimesNewRoman" w:hAnsi="Arial" w:cs="Arial"/>
          <w:sz w:val="24"/>
          <w:szCs w:val="24"/>
        </w:rPr>
      </w:pPr>
      <w:r w:rsidRPr="0089158A">
        <w:rPr>
          <w:rFonts w:ascii="Arial" w:hAnsi="Arial" w:cs="Arial"/>
          <w:sz w:val="24"/>
          <w:szCs w:val="24"/>
        </w:rPr>
        <w:t>VI.3.2.2.</w:t>
      </w:r>
      <w:r w:rsidR="00B02408" w:rsidRPr="0089158A">
        <w:rPr>
          <w:rFonts w:ascii="Arial" w:hAnsi="Arial" w:cs="Arial"/>
          <w:b/>
          <w:bCs/>
          <w:sz w:val="24"/>
          <w:szCs w:val="24"/>
        </w:rPr>
        <w:t xml:space="preserve"> </w:t>
      </w:r>
      <w:r w:rsidR="00B02408" w:rsidRPr="0089158A">
        <w:rPr>
          <w:rFonts w:ascii="Arial" w:hAnsi="Arial" w:cs="Arial"/>
          <w:sz w:val="24"/>
          <w:szCs w:val="24"/>
        </w:rPr>
        <w:t xml:space="preserve">Odpady niebezpieczne - w sektorze VIN – w wydzielonej </w:t>
      </w:r>
      <w:r w:rsidR="00E27B30" w:rsidRPr="0089158A">
        <w:rPr>
          <w:rFonts w:ascii="Arial" w:hAnsi="Arial" w:cs="Arial"/>
          <w:sz w:val="24"/>
          <w:szCs w:val="24"/>
        </w:rPr>
        <w:t>w sposób trwały cz</w:t>
      </w:r>
      <w:r w:rsidR="00B02408" w:rsidRPr="0089158A">
        <w:rPr>
          <w:rFonts w:ascii="Arial" w:hAnsi="Arial" w:cs="Arial"/>
          <w:sz w:val="24"/>
          <w:szCs w:val="24"/>
        </w:rPr>
        <w:t>ę</w:t>
      </w:r>
      <w:r w:rsidR="00E27B30" w:rsidRPr="0089158A">
        <w:rPr>
          <w:rFonts w:ascii="Arial" w:hAnsi="Arial" w:cs="Arial"/>
          <w:sz w:val="24"/>
          <w:szCs w:val="24"/>
        </w:rPr>
        <w:t>ś</w:t>
      </w:r>
      <w:r w:rsidR="00B02408" w:rsidRPr="0089158A">
        <w:rPr>
          <w:rFonts w:ascii="Arial" w:hAnsi="Arial" w:cs="Arial"/>
          <w:sz w:val="24"/>
          <w:szCs w:val="24"/>
        </w:rPr>
        <w:t>ci</w:t>
      </w:r>
      <w:r w:rsidR="00E27B30" w:rsidRPr="0089158A">
        <w:rPr>
          <w:rFonts w:ascii="Arial" w:hAnsi="Arial" w:cs="Arial"/>
          <w:sz w:val="24"/>
          <w:szCs w:val="24"/>
        </w:rPr>
        <w:t xml:space="preserve"> </w:t>
      </w:r>
      <w:r w:rsidR="00B02408" w:rsidRPr="0089158A">
        <w:rPr>
          <w:rFonts w:ascii="Arial" w:hAnsi="Arial" w:cs="Arial"/>
          <w:sz w:val="24"/>
          <w:szCs w:val="24"/>
        </w:rPr>
        <w:t>magazynu</w:t>
      </w:r>
      <w:r w:rsidR="00E27B30" w:rsidRPr="0089158A">
        <w:rPr>
          <w:rFonts w:ascii="Arial" w:hAnsi="Arial" w:cs="Arial"/>
          <w:sz w:val="24"/>
          <w:szCs w:val="24"/>
        </w:rPr>
        <w:t xml:space="preserve"> odpadów niebezpiecznych o powierzchni </w:t>
      </w:r>
      <w:r w:rsidR="00BA03B0" w:rsidRPr="0089158A">
        <w:rPr>
          <w:rFonts w:ascii="Arial" w:hAnsi="Arial" w:cs="Arial"/>
          <w:sz w:val="24"/>
          <w:szCs w:val="24"/>
        </w:rPr>
        <w:t>2,0 m</w:t>
      </w:r>
      <w:r w:rsidR="00BA03B0" w:rsidRPr="0089158A">
        <w:rPr>
          <w:rFonts w:ascii="Arial" w:hAnsi="Arial" w:cs="Arial"/>
          <w:sz w:val="24"/>
          <w:szCs w:val="24"/>
          <w:vertAlign w:val="superscript"/>
        </w:rPr>
        <w:t>2</w:t>
      </w:r>
      <w:r w:rsidR="00E27B30" w:rsidRPr="0089158A">
        <w:rPr>
          <w:rFonts w:ascii="Arial" w:hAnsi="Arial" w:cs="Arial"/>
          <w:sz w:val="24"/>
          <w:szCs w:val="24"/>
        </w:rPr>
        <w:t xml:space="preserve"> wyposażon</w:t>
      </w:r>
      <w:r w:rsidR="00B02408" w:rsidRPr="0089158A">
        <w:rPr>
          <w:rFonts w:ascii="Arial" w:hAnsi="Arial" w:cs="Arial"/>
          <w:sz w:val="24"/>
          <w:szCs w:val="24"/>
        </w:rPr>
        <w:t>ej</w:t>
      </w:r>
      <w:r w:rsidR="00E27B30" w:rsidRPr="0089158A">
        <w:rPr>
          <w:rFonts w:ascii="Arial" w:hAnsi="Arial" w:cs="Arial"/>
          <w:sz w:val="24"/>
          <w:szCs w:val="24"/>
        </w:rPr>
        <w:t xml:space="preserve"> </w:t>
      </w:r>
      <w:r w:rsidR="00BA03B0" w:rsidRPr="0089158A">
        <w:rPr>
          <w:rFonts w:ascii="Arial" w:hAnsi="Arial" w:cs="Arial"/>
          <w:sz w:val="24"/>
          <w:szCs w:val="24"/>
        </w:rPr>
        <w:br/>
      </w:r>
      <w:r w:rsidR="00E27B30" w:rsidRPr="0089158A">
        <w:rPr>
          <w:rFonts w:ascii="Arial" w:hAnsi="Arial" w:cs="Arial"/>
          <w:sz w:val="24"/>
          <w:szCs w:val="24"/>
        </w:rPr>
        <w:t xml:space="preserve">w </w:t>
      </w:r>
      <w:r w:rsidR="00E27B30" w:rsidRPr="0089158A">
        <w:rPr>
          <w:rFonts w:ascii="Arial" w:eastAsia="TimesNewRoman" w:hAnsi="Arial" w:cs="Arial"/>
          <w:sz w:val="24"/>
          <w:szCs w:val="24"/>
        </w:rPr>
        <w:t>oznakowane kodem i rodzajem magazynowanego odpadu:</w:t>
      </w:r>
    </w:p>
    <w:p w14:paraId="692542FC" w14:textId="77777777" w:rsidR="00E27B30" w:rsidRPr="0089158A" w:rsidRDefault="00E27B30" w:rsidP="00707C51">
      <w:pPr>
        <w:pStyle w:val="Akapitzlist"/>
        <w:numPr>
          <w:ilvl w:val="0"/>
          <w:numId w:val="93"/>
        </w:numPr>
        <w:autoSpaceDE w:val="0"/>
        <w:autoSpaceDN w:val="0"/>
        <w:adjustRightInd w:val="0"/>
        <w:spacing w:after="0"/>
        <w:jc w:val="both"/>
        <w:rPr>
          <w:rFonts w:ascii="Arial" w:hAnsi="Arial" w:cs="Arial"/>
          <w:sz w:val="24"/>
          <w:szCs w:val="24"/>
        </w:rPr>
      </w:pPr>
      <w:r w:rsidRPr="0089158A">
        <w:rPr>
          <w:rFonts w:ascii="Arial" w:eastAsia="TimesNewRoman" w:hAnsi="Arial" w:cs="Arial"/>
          <w:sz w:val="24"/>
          <w:szCs w:val="24"/>
        </w:rPr>
        <w:t xml:space="preserve">specjalistyczne </w:t>
      </w:r>
      <w:r w:rsidRPr="0089158A">
        <w:rPr>
          <w:rFonts w:ascii="Arial" w:hAnsi="Arial" w:cs="Arial"/>
          <w:sz w:val="24"/>
          <w:szCs w:val="24"/>
        </w:rPr>
        <w:t>pojemniki o pojemności: 400 dm</w:t>
      </w:r>
      <w:r w:rsidRPr="0089158A">
        <w:rPr>
          <w:rFonts w:ascii="Arial" w:hAnsi="Arial" w:cs="Arial"/>
          <w:sz w:val="24"/>
          <w:szCs w:val="24"/>
          <w:vertAlign w:val="superscript"/>
        </w:rPr>
        <w:t>3</w:t>
      </w:r>
      <w:r w:rsidRPr="0089158A">
        <w:rPr>
          <w:rFonts w:ascii="Arial" w:hAnsi="Arial" w:cs="Arial"/>
          <w:sz w:val="24"/>
          <w:szCs w:val="24"/>
        </w:rPr>
        <w:t xml:space="preserve"> na baterie i akumulatory,</w:t>
      </w:r>
    </w:p>
    <w:p w14:paraId="5587BE59" w14:textId="77777777" w:rsidR="00E27B30" w:rsidRPr="0089158A" w:rsidRDefault="00E27B30" w:rsidP="00707C51">
      <w:pPr>
        <w:pStyle w:val="Akapitzlist"/>
        <w:numPr>
          <w:ilvl w:val="0"/>
          <w:numId w:val="93"/>
        </w:numPr>
        <w:autoSpaceDE w:val="0"/>
        <w:autoSpaceDN w:val="0"/>
        <w:adjustRightInd w:val="0"/>
        <w:spacing w:after="0"/>
        <w:jc w:val="both"/>
        <w:rPr>
          <w:rFonts w:ascii="Arial" w:hAnsi="Arial" w:cs="Arial"/>
          <w:sz w:val="24"/>
          <w:szCs w:val="24"/>
        </w:rPr>
      </w:pPr>
      <w:r w:rsidRPr="0089158A">
        <w:rPr>
          <w:rFonts w:ascii="Arial" w:hAnsi="Arial" w:cs="Arial"/>
          <w:sz w:val="24"/>
          <w:szCs w:val="24"/>
        </w:rPr>
        <w:t>metalowe beczki o pojemności 100 dm</w:t>
      </w:r>
      <w:r w:rsidRPr="0089158A">
        <w:rPr>
          <w:rFonts w:ascii="Arial" w:hAnsi="Arial" w:cs="Arial"/>
          <w:sz w:val="24"/>
          <w:szCs w:val="24"/>
          <w:vertAlign w:val="superscript"/>
        </w:rPr>
        <w:t xml:space="preserve">3 </w:t>
      </w:r>
      <w:r w:rsidRPr="0089158A">
        <w:rPr>
          <w:rFonts w:ascii="Arial" w:hAnsi="Arial" w:cs="Arial"/>
          <w:sz w:val="24"/>
          <w:szCs w:val="24"/>
        </w:rPr>
        <w:t>na oleje odpadowe.</w:t>
      </w:r>
    </w:p>
    <w:p w14:paraId="2313C409" w14:textId="01CBC525" w:rsidR="003F6308" w:rsidRPr="0089158A" w:rsidRDefault="00292BEB" w:rsidP="00447237">
      <w:pPr>
        <w:spacing w:after="0"/>
        <w:jc w:val="both"/>
        <w:rPr>
          <w:rFonts w:ascii="Arial" w:hAnsi="Arial" w:cs="Arial"/>
          <w:bCs/>
          <w:sz w:val="24"/>
          <w:szCs w:val="24"/>
        </w:rPr>
      </w:pPr>
      <w:r w:rsidRPr="0089158A">
        <w:rPr>
          <w:rFonts w:ascii="Arial" w:hAnsi="Arial" w:cs="Arial"/>
          <w:b/>
          <w:bCs/>
          <w:sz w:val="24"/>
          <w:szCs w:val="24"/>
        </w:rPr>
        <w:t>VI.3</w:t>
      </w:r>
      <w:r w:rsidR="003F6308" w:rsidRPr="0089158A">
        <w:rPr>
          <w:rFonts w:ascii="Arial" w:hAnsi="Arial" w:cs="Arial"/>
          <w:b/>
          <w:bCs/>
          <w:sz w:val="24"/>
          <w:szCs w:val="24"/>
        </w:rPr>
        <w:t>.3.</w:t>
      </w:r>
      <w:r w:rsidR="003F6308" w:rsidRPr="0089158A">
        <w:rPr>
          <w:rFonts w:ascii="Arial" w:hAnsi="Arial" w:cs="Arial"/>
          <w:bCs/>
          <w:sz w:val="24"/>
          <w:szCs w:val="24"/>
        </w:rPr>
        <w:t xml:space="preserve"> </w:t>
      </w:r>
      <w:r w:rsidR="00447237" w:rsidRPr="0089158A">
        <w:rPr>
          <w:rFonts w:ascii="Arial" w:hAnsi="Arial" w:cs="Arial"/>
          <w:bCs/>
          <w:sz w:val="24"/>
          <w:szCs w:val="24"/>
        </w:rPr>
        <w:t>K</w:t>
      </w:r>
      <w:r w:rsidR="003F6308" w:rsidRPr="0089158A">
        <w:rPr>
          <w:rFonts w:ascii="Arial" w:hAnsi="Arial" w:cs="Arial"/>
          <w:bCs/>
          <w:sz w:val="24"/>
          <w:szCs w:val="24"/>
        </w:rPr>
        <w:t>ażda partia zbieranych odpadów</w:t>
      </w:r>
      <w:r w:rsidR="00A0295B" w:rsidRPr="0089158A">
        <w:rPr>
          <w:rFonts w:ascii="Arial" w:hAnsi="Arial" w:cs="Arial"/>
          <w:bCs/>
          <w:sz w:val="24"/>
          <w:szCs w:val="24"/>
        </w:rPr>
        <w:t>,</w:t>
      </w:r>
      <w:r w:rsidR="003F6308" w:rsidRPr="0089158A">
        <w:rPr>
          <w:rFonts w:ascii="Arial" w:hAnsi="Arial" w:cs="Arial"/>
          <w:bCs/>
          <w:sz w:val="24"/>
          <w:szCs w:val="24"/>
        </w:rPr>
        <w:t xml:space="preserve"> </w:t>
      </w:r>
      <w:r w:rsidR="00447237" w:rsidRPr="0089158A">
        <w:rPr>
          <w:rFonts w:ascii="Arial" w:hAnsi="Arial" w:cs="Arial"/>
          <w:bCs/>
          <w:sz w:val="24"/>
          <w:szCs w:val="24"/>
        </w:rPr>
        <w:t xml:space="preserve">po ich dostarczeniu na teren instalacji </w:t>
      </w:r>
      <w:r w:rsidR="003F6308" w:rsidRPr="0089158A">
        <w:rPr>
          <w:rFonts w:ascii="Arial" w:hAnsi="Arial" w:cs="Arial"/>
          <w:bCs/>
          <w:sz w:val="24"/>
          <w:szCs w:val="24"/>
        </w:rPr>
        <w:t xml:space="preserve">będzie sprawdzana pod </w:t>
      </w:r>
      <w:r w:rsidR="00447237" w:rsidRPr="0089158A">
        <w:rPr>
          <w:rFonts w:ascii="Arial" w:hAnsi="Arial" w:cs="Arial"/>
          <w:bCs/>
          <w:sz w:val="24"/>
          <w:szCs w:val="24"/>
        </w:rPr>
        <w:t>katem</w:t>
      </w:r>
      <w:r w:rsidR="003F6308" w:rsidRPr="0089158A">
        <w:rPr>
          <w:rFonts w:ascii="Arial" w:hAnsi="Arial" w:cs="Arial"/>
          <w:bCs/>
          <w:sz w:val="24"/>
          <w:szCs w:val="24"/>
        </w:rPr>
        <w:t xml:space="preserve"> zgodności z deklarowanym składem, w przypadku </w:t>
      </w:r>
      <w:r w:rsidR="00447237" w:rsidRPr="0089158A">
        <w:rPr>
          <w:rFonts w:ascii="Arial" w:hAnsi="Arial" w:cs="Arial"/>
          <w:bCs/>
          <w:sz w:val="24"/>
          <w:szCs w:val="24"/>
        </w:rPr>
        <w:t xml:space="preserve">stwierdzenia </w:t>
      </w:r>
      <w:r w:rsidR="003F6308" w:rsidRPr="0089158A">
        <w:rPr>
          <w:rFonts w:ascii="Arial" w:hAnsi="Arial" w:cs="Arial"/>
          <w:bCs/>
          <w:sz w:val="24"/>
          <w:szCs w:val="24"/>
        </w:rPr>
        <w:t xml:space="preserve">niezgodności </w:t>
      </w:r>
      <w:r w:rsidR="00447237" w:rsidRPr="0089158A">
        <w:rPr>
          <w:rFonts w:ascii="Arial" w:hAnsi="Arial" w:cs="Arial"/>
          <w:bCs/>
          <w:sz w:val="24"/>
          <w:szCs w:val="24"/>
        </w:rPr>
        <w:t>prowadzący instalację</w:t>
      </w:r>
      <w:r w:rsidR="003F6308" w:rsidRPr="0089158A">
        <w:rPr>
          <w:rFonts w:ascii="Arial" w:hAnsi="Arial" w:cs="Arial"/>
          <w:bCs/>
          <w:sz w:val="24"/>
          <w:szCs w:val="24"/>
        </w:rPr>
        <w:t xml:space="preserve"> odmówi przyjęcia</w:t>
      </w:r>
      <w:r w:rsidR="00A0295B" w:rsidRPr="0089158A">
        <w:rPr>
          <w:rFonts w:ascii="Arial" w:hAnsi="Arial" w:cs="Arial"/>
          <w:bCs/>
          <w:sz w:val="24"/>
          <w:szCs w:val="24"/>
        </w:rPr>
        <w:t xml:space="preserve"> odpadów</w:t>
      </w:r>
      <w:r w:rsidR="003F6308" w:rsidRPr="0089158A">
        <w:rPr>
          <w:rFonts w:ascii="Arial" w:hAnsi="Arial" w:cs="Arial"/>
          <w:bCs/>
          <w:sz w:val="24"/>
          <w:szCs w:val="24"/>
        </w:rPr>
        <w:t xml:space="preserve">. </w:t>
      </w:r>
    </w:p>
    <w:p w14:paraId="6760C1B9" w14:textId="77777777" w:rsidR="003F6308" w:rsidRPr="0089158A" w:rsidRDefault="00447237" w:rsidP="00A0295B">
      <w:pPr>
        <w:spacing w:after="0"/>
        <w:jc w:val="both"/>
        <w:rPr>
          <w:rFonts w:ascii="Arial" w:hAnsi="Arial" w:cs="Arial"/>
          <w:bCs/>
          <w:sz w:val="24"/>
          <w:szCs w:val="24"/>
        </w:rPr>
      </w:pPr>
      <w:r w:rsidRPr="0089158A">
        <w:rPr>
          <w:rFonts w:ascii="Arial" w:hAnsi="Arial" w:cs="Arial"/>
          <w:b/>
          <w:bCs/>
          <w:sz w:val="24"/>
          <w:szCs w:val="24"/>
        </w:rPr>
        <w:t>VI.3</w:t>
      </w:r>
      <w:r w:rsidR="003F6308" w:rsidRPr="0089158A">
        <w:rPr>
          <w:rFonts w:ascii="Arial" w:hAnsi="Arial" w:cs="Arial"/>
          <w:b/>
          <w:bCs/>
          <w:sz w:val="24"/>
          <w:szCs w:val="24"/>
        </w:rPr>
        <w:t>.4.</w:t>
      </w:r>
      <w:r w:rsidR="003F6308" w:rsidRPr="0089158A">
        <w:rPr>
          <w:rFonts w:ascii="Arial" w:hAnsi="Arial" w:cs="Arial"/>
          <w:bCs/>
          <w:sz w:val="24"/>
          <w:szCs w:val="24"/>
        </w:rPr>
        <w:t xml:space="preserve"> Zbierane odpady, w zależności od rodzaju i właściwości fizycznych będą gromadzone oddzielnie dla każdego rodzaju odpadów w </w:t>
      </w:r>
      <w:r w:rsidR="00A0295B" w:rsidRPr="0089158A">
        <w:rPr>
          <w:rFonts w:ascii="Arial" w:hAnsi="Arial" w:cs="Arial"/>
          <w:bCs/>
          <w:sz w:val="24"/>
          <w:szCs w:val="24"/>
        </w:rPr>
        <w:t>szczelnie zamykanych pojemnikach, beczkach i kontenerach, wykonanych z materiału odpornego na oddziaływanie składników zgromadzonego w nich odpadu, odpowiednio oznakowanych kodem i rodzajem magazynowanego odpadu</w:t>
      </w:r>
      <w:r w:rsidR="00EA0C6C" w:rsidRPr="0089158A">
        <w:rPr>
          <w:rFonts w:ascii="Arial" w:hAnsi="Arial" w:cs="Arial"/>
          <w:bCs/>
          <w:sz w:val="24"/>
          <w:szCs w:val="24"/>
        </w:rPr>
        <w:t>.</w:t>
      </w:r>
      <w:r w:rsidR="00A0295B" w:rsidRPr="0089158A">
        <w:rPr>
          <w:rFonts w:ascii="Arial" w:hAnsi="Arial" w:cs="Arial"/>
          <w:bCs/>
          <w:sz w:val="24"/>
          <w:szCs w:val="24"/>
        </w:rPr>
        <w:t xml:space="preserve"> </w:t>
      </w:r>
      <w:r w:rsidR="003F6308" w:rsidRPr="0089158A">
        <w:rPr>
          <w:rFonts w:ascii="Arial" w:hAnsi="Arial" w:cs="Arial"/>
          <w:bCs/>
          <w:sz w:val="24"/>
          <w:szCs w:val="24"/>
        </w:rPr>
        <w:t>Miejsca magazynowania</w:t>
      </w:r>
      <w:r w:rsidR="00A0295B" w:rsidRPr="0089158A">
        <w:rPr>
          <w:rFonts w:ascii="Arial" w:hAnsi="Arial" w:cs="Arial"/>
          <w:bCs/>
          <w:sz w:val="24"/>
          <w:szCs w:val="24"/>
        </w:rPr>
        <w:t xml:space="preserve"> </w:t>
      </w:r>
      <w:r w:rsidR="003F6308" w:rsidRPr="0089158A">
        <w:rPr>
          <w:rFonts w:ascii="Arial" w:hAnsi="Arial" w:cs="Arial"/>
          <w:bCs/>
          <w:sz w:val="24"/>
          <w:szCs w:val="24"/>
        </w:rPr>
        <w:t xml:space="preserve">wyposażone będą w sorbenty i środki przeciwpożarowe. </w:t>
      </w:r>
    </w:p>
    <w:p w14:paraId="1AEF618C" w14:textId="77777777" w:rsidR="003F6308" w:rsidRPr="0089158A" w:rsidRDefault="00EA0C6C" w:rsidP="00EA0C6C">
      <w:pPr>
        <w:spacing w:after="0"/>
        <w:jc w:val="both"/>
        <w:rPr>
          <w:rFonts w:ascii="Arial" w:hAnsi="Arial" w:cs="Arial"/>
          <w:b/>
          <w:bCs/>
          <w:sz w:val="24"/>
          <w:szCs w:val="24"/>
        </w:rPr>
      </w:pPr>
      <w:r w:rsidRPr="0089158A">
        <w:rPr>
          <w:rFonts w:ascii="Arial" w:hAnsi="Arial" w:cs="Arial"/>
          <w:b/>
          <w:bCs/>
          <w:sz w:val="24"/>
          <w:szCs w:val="24"/>
        </w:rPr>
        <w:t>VI</w:t>
      </w:r>
      <w:r w:rsidR="003F6308" w:rsidRPr="0089158A">
        <w:rPr>
          <w:rFonts w:ascii="Arial" w:hAnsi="Arial" w:cs="Arial"/>
          <w:b/>
          <w:bCs/>
          <w:sz w:val="24"/>
          <w:szCs w:val="24"/>
        </w:rPr>
        <w:t>.</w:t>
      </w:r>
      <w:r w:rsidRPr="0089158A">
        <w:rPr>
          <w:rFonts w:ascii="Arial" w:hAnsi="Arial" w:cs="Arial"/>
          <w:b/>
          <w:bCs/>
          <w:sz w:val="24"/>
          <w:szCs w:val="24"/>
        </w:rPr>
        <w:t>3</w:t>
      </w:r>
      <w:r w:rsidR="003F6308" w:rsidRPr="0089158A">
        <w:rPr>
          <w:rFonts w:ascii="Arial" w:hAnsi="Arial" w:cs="Arial"/>
          <w:b/>
          <w:bCs/>
          <w:sz w:val="24"/>
          <w:szCs w:val="24"/>
        </w:rPr>
        <w:t>.5.</w:t>
      </w:r>
      <w:r w:rsidR="003F6308" w:rsidRPr="0089158A">
        <w:rPr>
          <w:rFonts w:ascii="Arial" w:hAnsi="Arial" w:cs="Arial"/>
          <w:bCs/>
          <w:sz w:val="24"/>
          <w:szCs w:val="24"/>
        </w:rPr>
        <w:t xml:space="preserve"> Po zebraniu odpadów w ilościach uzasadniających transport, </w:t>
      </w:r>
      <w:r w:rsidR="00A0295B" w:rsidRPr="0089158A">
        <w:rPr>
          <w:rFonts w:ascii="Arial" w:hAnsi="Arial" w:cs="Arial"/>
          <w:bCs/>
          <w:sz w:val="24"/>
          <w:szCs w:val="24"/>
        </w:rPr>
        <w:t xml:space="preserve">odpady zbierane </w:t>
      </w:r>
      <w:r w:rsidR="003F6308" w:rsidRPr="0089158A">
        <w:rPr>
          <w:rFonts w:ascii="Arial" w:hAnsi="Arial" w:cs="Arial"/>
          <w:bCs/>
          <w:sz w:val="24"/>
          <w:szCs w:val="24"/>
        </w:rPr>
        <w:t xml:space="preserve">przekazywane będą </w:t>
      </w:r>
      <w:r w:rsidR="00A0295B" w:rsidRPr="0089158A">
        <w:rPr>
          <w:rFonts w:ascii="Arial" w:hAnsi="Arial" w:cs="Arial"/>
          <w:sz w:val="24"/>
          <w:szCs w:val="24"/>
        </w:rPr>
        <w:t xml:space="preserve">zgodnie z hierarchią postępowania </w:t>
      </w:r>
      <w:r w:rsidR="003F6308" w:rsidRPr="0089158A">
        <w:rPr>
          <w:rFonts w:ascii="Arial" w:hAnsi="Arial" w:cs="Arial"/>
          <w:sz w:val="24"/>
          <w:szCs w:val="24"/>
        </w:rPr>
        <w:t xml:space="preserve">z odpadami do przetwarzania w procesach odzysku lub unieszkodliwiania odbiorcom prowadzącym działalność </w:t>
      </w:r>
      <w:r w:rsidRPr="0089158A">
        <w:rPr>
          <w:rFonts w:ascii="Arial" w:hAnsi="Arial" w:cs="Arial"/>
          <w:sz w:val="24"/>
          <w:szCs w:val="24"/>
        </w:rPr>
        <w:br/>
      </w:r>
      <w:r w:rsidR="003F6308" w:rsidRPr="0089158A">
        <w:rPr>
          <w:rFonts w:ascii="Arial" w:hAnsi="Arial" w:cs="Arial"/>
          <w:sz w:val="24"/>
          <w:szCs w:val="24"/>
        </w:rPr>
        <w:t>w zakresie gospodarki odpadami.</w:t>
      </w:r>
    </w:p>
    <w:p w14:paraId="6C7DECAE" w14:textId="77777777" w:rsidR="00EA0C6C" w:rsidRPr="0089158A" w:rsidRDefault="00EA0C6C" w:rsidP="00EA0C6C">
      <w:pPr>
        <w:pStyle w:val="Tekstpodstawowywcity"/>
        <w:spacing w:after="0"/>
        <w:ind w:left="0"/>
        <w:jc w:val="both"/>
        <w:rPr>
          <w:rFonts w:ascii="Arial" w:hAnsi="Arial" w:cs="Arial"/>
          <w:b/>
          <w:bCs/>
          <w:sz w:val="24"/>
          <w:szCs w:val="24"/>
        </w:rPr>
      </w:pPr>
    </w:p>
    <w:p w14:paraId="35EDD196" w14:textId="77777777" w:rsidR="003F6308" w:rsidRPr="00DC0563" w:rsidRDefault="00EA0C6C" w:rsidP="00DC0563">
      <w:pPr>
        <w:pStyle w:val="Nagwek3"/>
        <w:rPr>
          <w:b/>
          <w:bCs/>
        </w:rPr>
      </w:pPr>
      <w:r w:rsidRPr="00DC0563">
        <w:rPr>
          <w:b/>
          <w:bCs/>
        </w:rPr>
        <w:t>VI</w:t>
      </w:r>
      <w:r w:rsidR="003F6308" w:rsidRPr="00DC0563">
        <w:rPr>
          <w:b/>
          <w:bCs/>
        </w:rPr>
        <w:t>.</w:t>
      </w:r>
      <w:r w:rsidRPr="00DC0563">
        <w:rPr>
          <w:b/>
          <w:bCs/>
        </w:rPr>
        <w:t>4</w:t>
      </w:r>
      <w:r w:rsidR="003F6308" w:rsidRPr="00DC0563">
        <w:rPr>
          <w:b/>
          <w:bCs/>
        </w:rPr>
        <w:t>.  Warunki zbierania odpadów:</w:t>
      </w:r>
    </w:p>
    <w:p w14:paraId="0FBDA7EF" w14:textId="77777777" w:rsidR="00EA0C6C" w:rsidRPr="0089158A" w:rsidRDefault="00EA0C6C" w:rsidP="00EA0C6C">
      <w:pPr>
        <w:tabs>
          <w:tab w:val="left" w:pos="0"/>
        </w:tabs>
        <w:spacing w:after="0"/>
        <w:jc w:val="both"/>
        <w:rPr>
          <w:rFonts w:ascii="Arial" w:hAnsi="Arial" w:cs="Arial"/>
          <w:sz w:val="24"/>
          <w:szCs w:val="24"/>
        </w:rPr>
      </w:pPr>
      <w:r w:rsidRPr="0089158A">
        <w:rPr>
          <w:rFonts w:ascii="Arial" w:hAnsi="Arial" w:cs="Arial"/>
          <w:b/>
          <w:bCs/>
          <w:sz w:val="24"/>
          <w:szCs w:val="24"/>
        </w:rPr>
        <w:t>VI.4.</w:t>
      </w:r>
      <w:r w:rsidR="003F6308" w:rsidRPr="0089158A">
        <w:rPr>
          <w:rFonts w:ascii="Arial" w:hAnsi="Arial" w:cs="Arial"/>
          <w:b/>
          <w:bCs/>
          <w:sz w:val="24"/>
          <w:szCs w:val="24"/>
        </w:rPr>
        <w:t xml:space="preserve">1. </w:t>
      </w:r>
      <w:r w:rsidR="003F6308" w:rsidRPr="0089158A">
        <w:rPr>
          <w:rFonts w:ascii="Arial" w:hAnsi="Arial" w:cs="Arial"/>
          <w:sz w:val="24"/>
          <w:szCs w:val="24"/>
        </w:rPr>
        <w:t xml:space="preserve">Zbierane odpady magazynowane będą w miejscach wydzielonych, oznakowanych oraz zabezpieczonych przed dostępem osób postronnych; w sposób selektywny, uniemożliwiający ich zmieszanie oraz zabezpieczający środowisko wodne i gruntowe przed zanieczyszczeniami. </w:t>
      </w:r>
    </w:p>
    <w:p w14:paraId="286C6FAE" w14:textId="77777777" w:rsidR="003F6308" w:rsidRPr="0089158A" w:rsidRDefault="00EA0C6C" w:rsidP="00EA0C6C">
      <w:pPr>
        <w:tabs>
          <w:tab w:val="left" w:pos="0"/>
        </w:tabs>
        <w:spacing w:after="0"/>
        <w:jc w:val="both"/>
        <w:rPr>
          <w:rFonts w:ascii="Arial" w:hAnsi="Arial" w:cs="Arial"/>
          <w:sz w:val="24"/>
          <w:szCs w:val="24"/>
        </w:rPr>
      </w:pPr>
      <w:r w:rsidRPr="0089158A">
        <w:rPr>
          <w:rFonts w:ascii="Arial" w:hAnsi="Arial" w:cs="Arial"/>
          <w:b/>
          <w:bCs/>
          <w:sz w:val="24"/>
          <w:szCs w:val="24"/>
        </w:rPr>
        <w:t xml:space="preserve">VI.4.2. </w:t>
      </w:r>
      <w:r w:rsidR="003F6308" w:rsidRPr="0089158A">
        <w:rPr>
          <w:rFonts w:ascii="Arial" w:hAnsi="Arial" w:cs="Arial"/>
          <w:sz w:val="24"/>
          <w:szCs w:val="24"/>
        </w:rPr>
        <w:t>Dla każdego rodzaju odpadu zbieranego przeznaczony będzie odrębny pojemnik</w:t>
      </w:r>
      <w:r w:rsidRPr="0089158A">
        <w:rPr>
          <w:rFonts w:ascii="Arial" w:hAnsi="Arial" w:cs="Arial"/>
          <w:sz w:val="24"/>
          <w:szCs w:val="24"/>
        </w:rPr>
        <w:t>, beczka</w:t>
      </w:r>
      <w:r w:rsidR="003F6308" w:rsidRPr="0089158A">
        <w:rPr>
          <w:rFonts w:ascii="Arial" w:hAnsi="Arial" w:cs="Arial"/>
          <w:sz w:val="24"/>
          <w:szCs w:val="24"/>
        </w:rPr>
        <w:t xml:space="preserve"> lub kontener</w:t>
      </w:r>
      <w:r w:rsidRPr="0089158A">
        <w:rPr>
          <w:rFonts w:ascii="Arial" w:hAnsi="Arial" w:cs="Arial"/>
          <w:sz w:val="24"/>
          <w:szCs w:val="24"/>
        </w:rPr>
        <w:t>.</w:t>
      </w:r>
      <w:r w:rsidR="003F6308" w:rsidRPr="0089158A">
        <w:rPr>
          <w:rFonts w:ascii="Arial" w:hAnsi="Arial" w:cs="Arial"/>
          <w:sz w:val="24"/>
          <w:szCs w:val="24"/>
        </w:rPr>
        <w:t xml:space="preserve"> </w:t>
      </w:r>
      <w:r w:rsidR="00963AC8" w:rsidRPr="0089158A">
        <w:rPr>
          <w:rFonts w:ascii="Arial" w:hAnsi="Arial" w:cs="Arial"/>
          <w:sz w:val="24"/>
          <w:szCs w:val="24"/>
        </w:rPr>
        <w:t xml:space="preserve">Pojemność pojemników, beczek i kontenerów oraz materiał, z którego będą wykonane dostosowane będą do ilości, rodzaju i składu </w:t>
      </w:r>
      <w:r w:rsidR="009D1C67" w:rsidRPr="0089158A">
        <w:rPr>
          <w:rFonts w:ascii="Arial" w:hAnsi="Arial" w:cs="Arial"/>
          <w:sz w:val="24"/>
          <w:szCs w:val="24"/>
        </w:rPr>
        <w:t xml:space="preserve">gromadzonego w nich </w:t>
      </w:r>
      <w:r w:rsidR="00963AC8" w:rsidRPr="0089158A">
        <w:rPr>
          <w:rFonts w:ascii="Arial" w:hAnsi="Arial" w:cs="Arial"/>
          <w:sz w:val="24"/>
          <w:szCs w:val="24"/>
        </w:rPr>
        <w:t>odpad</w:t>
      </w:r>
      <w:r w:rsidR="009D1C67" w:rsidRPr="0089158A">
        <w:rPr>
          <w:rFonts w:ascii="Arial" w:hAnsi="Arial" w:cs="Arial"/>
          <w:sz w:val="24"/>
          <w:szCs w:val="24"/>
        </w:rPr>
        <w:t>u</w:t>
      </w:r>
      <w:r w:rsidR="00963AC8" w:rsidRPr="0089158A">
        <w:rPr>
          <w:rFonts w:ascii="Arial" w:hAnsi="Arial" w:cs="Arial"/>
          <w:sz w:val="24"/>
          <w:szCs w:val="24"/>
        </w:rPr>
        <w:t>.</w:t>
      </w:r>
    </w:p>
    <w:p w14:paraId="5A9C8E39" w14:textId="77777777" w:rsidR="003F6308" w:rsidRPr="0089158A" w:rsidRDefault="00963AC8" w:rsidP="00EA0C6C">
      <w:pPr>
        <w:tabs>
          <w:tab w:val="left" w:pos="0"/>
        </w:tabs>
        <w:spacing w:after="0"/>
        <w:jc w:val="both"/>
        <w:rPr>
          <w:rFonts w:ascii="Arial" w:hAnsi="Arial" w:cs="Arial"/>
          <w:sz w:val="24"/>
          <w:szCs w:val="24"/>
        </w:rPr>
      </w:pPr>
      <w:r w:rsidRPr="0089158A">
        <w:rPr>
          <w:rFonts w:ascii="Arial" w:hAnsi="Arial" w:cs="Arial"/>
          <w:b/>
          <w:bCs/>
          <w:sz w:val="24"/>
          <w:szCs w:val="24"/>
        </w:rPr>
        <w:t xml:space="preserve">VI.4.3. </w:t>
      </w:r>
      <w:r w:rsidR="003F6308" w:rsidRPr="0089158A">
        <w:rPr>
          <w:rFonts w:ascii="Arial" w:hAnsi="Arial" w:cs="Arial"/>
          <w:sz w:val="24"/>
          <w:szCs w:val="24"/>
        </w:rPr>
        <w:t>Miejsca magazynowania, pojemniki</w:t>
      </w:r>
      <w:r w:rsidR="00EA0C6C" w:rsidRPr="0089158A">
        <w:rPr>
          <w:rFonts w:ascii="Arial" w:hAnsi="Arial" w:cs="Arial"/>
          <w:sz w:val="24"/>
          <w:szCs w:val="24"/>
        </w:rPr>
        <w:t>, beczki</w:t>
      </w:r>
      <w:r w:rsidR="003F6308" w:rsidRPr="0089158A">
        <w:rPr>
          <w:rFonts w:ascii="Arial" w:hAnsi="Arial" w:cs="Arial"/>
          <w:sz w:val="24"/>
          <w:szCs w:val="24"/>
        </w:rPr>
        <w:t xml:space="preserve"> i kontenery, w których magazynowane będą odpady </w:t>
      </w:r>
      <w:r w:rsidR="00EA0C6C" w:rsidRPr="0089158A">
        <w:rPr>
          <w:rFonts w:ascii="Arial" w:hAnsi="Arial" w:cs="Arial"/>
          <w:sz w:val="24"/>
          <w:szCs w:val="24"/>
        </w:rPr>
        <w:t xml:space="preserve">zbierane </w:t>
      </w:r>
      <w:r w:rsidR="003F6308" w:rsidRPr="0089158A">
        <w:rPr>
          <w:rFonts w:ascii="Arial" w:hAnsi="Arial" w:cs="Arial"/>
          <w:sz w:val="24"/>
          <w:szCs w:val="24"/>
        </w:rPr>
        <w:t>będą oznakowane w sposób trwały kodem odpadu.</w:t>
      </w:r>
    </w:p>
    <w:p w14:paraId="5CC2E444" w14:textId="4DBF91D8" w:rsidR="003F6308" w:rsidRPr="0089158A" w:rsidRDefault="00963AC8" w:rsidP="00EA0C6C">
      <w:pPr>
        <w:tabs>
          <w:tab w:val="left" w:pos="0"/>
        </w:tabs>
        <w:spacing w:after="0"/>
        <w:jc w:val="both"/>
        <w:rPr>
          <w:rFonts w:ascii="Arial" w:hAnsi="Arial" w:cs="Arial"/>
          <w:sz w:val="24"/>
          <w:szCs w:val="24"/>
        </w:rPr>
      </w:pPr>
      <w:r w:rsidRPr="0089158A">
        <w:rPr>
          <w:rFonts w:ascii="Arial" w:hAnsi="Arial" w:cs="Arial"/>
          <w:b/>
          <w:bCs/>
          <w:sz w:val="24"/>
          <w:szCs w:val="24"/>
        </w:rPr>
        <w:t>VI</w:t>
      </w:r>
      <w:r w:rsidR="003F6308" w:rsidRPr="0089158A">
        <w:rPr>
          <w:rFonts w:ascii="Arial" w:hAnsi="Arial" w:cs="Arial"/>
          <w:b/>
          <w:bCs/>
          <w:sz w:val="24"/>
          <w:szCs w:val="24"/>
        </w:rPr>
        <w:t>.</w:t>
      </w:r>
      <w:r w:rsidRPr="0089158A">
        <w:rPr>
          <w:rFonts w:ascii="Arial" w:hAnsi="Arial" w:cs="Arial"/>
          <w:b/>
          <w:bCs/>
          <w:sz w:val="24"/>
          <w:szCs w:val="24"/>
        </w:rPr>
        <w:t>4</w:t>
      </w:r>
      <w:r w:rsidR="003F6308" w:rsidRPr="0089158A">
        <w:rPr>
          <w:rFonts w:ascii="Arial" w:hAnsi="Arial" w:cs="Arial"/>
          <w:b/>
          <w:bCs/>
          <w:sz w:val="24"/>
          <w:szCs w:val="24"/>
        </w:rPr>
        <w:t>.</w:t>
      </w:r>
      <w:r w:rsidRPr="0089158A">
        <w:rPr>
          <w:rFonts w:ascii="Arial" w:hAnsi="Arial" w:cs="Arial"/>
          <w:b/>
          <w:bCs/>
          <w:sz w:val="24"/>
          <w:szCs w:val="24"/>
        </w:rPr>
        <w:t>4</w:t>
      </w:r>
      <w:r w:rsidR="003F6308" w:rsidRPr="0089158A">
        <w:rPr>
          <w:rFonts w:ascii="Arial" w:hAnsi="Arial" w:cs="Arial"/>
          <w:b/>
          <w:bCs/>
          <w:sz w:val="24"/>
          <w:szCs w:val="24"/>
        </w:rPr>
        <w:t xml:space="preserve">. </w:t>
      </w:r>
      <w:r w:rsidR="003F6308" w:rsidRPr="0089158A">
        <w:rPr>
          <w:rFonts w:ascii="Arial" w:hAnsi="Arial" w:cs="Arial"/>
          <w:sz w:val="24"/>
          <w:szCs w:val="24"/>
        </w:rPr>
        <w:t>Ilość magazynowanych odpadów nie może przekraczać pojemności magazynów, a sposób magazynowania odpadów nie może powodować zanieczyszczenia środowiska oraz uciążliwości zapachowych.</w:t>
      </w:r>
    </w:p>
    <w:p w14:paraId="33F8CDC7" w14:textId="77777777" w:rsidR="00963AC8" w:rsidRPr="0089158A" w:rsidRDefault="00963AC8" w:rsidP="00963AC8">
      <w:pPr>
        <w:pStyle w:val="Tekstpodstawowywcity"/>
        <w:tabs>
          <w:tab w:val="left" w:pos="360"/>
        </w:tabs>
        <w:spacing w:after="0"/>
        <w:ind w:left="0"/>
        <w:jc w:val="both"/>
        <w:rPr>
          <w:rFonts w:ascii="Arial" w:hAnsi="Arial" w:cs="Arial"/>
          <w:bCs/>
          <w:sz w:val="24"/>
          <w:szCs w:val="24"/>
        </w:rPr>
      </w:pPr>
      <w:r w:rsidRPr="0089158A">
        <w:rPr>
          <w:rFonts w:ascii="Arial" w:hAnsi="Arial" w:cs="Arial"/>
          <w:b/>
          <w:bCs/>
          <w:sz w:val="24"/>
          <w:szCs w:val="24"/>
        </w:rPr>
        <w:t>VI.4.5.</w:t>
      </w:r>
      <w:r w:rsidRPr="0089158A">
        <w:rPr>
          <w:rFonts w:ascii="Arial" w:hAnsi="Arial" w:cs="Arial"/>
          <w:bCs/>
          <w:sz w:val="24"/>
          <w:szCs w:val="24"/>
        </w:rPr>
        <w:tab/>
        <w:t xml:space="preserve"> </w:t>
      </w:r>
      <w:r w:rsidRPr="0089158A">
        <w:rPr>
          <w:rFonts w:ascii="Arial" w:hAnsi="Arial" w:cs="Arial"/>
          <w:sz w:val="24"/>
          <w:szCs w:val="24"/>
        </w:rPr>
        <w:t xml:space="preserve">Miejsca magazynowania odpadów zabezpieczone będą przed wpływem warunków atmosferycznych. </w:t>
      </w:r>
    </w:p>
    <w:p w14:paraId="3E53CBF7" w14:textId="0F9DB7A3" w:rsidR="003F6308" w:rsidRPr="0089158A" w:rsidRDefault="00963AC8" w:rsidP="00EA0C6C">
      <w:pPr>
        <w:suppressAutoHyphens/>
        <w:spacing w:after="0"/>
        <w:jc w:val="both"/>
        <w:rPr>
          <w:rFonts w:ascii="Arial" w:hAnsi="Arial" w:cs="Arial"/>
          <w:sz w:val="24"/>
          <w:szCs w:val="24"/>
        </w:rPr>
      </w:pPr>
      <w:r w:rsidRPr="0089158A">
        <w:rPr>
          <w:rFonts w:ascii="Arial" w:hAnsi="Arial" w:cs="Arial"/>
          <w:b/>
          <w:bCs/>
          <w:sz w:val="24"/>
          <w:szCs w:val="24"/>
        </w:rPr>
        <w:t>VI</w:t>
      </w:r>
      <w:r w:rsidR="003F6308" w:rsidRPr="0089158A">
        <w:rPr>
          <w:rFonts w:ascii="Arial" w:hAnsi="Arial" w:cs="Arial"/>
          <w:b/>
          <w:bCs/>
          <w:sz w:val="24"/>
          <w:szCs w:val="24"/>
        </w:rPr>
        <w:t>.</w:t>
      </w:r>
      <w:r w:rsidRPr="0089158A">
        <w:rPr>
          <w:rFonts w:ascii="Arial" w:hAnsi="Arial" w:cs="Arial"/>
          <w:b/>
          <w:bCs/>
          <w:sz w:val="24"/>
          <w:szCs w:val="24"/>
        </w:rPr>
        <w:t>4</w:t>
      </w:r>
      <w:r w:rsidR="003F6308" w:rsidRPr="0089158A">
        <w:rPr>
          <w:rFonts w:ascii="Arial" w:hAnsi="Arial" w:cs="Arial"/>
          <w:b/>
          <w:bCs/>
          <w:sz w:val="24"/>
          <w:szCs w:val="24"/>
        </w:rPr>
        <w:t>.</w:t>
      </w:r>
      <w:r w:rsidRPr="0089158A">
        <w:rPr>
          <w:rFonts w:ascii="Arial" w:hAnsi="Arial" w:cs="Arial"/>
          <w:b/>
          <w:bCs/>
          <w:sz w:val="24"/>
          <w:szCs w:val="24"/>
        </w:rPr>
        <w:t>6</w:t>
      </w:r>
      <w:r w:rsidR="003F6308" w:rsidRPr="0089158A">
        <w:rPr>
          <w:rFonts w:ascii="Arial" w:hAnsi="Arial" w:cs="Arial"/>
          <w:b/>
          <w:bCs/>
          <w:sz w:val="24"/>
          <w:szCs w:val="24"/>
        </w:rPr>
        <w:t xml:space="preserve">. </w:t>
      </w:r>
      <w:r w:rsidR="003F6308" w:rsidRPr="0089158A">
        <w:rPr>
          <w:rFonts w:ascii="Arial" w:hAnsi="Arial" w:cs="Arial"/>
          <w:color w:val="000000"/>
          <w:sz w:val="24"/>
          <w:szCs w:val="24"/>
        </w:rPr>
        <w:t>Miejsca magazynowania</w:t>
      </w:r>
      <w:r w:rsidRPr="0089158A">
        <w:rPr>
          <w:rFonts w:ascii="Arial" w:hAnsi="Arial" w:cs="Arial"/>
          <w:color w:val="000000"/>
          <w:sz w:val="24"/>
          <w:szCs w:val="24"/>
        </w:rPr>
        <w:t xml:space="preserve"> odpadów</w:t>
      </w:r>
      <w:r w:rsidR="003F6308" w:rsidRPr="0089158A">
        <w:rPr>
          <w:rFonts w:ascii="Arial" w:hAnsi="Arial" w:cs="Arial"/>
          <w:color w:val="000000"/>
          <w:sz w:val="24"/>
          <w:szCs w:val="24"/>
        </w:rPr>
        <w:t xml:space="preserve"> płynnych wyposażone </w:t>
      </w:r>
      <w:r w:rsidR="003F6308" w:rsidRPr="0089158A">
        <w:rPr>
          <w:rFonts w:ascii="Arial" w:hAnsi="Arial" w:cs="Arial"/>
          <w:color w:val="282828"/>
          <w:sz w:val="24"/>
          <w:szCs w:val="24"/>
        </w:rPr>
        <w:t>będą w pojemnik</w:t>
      </w:r>
      <w:r w:rsidR="001048F2" w:rsidRPr="0089158A">
        <w:rPr>
          <w:rFonts w:ascii="Arial" w:hAnsi="Arial" w:cs="Arial"/>
          <w:color w:val="282828"/>
          <w:sz w:val="24"/>
          <w:szCs w:val="24"/>
        </w:rPr>
        <w:br/>
      </w:r>
      <w:r w:rsidR="003F6308" w:rsidRPr="0089158A">
        <w:rPr>
          <w:rFonts w:ascii="Arial" w:hAnsi="Arial" w:cs="Arial"/>
          <w:color w:val="282828"/>
          <w:sz w:val="24"/>
          <w:szCs w:val="24"/>
        </w:rPr>
        <w:t>z sorbentem pozwalającym na usuwanie ewentualnych wycieków</w:t>
      </w:r>
      <w:r w:rsidRPr="0089158A">
        <w:rPr>
          <w:rFonts w:ascii="Arial" w:hAnsi="Arial" w:cs="Arial"/>
          <w:color w:val="282828"/>
          <w:sz w:val="24"/>
          <w:szCs w:val="24"/>
        </w:rPr>
        <w:t xml:space="preserve"> i </w:t>
      </w:r>
      <w:proofErr w:type="spellStart"/>
      <w:r w:rsidRPr="0089158A">
        <w:rPr>
          <w:rFonts w:ascii="Arial" w:hAnsi="Arial" w:cs="Arial"/>
          <w:color w:val="282828"/>
          <w:sz w:val="24"/>
          <w:szCs w:val="24"/>
        </w:rPr>
        <w:t>rozchlapek</w:t>
      </w:r>
      <w:proofErr w:type="spellEnd"/>
      <w:r w:rsidR="003F6308" w:rsidRPr="0089158A">
        <w:rPr>
          <w:rFonts w:ascii="Arial" w:hAnsi="Arial" w:cs="Arial"/>
          <w:color w:val="282828"/>
          <w:sz w:val="24"/>
          <w:szCs w:val="24"/>
        </w:rPr>
        <w:t xml:space="preserve">.  </w:t>
      </w:r>
      <w:r w:rsidR="003F6308" w:rsidRPr="0089158A">
        <w:rPr>
          <w:rFonts w:ascii="Calibri" w:hAnsi="Calibri"/>
          <w:color w:val="282828"/>
          <w:sz w:val="24"/>
          <w:szCs w:val="24"/>
        </w:rPr>
        <w:t> </w:t>
      </w:r>
    </w:p>
    <w:p w14:paraId="72868201" w14:textId="45A5B138" w:rsidR="003F6308" w:rsidRPr="003C25BF" w:rsidRDefault="00963AC8" w:rsidP="003C25BF">
      <w:pPr>
        <w:spacing w:after="0"/>
        <w:jc w:val="both"/>
        <w:rPr>
          <w:rFonts w:ascii="Segoe UI WPC" w:hAnsi="Segoe UI WPC"/>
          <w:color w:val="282828"/>
          <w:sz w:val="24"/>
          <w:szCs w:val="24"/>
        </w:rPr>
      </w:pPr>
      <w:r w:rsidRPr="0089158A">
        <w:rPr>
          <w:rFonts w:ascii="Arial" w:hAnsi="Arial" w:cs="Arial"/>
          <w:b/>
          <w:bCs/>
          <w:sz w:val="24"/>
          <w:szCs w:val="24"/>
        </w:rPr>
        <w:t xml:space="preserve">VI.4.7. </w:t>
      </w:r>
      <w:r w:rsidR="003F6308" w:rsidRPr="0089158A">
        <w:rPr>
          <w:rFonts w:ascii="Arial" w:hAnsi="Arial" w:cs="Arial"/>
          <w:color w:val="282828"/>
          <w:sz w:val="24"/>
          <w:szCs w:val="24"/>
        </w:rPr>
        <w:t>Pojemniki i beczki ze zużytymi olejami ustawione będą w wannie do zbierania wycieków dostosowanej pojemnościowo do ilości magazynowanych olejów.</w:t>
      </w:r>
      <w:r w:rsidR="003F6308" w:rsidRPr="0089158A">
        <w:rPr>
          <w:rFonts w:ascii="Arial" w:hAnsi="Arial" w:cs="Arial"/>
          <w:b/>
          <w:bCs/>
          <w:color w:val="282828"/>
        </w:rPr>
        <w:t xml:space="preserve">   </w:t>
      </w:r>
    </w:p>
    <w:p w14:paraId="2D3660F1" w14:textId="77777777" w:rsidR="003F6308" w:rsidRPr="0089158A" w:rsidRDefault="00963AC8" w:rsidP="00EA0C6C">
      <w:pPr>
        <w:tabs>
          <w:tab w:val="left" w:pos="0"/>
        </w:tabs>
        <w:spacing w:after="0"/>
        <w:jc w:val="both"/>
        <w:rPr>
          <w:rFonts w:ascii="Segoe UI WPC" w:hAnsi="Segoe UI WPC"/>
          <w:color w:val="282828"/>
          <w:sz w:val="24"/>
          <w:szCs w:val="24"/>
        </w:rPr>
      </w:pPr>
      <w:r w:rsidRPr="0089158A">
        <w:rPr>
          <w:rFonts w:ascii="Arial" w:hAnsi="Arial" w:cs="Arial"/>
          <w:b/>
          <w:bCs/>
          <w:sz w:val="24"/>
          <w:szCs w:val="24"/>
        </w:rPr>
        <w:lastRenderedPageBreak/>
        <w:t>VI</w:t>
      </w:r>
      <w:r w:rsidR="003F6308" w:rsidRPr="0089158A">
        <w:rPr>
          <w:rFonts w:ascii="Arial" w:hAnsi="Arial" w:cs="Arial"/>
          <w:b/>
          <w:bCs/>
          <w:sz w:val="24"/>
          <w:szCs w:val="24"/>
        </w:rPr>
        <w:t>.</w:t>
      </w:r>
      <w:r w:rsidRPr="0089158A">
        <w:rPr>
          <w:rFonts w:ascii="Arial" w:hAnsi="Arial" w:cs="Arial"/>
          <w:b/>
          <w:bCs/>
          <w:sz w:val="24"/>
          <w:szCs w:val="24"/>
        </w:rPr>
        <w:t>4</w:t>
      </w:r>
      <w:r w:rsidR="003F6308" w:rsidRPr="0089158A">
        <w:rPr>
          <w:rFonts w:ascii="Arial" w:hAnsi="Arial" w:cs="Arial"/>
          <w:b/>
          <w:bCs/>
          <w:sz w:val="24"/>
          <w:szCs w:val="24"/>
        </w:rPr>
        <w:t>.</w:t>
      </w:r>
      <w:r w:rsidRPr="0089158A">
        <w:rPr>
          <w:rFonts w:ascii="Arial" w:hAnsi="Arial" w:cs="Arial"/>
          <w:b/>
          <w:bCs/>
          <w:sz w:val="24"/>
          <w:szCs w:val="24"/>
        </w:rPr>
        <w:t>8</w:t>
      </w:r>
      <w:r w:rsidR="003F6308" w:rsidRPr="0089158A">
        <w:rPr>
          <w:rFonts w:ascii="Arial" w:hAnsi="Arial" w:cs="Arial"/>
          <w:b/>
          <w:bCs/>
          <w:sz w:val="24"/>
          <w:szCs w:val="24"/>
        </w:rPr>
        <w:t xml:space="preserve">. </w:t>
      </w:r>
      <w:r w:rsidR="003F6308" w:rsidRPr="0089158A">
        <w:rPr>
          <w:rFonts w:ascii="Arial" w:hAnsi="Arial" w:cs="Arial"/>
          <w:sz w:val="24"/>
          <w:szCs w:val="24"/>
        </w:rPr>
        <w:t>Miejsca magazynowania odpadów palnych zaopatrzone będą w środki gaśnicze dostosowane do rodzaju magazynowanych odpadów.</w:t>
      </w:r>
    </w:p>
    <w:p w14:paraId="03607D2E" w14:textId="77777777" w:rsidR="003F6308" w:rsidRPr="0089158A" w:rsidRDefault="00963AC8" w:rsidP="00EA0C6C">
      <w:pPr>
        <w:tabs>
          <w:tab w:val="left" w:pos="0"/>
        </w:tabs>
        <w:spacing w:after="0"/>
        <w:jc w:val="both"/>
        <w:rPr>
          <w:rFonts w:ascii="Arial" w:hAnsi="Arial" w:cs="Arial"/>
          <w:b/>
          <w:bCs/>
          <w:sz w:val="24"/>
          <w:szCs w:val="24"/>
        </w:rPr>
      </w:pPr>
      <w:r w:rsidRPr="0089158A">
        <w:rPr>
          <w:rFonts w:ascii="Arial" w:hAnsi="Arial" w:cs="Arial"/>
          <w:b/>
          <w:bCs/>
          <w:sz w:val="24"/>
          <w:szCs w:val="24"/>
        </w:rPr>
        <w:t>VI</w:t>
      </w:r>
      <w:r w:rsidR="003F6308" w:rsidRPr="0089158A">
        <w:rPr>
          <w:rFonts w:ascii="Arial" w:hAnsi="Arial" w:cs="Arial"/>
          <w:b/>
          <w:bCs/>
          <w:sz w:val="24"/>
          <w:szCs w:val="24"/>
        </w:rPr>
        <w:t>.</w:t>
      </w:r>
      <w:r w:rsidRPr="0089158A">
        <w:rPr>
          <w:rFonts w:ascii="Arial" w:hAnsi="Arial" w:cs="Arial"/>
          <w:b/>
          <w:bCs/>
          <w:sz w:val="24"/>
          <w:szCs w:val="24"/>
        </w:rPr>
        <w:t>4</w:t>
      </w:r>
      <w:r w:rsidR="003F6308" w:rsidRPr="0089158A">
        <w:rPr>
          <w:rFonts w:ascii="Arial" w:hAnsi="Arial" w:cs="Arial"/>
          <w:b/>
          <w:bCs/>
          <w:sz w:val="24"/>
          <w:szCs w:val="24"/>
        </w:rPr>
        <w:t>.</w:t>
      </w:r>
      <w:r w:rsidRPr="0089158A">
        <w:rPr>
          <w:rFonts w:ascii="Arial" w:hAnsi="Arial" w:cs="Arial"/>
          <w:b/>
          <w:bCs/>
          <w:sz w:val="24"/>
          <w:szCs w:val="24"/>
        </w:rPr>
        <w:t>9</w:t>
      </w:r>
      <w:r w:rsidR="003F6308" w:rsidRPr="0089158A">
        <w:rPr>
          <w:rFonts w:ascii="Arial" w:hAnsi="Arial" w:cs="Arial"/>
          <w:b/>
          <w:bCs/>
          <w:sz w:val="24"/>
          <w:szCs w:val="24"/>
        </w:rPr>
        <w:t xml:space="preserve">. </w:t>
      </w:r>
      <w:r w:rsidR="003F6308" w:rsidRPr="0089158A">
        <w:rPr>
          <w:rFonts w:ascii="Arial" w:hAnsi="Arial" w:cs="Arial"/>
          <w:color w:val="000000"/>
          <w:sz w:val="24"/>
          <w:szCs w:val="24"/>
        </w:rPr>
        <w:t xml:space="preserve">Przemieszczanie i transport odpadów </w:t>
      </w:r>
      <w:r w:rsidRPr="0089158A">
        <w:rPr>
          <w:rFonts w:ascii="Arial" w:hAnsi="Arial" w:cs="Arial"/>
          <w:color w:val="000000"/>
          <w:sz w:val="24"/>
          <w:szCs w:val="24"/>
        </w:rPr>
        <w:t xml:space="preserve">zbieranych </w:t>
      </w:r>
      <w:r w:rsidR="003F6308" w:rsidRPr="0089158A">
        <w:rPr>
          <w:rFonts w:ascii="Arial" w:hAnsi="Arial" w:cs="Arial"/>
          <w:color w:val="000000"/>
          <w:sz w:val="24"/>
          <w:szCs w:val="24"/>
        </w:rPr>
        <w:t>odbywać się będzie w sposób zabezpieczający przed ich przypadkowym rozproszeniem, pyleniem i wyciekiem. Środki transportu dostosowane będą do rodzaju i ilości przewożonych odpadów. Ewentualne rozproszenie lub wyciek odpadów będą niezwłocznie usuwane.</w:t>
      </w:r>
    </w:p>
    <w:p w14:paraId="7E57B0EB" w14:textId="77777777" w:rsidR="003F6308" w:rsidRPr="0089158A" w:rsidRDefault="00963AC8" w:rsidP="00EA0C6C">
      <w:pPr>
        <w:spacing w:after="0"/>
        <w:jc w:val="both"/>
        <w:rPr>
          <w:rFonts w:ascii="Segoe UI WPC" w:hAnsi="Segoe UI WPC"/>
          <w:color w:val="282828"/>
          <w:sz w:val="24"/>
          <w:szCs w:val="24"/>
        </w:rPr>
      </w:pPr>
      <w:r w:rsidRPr="0089158A">
        <w:rPr>
          <w:rFonts w:ascii="Arial" w:hAnsi="Arial" w:cs="Arial"/>
          <w:b/>
          <w:bCs/>
          <w:sz w:val="24"/>
          <w:szCs w:val="24"/>
        </w:rPr>
        <w:t>VI.4.10.</w:t>
      </w:r>
      <w:r w:rsidR="003F6308" w:rsidRPr="0089158A">
        <w:rPr>
          <w:rFonts w:ascii="Arial" w:hAnsi="Arial" w:cs="Arial"/>
          <w:b/>
          <w:bCs/>
          <w:sz w:val="24"/>
          <w:szCs w:val="24"/>
        </w:rPr>
        <w:t xml:space="preserve"> </w:t>
      </w:r>
      <w:r w:rsidR="003F6308" w:rsidRPr="0089158A">
        <w:rPr>
          <w:rFonts w:ascii="Arial" w:hAnsi="Arial" w:cs="Arial"/>
          <w:bCs/>
          <w:sz w:val="24"/>
          <w:szCs w:val="24"/>
        </w:rPr>
        <w:t xml:space="preserve">Zbieranie </w:t>
      </w:r>
      <w:r w:rsidRPr="0089158A">
        <w:rPr>
          <w:rFonts w:ascii="Arial" w:hAnsi="Arial" w:cs="Arial"/>
          <w:bCs/>
          <w:sz w:val="24"/>
          <w:szCs w:val="24"/>
        </w:rPr>
        <w:t xml:space="preserve">poszczególnych rodzajów </w:t>
      </w:r>
      <w:r w:rsidR="003F6308" w:rsidRPr="0089158A">
        <w:rPr>
          <w:rFonts w:ascii="Arial" w:hAnsi="Arial" w:cs="Arial"/>
          <w:bCs/>
          <w:sz w:val="24"/>
          <w:szCs w:val="24"/>
        </w:rPr>
        <w:t xml:space="preserve">odpadów prowadzone będzie </w:t>
      </w:r>
      <w:r w:rsidRPr="0089158A">
        <w:rPr>
          <w:rFonts w:ascii="Arial" w:hAnsi="Arial" w:cs="Arial"/>
          <w:bCs/>
          <w:sz w:val="24"/>
          <w:szCs w:val="24"/>
        </w:rPr>
        <w:br/>
      </w:r>
      <w:r w:rsidR="003F6308" w:rsidRPr="0089158A">
        <w:rPr>
          <w:rFonts w:ascii="Arial" w:hAnsi="Arial" w:cs="Arial"/>
          <w:bCs/>
          <w:sz w:val="24"/>
          <w:szCs w:val="24"/>
        </w:rPr>
        <w:t xml:space="preserve">z zachowaniem wymogów wynikających z przepisów </w:t>
      </w:r>
      <w:r w:rsidR="003F6308" w:rsidRPr="0089158A">
        <w:rPr>
          <w:rFonts w:ascii="Arial" w:hAnsi="Arial" w:cs="Arial"/>
          <w:sz w:val="24"/>
          <w:szCs w:val="24"/>
        </w:rPr>
        <w:t>szczegółowych w tym zakresie.</w:t>
      </w:r>
    </w:p>
    <w:p w14:paraId="63550740" w14:textId="77777777" w:rsidR="00963AC8" w:rsidRPr="0089158A" w:rsidRDefault="00963AC8" w:rsidP="00963AC8">
      <w:pPr>
        <w:spacing w:after="0"/>
        <w:jc w:val="both"/>
        <w:rPr>
          <w:rFonts w:ascii="Arial" w:hAnsi="Arial" w:cs="Arial"/>
          <w:sz w:val="24"/>
          <w:szCs w:val="24"/>
        </w:rPr>
      </w:pPr>
      <w:r w:rsidRPr="0089158A">
        <w:rPr>
          <w:rFonts w:ascii="Arial" w:hAnsi="Arial" w:cs="Arial"/>
          <w:b/>
          <w:bCs/>
          <w:sz w:val="24"/>
          <w:szCs w:val="24"/>
        </w:rPr>
        <w:t>VI.4.11.</w:t>
      </w:r>
      <w:r w:rsidRPr="0089158A">
        <w:rPr>
          <w:rFonts w:ascii="Arial" w:hAnsi="Arial" w:cs="Arial"/>
          <w:bCs/>
          <w:sz w:val="24"/>
          <w:szCs w:val="24"/>
        </w:rPr>
        <w:t xml:space="preserve">  </w:t>
      </w:r>
      <w:r w:rsidRPr="0089158A">
        <w:rPr>
          <w:rFonts w:ascii="Arial" w:hAnsi="Arial" w:cs="Arial"/>
          <w:sz w:val="24"/>
          <w:szCs w:val="24"/>
        </w:rPr>
        <w:t>Przetwarzanie odpadów prowadzić będą pracownicy przeszkoleni w zakresie przepisów BHP.</w:t>
      </w:r>
    </w:p>
    <w:p w14:paraId="500418C9" w14:textId="77777777" w:rsidR="00963AC8" w:rsidRPr="0089158A" w:rsidRDefault="00963AC8" w:rsidP="007150D8">
      <w:pPr>
        <w:tabs>
          <w:tab w:val="left" w:pos="0"/>
        </w:tabs>
        <w:autoSpaceDE w:val="0"/>
        <w:autoSpaceDN w:val="0"/>
        <w:adjustRightInd w:val="0"/>
        <w:spacing w:after="0"/>
        <w:jc w:val="both"/>
        <w:rPr>
          <w:rFonts w:ascii="Arial" w:hAnsi="Arial" w:cs="Arial"/>
          <w:b/>
          <w:sz w:val="18"/>
          <w:szCs w:val="18"/>
        </w:rPr>
      </w:pPr>
    </w:p>
    <w:p w14:paraId="4837BE7F" w14:textId="57F702D1" w:rsidR="007150D8" w:rsidRPr="00DC0563" w:rsidRDefault="007150D8" w:rsidP="00DC0563">
      <w:pPr>
        <w:pStyle w:val="Nagwek3"/>
        <w:rPr>
          <w:b/>
          <w:bCs/>
        </w:rPr>
      </w:pPr>
      <w:r w:rsidRPr="00DC0563">
        <w:rPr>
          <w:b/>
          <w:bCs/>
        </w:rPr>
        <w:t>V</w:t>
      </w:r>
      <w:r w:rsidR="00963AC8" w:rsidRPr="00DC0563">
        <w:rPr>
          <w:b/>
          <w:bCs/>
        </w:rPr>
        <w:t>I</w:t>
      </w:r>
      <w:r w:rsidRPr="00DC0563">
        <w:rPr>
          <w:b/>
          <w:bCs/>
        </w:rPr>
        <w:t>.</w:t>
      </w:r>
      <w:r w:rsidR="00963AC8" w:rsidRPr="00DC0563">
        <w:rPr>
          <w:b/>
          <w:bCs/>
        </w:rPr>
        <w:t>5</w:t>
      </w:r>
      <w:r w:rsidR="00872AE8" w:rsidRPr="00DC0563">
        <w:rPr>
          <w:b/>
          <w:bCs/>
        </w:rPr>
        <w:t>.</w:t>
      </w:r>
      <w:r w:rsidRPr="00DC0563">
        <w:rPr>
          <w:b/>
          <w:bCs/>
        </w:rPr>
        <w:t xml:space="preserve"> Całkowita pojemność instalacji</w:t>
      </w:r>
      <w:r w:rsidR="00963AC8" w:rsidRPr="00DC0563">
        <w:rPr>
          <w:b/>
          <w:bCs/>
        </w:rPr>
        <w:t xml:space="preserve"> (miejsca magazynowania odpadów zbieranych)</w:t>
      </w:r>
      <w:r w:rsidRPr="00DC0563">
        <w:rPr>
          <w:b/>
          <w:bCs/>
        </w:rPr>
        <w:t xml:space="preserve">: </w:t>
      </w:r>
      <w:r w:rsidR="002E4933" w:rsidRPr="00DC0563">
        <w:rPr>
          <w:b/>
          <w:bCs/>
        </w:rPr>
        <w:t xml:space="preserve">23,05 </w:t>
      </w:r>
      <w:r w:rsidRPr="00DC0563">
        <w:rPr>
          <w:b/>
          <w:bCs/>
        </w:rPr>
        <w:t>Mg.</w:t>
      </w:r>
    </w:p>
    <w:p w14:paraId="502195C0" w14:textId="77777777" w:rsidR="00967BB6" w:rsidRPr="0089158A" w:rsidRDefault="00967BB6" w:rsidP="00920AE0">
      <w:pPr>
        <w:pStyle w:val="Tekstpodstawowy3"/>
        <w:jc w:val="both"/>
        <w:rPr>
          <w:rFonts w:ascii="Arial" w:hAnsi="Arial" w:cs="Arial"/>
          <w:b/>
          <w:sz w:val="14"/>
          <w:szCs w:val="14"/>
        </w:rPr>
      </w:pPr>
    </w:p>
    <w:p w14:paraId="5F0C8A75" w14:textId="0CE534A7" w:rsidR="00920AE0" w:rsidRPr="00DC0563" w:rsidRDefault="000D4AF7" w:rsidP="00DC0563">
      <w:pPr>
        <w:pStyle w:val="Nagwek2"/>
        <w:rPr>
          <w:b/>
          <w:bCs/>
        </w:rPr>
      </w:pPr>
      <w:r w:rsidRPr="00DC0563">
        <w:rPr>
          <w:b/>
          <w:bCs/>
        </w:rPr>
        <w:t>V</w:t>
      </w:r>
      <w:r w:rsidR="0086627D" w:rsidRPr="00DC0563">
        <w:rPr>
          <w:b/>
          <w:bCs/>
        </w:rPr>
        <w:t>I</w:t>
      </w:r>
      <w:r w:rsidR="009D1C67" w:rsidRPr="00DC0563">
        <w:rPr>
          <w:b/>
          <w:bCs/>
        </w:rPr>
        <w:t>I</w:t>
      </w:r>
      <w:r w:rsidR="005C5176" w:rsidRPr="00DC0563">
        <w:rPr>
          <w:b/>
          <w:bCs/>
        </w:rPr>
        <w:t xml:space="preserve">. </w:t>
      </w:r>
      <w:r w:rsidR="00920AE0" w:rsidRPr="00DC0563">
        <w:rPr>
          <w:b/>
          <w:bCs/>
        </w:rPr>
        <w:t>Monitorowanie ilości zużywanych energii, materiałów, surowców i paliw</w:t>
      </w:r>
      <w:r w:rsidR="00920AE0" w:rsidRPr="00DC0563">
        <w:rPr>
          <w:b/>
          <w:bCs/>
        </w:rPr>
        <w:br/>
        <w:t xml:space="preserve">w instalacji </w:t>
      </w:r>
      <w:r w:rsidR="002C40C7" w:rsidRPr="00DC0563">
        <w:rPr>
          <w:b/>
          <w:bCs/>
        </w:rPr>
        <w:t>stacji demontażu pojazdów</w:t>
      </w:r>
      <w:r w:rsidR="00920AE0" w:rsidRPr="00DC0563">
        <w:rPr>
          <w:b/>
          <w:bCs/>
        </w:rPr>
        <w:t xml:space="preserve"> (BAT 11):</w:t>
      </w:r>
    </w:p>
    <w:p w14:paraId="7790E66F" w14:textId="77777777" w:rsidR="00967BB6" w:rsidRPr="0089158A" w:rsidRDefault="00967BB6" w:rsidP="00F950D6">
      <w:pPr>
        <w:tabs>
          <w:tab w:val="left" w:pos="0"/>
        </w:tabs>
        <w:autoSpaceDE w:val="0"/>
        <w:autoSpaceDN w:val="0"/>
        <w:adjustRightInd w:val="0"/>
        <w:spacing w:before="120" w:after="120"/>
        <w:jc w:val="both"/>
        <w:rPr>
          <w:rFonts w:ascii="Arial" w:hAnsi="Arial" w:cs="Arial"/>
          <w:sz w:val="4"/>
          <w:szCs w:val="4"/>
        </w:rPr>
      </w:pPr>
    </w:p>
    <w:p w14:paraId="2F0494CD" w14:textId="3D977C86" w:rsidR="00F950D6" w:rsidRPr="0089158A" w:rsidRDefault="00F950D6" w:rsidP="00F950D6">
      <w:pPr>
        <w:tabs>
          <w:tab w:val="left" w:pos="0"/>
        </w:tabs>
        <w:autoSpaceDE w:val="0"/>
        <w:autoSpaceDN w:val="0"/>
        <w:adjustRightInd w:val="0"/>
        <w:spacing w:before="120" w:after="120"/>
        <w:jc w:val="both"/>
        <w:rPr>
          <w:rFonts w:ascii="Arial" w:hAnsi="Arial" w:cs="Arial"/>
          <w:sz w:val="20"/>
          <w:szCs w:val="20"/>
        </w:rPr>
      </w:pPr>
      <w:r w:rsidRPr="0089158A">
        <w:rPr>
          <w:rFonts w:ascii="Arial" w:hAnsi="Arial" w:cs="Arial"/>
          <w:sz w:val="20"/>
          <w:szCs w:val="20"/>
        </w:rPr>
        <w:t xml:space="preserve">Tabela </w:t>
      </w:r>
      <w:r w:rsidR="009D1C67" w:rsidRPr="0089158A">
        <w:rPr>
          <w:rFonts w:ascii="Arial" w:hAnsi="Arial" w:cs="Arial"/>
          <w:sz w:val="20"/>
          <w:szCs w:val="20"/>
        </w:rPr>
        <w:t>1</w:t>
      </w:r>
      <w:r w:rsidR="002C40C7" w:rsidRPr="0089158A">
        <w:rPr>
          <w:rFonts w:ascii="Arial" w:hAnsi="Arial" w:cs="Arial"/>
          <w:sz w:val="20"/>
          <w:szCs w:val="20"/>
        </w:rPr>
        <w:t>6</w:t>
      </w:r>
    </w:p>
    <w:tbl>
      <w:tblPr>
        <w:tblStyle w:val="Tabela-Siatka1"/>
        <w:tblW w:w="8789" w:type="dxa"/>
        <w:tblLook w:val="04A0" w:firstRow="1" w:lastRow="0" w:firstColumn="1" w:lastColumn="0" w:noHBand="0" w:noVBand="1"/>
        <w:tblDescription w:val="Monitorowanie ilości zużywanych energii, materiałów, surowców i paliw&#10;w instalacji stacji demontażu pojazdów (BAT 11):&#10;"/>
      </w:tblPr>
      <w:tblGrid>
        <w:gridCol w:w="516"/>
        <w:gridCol w:w="3453"/>
        <w:gridCol w:w="2268"/>
        <w:gridCol w:w="2552"/>
      </w:tblGrid>
      <w:tr w:rsidR="005366A2" w:rsidRPr="0089158A" w14:paraId="7D3A8374" w14:textId="7F5E2B1F" w:rsidTr="003C25BF">
        <w:tc>
          <w:tcPr>
            <w:tcW w:w="516" w:type="dxa"/>
            <w:vAlign w:val="center"/>
          </w:tcPr>
          <w:p w14:paraId="5DCD5377" w14:textId="77777777" w:rsidR="005366A2" w:rsidRPr="0089158A" w:rsidRDefault="005366A2" w:rsidP="003C25BF">
            <w:pPr>
              <w:tabs>
                <w:tab w:val="left" w:pos="0"/>
              </w:tabs>
              <w:autoSpaceDE w:val="0"/>
              <w:autoSpaceDN w:val="0"/>
              <w:adjustRightInd w:val="0"/>
              <w:jc w:val="center"/>
              <w:rPr>
                <w:rFonts w:ascii="Arial" w:hAnsi="Arial" w:cs="Arial"/>
                <w:b/>
                <w:szCs w:val="24"/>
              </w:rPr>
            </w:pPr>
            <w:r w:rsidRPr="0089158A">
              <w:rPr>
                <w:rFonts w:ascii="Arial" w:hAnsi="Arial" w:cs="Arial"/>
                <w:b/>
                <w:szCs w:val="24"/>
              </w:rPr>
              <w:t>Lp.</w:t>
            </w:r>
          </w:p>
        </w:tc>
        <w:tc>
          <w:tcPr>
            <w:tcW w:w="3453" w:type="dxa"/>
            <w:vAlign w:val="center"/>
          </w:tcPr>
          <w:p w14:paraId="2907D1A7" w14:textId="1565865D" w:rsidR="005366A2" w:rsidRPr="0089158A" w:rsidRDefault="005366A2" w:rsidP="003C25BF">
            <w:pPr>
              <w:tabs>
                <w:tab w:val="left" w:pos="0"/>
              </w:tabs>
              <w:autoSpaceDE w:val="0"/>
              <w:autoSpaceDN w:val="0"/>
              <w:adjustRightInd w:val="0"/>
              <w:jc w:val="center"/>
              <w:rPr>
                <w:rFonts w:ascii="Arial" w:hAnsi="Arial" w:cs="Arial"/>
                <w:b/>
                <w:szCs w:val="24"/>
              </w:rPr>
            </w:pPr>
            <w:r w:rsidRPr="0089158A">
              <w:rPr>
                <w:rFonts w:ascii="Arial" w:hAnsi="Arial" w:cs="Arial"/>
                <w:b/>
                <w:szCs w:val="24"/>
              </w:rPr>
              <w:t>Wskaźnik</w:t>
            </w:r>
          </w:p>
        </w:tc>
        <w:tc>
          <w:tcPr>
            <w:tcW w:w="2268" w:type="dxa"/>
            <w:vAlign w:val="center"/>
          </w:tcPr>
          <w:p w14:paraId="2C02A9D8" w14:textId="33DDB43B" w:rsidR="005366A2" w:rsidRPr="0089158A" w:rsidRDefault="005366A2" w:rsidP="003C25BF">
            <w:pPr>
              <w:tabs>
                <w:tab w:val="left" w:pos="0"/>
              </w:tabs>
              <w:autoSpaceDE w:val="0"/>
              <w:autoSpaceDN w:val="0"/>
              <w:adjustRightInd w:val="0"/>
              <w:jc w:val="center"/>
              <w:rPr>
                <w:rFonts w:ascii="Arial" w:hAnsi="Arial" w:cs="Arial"/>
                <w:b/>
                <w:szCs w:val="24"/>
              </w:rPr>
            </w:pPr>
            <w:r w:rsidRPr="0089158A">
              <w:rPr>
                <w:rFonts w:ascii="Arial" w:hAnsi="Arial" w:cs="Arial"/>
                <w:b/>
                <w:szCs w:val="24"/>
              </w:rPr>
              <w:t>Jednostka</w:t>
            </w:r>
          </w:p>
        </w:tc>
        <w:tc>
          <w:tcPr>
            <w:tcW w:w="2552" w:type="dxa"/>
            <w:vAlign w:val="center"/>
          </w:tcPr>
          <w:p w14:paraId="5AA94729" w14:textId="5413086E" w:rsidR="005366A2" w:rsidRPr="0089158A" w:rsidRDefault="005366A2" w:rsidP="003C25BF">
            <w:pPr>
              <w:tabs>
                <w:tab w:val="left" w:pos="0"/>
              </w:tabs>
              <w:autoSpaceDE w:val="0"/>
              <w:autoSpaceDN w:val="0"/>
              <w:adjustRightInd w:val="0"/>
              <w:jc w:val="center"/>
              <w:rPr>
                <w:rFonts w:ascii="Arial" w:hAnsi="Arial" w:cs="Arial"/>
                <w:b/>
                <w:szCs w:val="24"/>
              </w:rPr>
            </w:pPr>
            <w:r w:rsidRPr="0089158A">
              <w:rPr>
                <w:rFonts w:ascii="Arial" w:hAnsi="Arial" w:cs="Arial"/>
                <w:b/>
                <w:szCs w:val="24"/>
              </w:rPr>
              <w:t>Wartość</w:t>
            </w:r>
          </w:p>
        </w:tc>
      </w:tr>
      <w:tr w:rsidR="005366A2" w:rsidRPr="0089158A" w14:paraId="2B5DB0C8" w14:textId="2B1BD653" w:rsidTr="003C25BF">
        <w:tc>
          <w:tcPr>
            <w:tcW w:w="516" w:type="dxa"/>
            <w:vAlign w:val="center"/>
          </w:tcPr>
          <w:p w14:paraId="48D1FDFD"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1.</w:t>
            </w:r>
          </w:p>
        </w:tc>
        <w:tc>
          <w:tcPr>
            <w:tcW w:w="3453" w:type="dxa"/>
            <w:vAlign w:val="center"/>
          </w:tcPr>
          <w:p w14:paraId="3B09AEB3" w14:textId="77777777" w:rsidR="005366A2" w:rsidRPr="0089158A" w:rsidRDefault="005366A2" w:rsidP="003C25BF">
            <w:pPr>
              <w:tabs>
                <w:tab w:val="left" w:pos="0"/>
              </w:tabs>
              <w:autoSpaceDE w:val="0"/>
              <w:autoSpaceDN w:val="0"/>
              <w:adjustRightInd w:val="0"/>
              <w:jc w:val="center"/>
              <w:rPr>
                <w:rFonts w:ascii="Arial" w:hAnsi="Arial" w:cs="Arial"/>
                <w:b/>
                <w:szCs w:val="24"/>
              </w:rPr>
            </w:pPr>
            <w:r w:rsidRPr="0089158A">
              <w:rPr>
                <w:rFonts w:ascii="Arial" w:hAnsi="Arial" w:cs="Arial"/>
                <w:szCs w:val="24"/>
              </w:rPr>
              <w:t>Energia elektryczna</w:t>
            </w:r>
          </w:p>
        </w:tc>
        <w:tc>
          <w:tcPr>
            <w:tcW w:w="2268" w:type="dxa"/>
            <w:vAlign w:val="center"/>
          </w:tcPr>
          <w:p w14:paraId="7D7FD00E" w14:textId="79374DFB" w:rsidR="005366A2" w:rsidRPr="0089158A" w:rsidRDefault="005366A2" w:rsidP="003C25BF">
            <w:pPr>
              <w:tabs>
                <w:tab w:val="left" w:pos="0"/>
              </w:tabs>
              <w:autoSpaceDE w:val="0"/>
              <w:autoSpaceDN w:val="0"/>
              <w:adjustRightInd w:val="0"/>
              <w:jc w:val="center"/>
              <w:rPr>
                <w:rFonts w:ascii="Arial" w:hAnsi="Arial" w:cs="Arial"/>
                <w:b/>
                <w:szCs w:val="24"/>
              </w:rPr>
            </w:pPr>
            <w:r w:rsidRPr="0089158A">
              <w:rPr>
                <w:rFonts w:ascii="Arial" w:hAnsi="Arial" w:cs="Arial"/>
                <w:szCs w:val="24"/>
              </w:rPr>
              <w:t>MWh</w:t>
            </w:r>
          </w:p>
        </w:tc>
        <w:tc>
          <w:tcPr>
            <w:tcW w:w="2552" w:type="dxa"/>
            <w:vAlign w:val="center"/>
          </w:tcPr>
          <w:p w14:paraId="65F9ED3D" w14:textId="207E7FCF"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150</w:t>
            </w:r>
          </w:p>
        </w:tc>
      </w:tr>
      <w:tr w:rsidR="005366A2" w:rsidRPr="0089158A" w14:paraId="0F48BB38" w14:textId="400F3B1D" w:rsidTr="003C25BF">
        <w:tc>
          <w:tcPr>
            <w:tcW w:w="516" w:type="dxa"/>
            <w:vAlign w:val="center"/>
          </w:tcPr>
          <w:p w14:paraId="4453C0B2"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2.</w:t>
            </w:r>
          </w:p>
        </w:tc>
        <w:tc>
          <w:tcPr>
            <w:tcW w:w="3453" w:type="dxa"/>
            <w:vAlign w:val="center"/>
          </w:tcPr>
          <w:p w14:paraId="5C1456E9"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Olej napędowy</w:t>
            </w:r>
          </w:p>
        </w:tc>
        <w:tc>
          <w:tcPr>
            <w:tcW w:w="2268" w:type="dxa"/>
            <w:vAlign w:val="center"/>
          </w:tcPr>
          <w:p w14:paraId="13571837" w14:textId="1A18A4B8"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dm</w:t>
            </w:r>
            <w:r w:rsidRPr="0089158A">
              <w:rPr>
                <w:rFonts w:ascii="Arial" w:hAnsi="Arial" w:cs="Arial"/>
                <w:szCs w:val="24"/>
                <w:vertAlign w:val="superscript"/>
              </w:rPr>
              <w:t>3</w:t>
            </w:r>
          </w:p>
        </w:tc>
        <w:tc>
          <w:tcPr>
            <w:tcW w:w="2552" w:type="dxa"/>
            <w:vAlign w:val="center"/>
          </w:tcPr>
          <w:p w14:paraId="235BAE57" w14:textId="3E73D97F"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83 000</w:t>
            </w:r>
          </w:p>
        </w:tc>
      </w:tr>
      <w:tr w:rsidR="005366A2" w:rsidRPr="0089158A" w14:paraId="5AE1DC69" w14:textId="0F3BFB2D" w:rsidTr="003C25BF">
        <w:tc>
          <w:tcPr>
            <w:tcW w:w="516" w:type="dxa"/>
            <w:vAlign w:val="center"/>
          </w:tcPr>
          <w:p w14:paraId="74430086"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3.</w:t>
            </w:r>
          </w:p>
        </w:tc>
        <w:tc>
          <w:tcPr>
            <w:tcW w:w="3453" w:type="dxa"/>
            <w:vAlign w:val="center"/>
          </w:tcPr>
          <w:p w14:paraId="497802D3"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Gaz ziemny</w:t>
            </w:r>
          </w:p>
        </w:tc>
        <w:tc>
          <w:tcPr>
            <w:tcW w:w="2268" w:type="dxa"/>
            <w:vAlign w:val="center"/>
          </w:tcPr>
          <w:p w14:paraId="1C113318" w14:textId="7DBD0CFA"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m</w:t>
            </w:r>
            <w:r w:rsidRPr="0089158A">
              <w:rPr>
                <w:rFonts w:ascii="Arial" w:hAnsi="Arial" w:cs="Arial"/>
                <w:szCs w:val="24"/>
                <w:vertAlign w:val="superscript"/>
              </w:rPr>
              <w:t>3</w:t>
            </w:r>
          </w:p>
        </w:tc>
        <w:tc>
          <w:tcPr>
            <w:tcW w:w="2552" w:type="dxa"/>
            <w:vAlign w:val="center"/>
          </w:tcPr>
          <w:p w14:paraId="0B1FB056" w14:textId="58A7D053"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15 000</w:t>
            </w:r>
          </w:p>
        </w:tc>
      </w:tr>
      <w:tr w:rsidR="005366A2" w:rsidRPr="0089158A" w14:paraId="0D3252FC" w14:textId="59BC958D" w:rsidTr="003C25BF">
        <w:tc>
          <w:tcPr>
            <w:tcW w:w="516" w:type="dxa"/>
            <w:vAlign w:val="center"/>
          </w:tcPr>
          <w:p w14:paraId="25D186EE"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4.</w:t>
            </w:r>
          </w:p>
        </w:tc>
        <w:tc>
          <w:tcPr>
            <w:tcW w:w="3453" w:type="dxa"/>
            <w:vAlign w:val="center"/>
          </w:tcPr>
          <w:p w14:paraId="723229AE"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Gaz płynny</w:t>
            </w:r>
          </w:p>
        </w:tc>
        <w:tc>
          <w:tcPr>
            <w:tcW w:w="2268" w:type="dxa"/>
            <w:vAlign w:val="center"/>
          </w:tcPr>
          <w:p w14:paraId="0975F485" w14:textId="0AADFD8B"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m</w:t>
            </w:r>
            <w:r w:rsidRPr="0089158A">
              <w:rPr>
                <w:rFonts w:ascii="Arial" w:hAnsi="Arial" w:cs="Arial"/>
                <w:szCs w:val="24"/>
                <w:vertAlign w:val="superscript"/>
              </w:rPr>
              <w:t>3</w:t>
            </w:r>
          </w:p>
        </w:tc>
        <w:tc>
          <w:tcPr>
            <w:tcW w:w="2552" w:type="dxa"/>
            <w:vAlign w:val="center"/>
          </w:tcPr>
          <w:p w14:paraId="32C238E9" w14:textId="4FE47D7C"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30</w:t>
            </w:r>
          </w:p>
        </w:tc>
      </w:tr>
      <w:tr w:rsidR="005366A2" w:rsidRPr="0089158A" w14:paraId="55E8075F" w14:textId="600E11B1" w:rsidTr="003C25BF">
        <w:tc>
          <w:tcPr>
            <w:tcW w:w="516" w:type="dxa"/>
            <w:vAlign w:val="center"/>
          </w:tcPr>
          <w:p w14:paraId="5EA637A8" w14:textId="7777777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5.</w:t>
            </w:r>
          </w:p>
        </w:tc>
        <w:tc>
          <w:tcPr>
            <w:tcW w:w="3453" w:type="dxa"/>
            <w:vAlign w:val="center"/>
          </w:tcPr>
          <w:p w14:paraId="29B20505" w14:textId="5D0432ED"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Etylina</w:t>
            </w:r>
          </w:p>
        </w:tc>
        <w:tc>
          <w:tcPr>
            <w:tcW w:w="2268" w:type="dxa"/>
            <w:vAlign w:val="center"/>
          </w:tcPr>
          <w:p w14:paraId="2D775441" w14:textId="13CA2E87"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dm</w:t>
            </w:r>
            <w:r w:rsidRPr="0089158A">
              <w:rPr>
                <w:rFonts w:ascii="Arial" w:hAnsi="Arial" w:cs="Arial"/>
                <w:szCs w:val="24"/>
                <w:vertAlign w:val="superscript"/>
              </w:rPr>
              <w:t>3</w:t>
            </w:r>
          </w:p>
        </w:tc>
        <w:tc>
          <w:tcPr>
            <w:tcW w:w="2552" w:type="dxa"/>
            <w:vAlign w:val="center"/>
          </w:tcPr>
          <w:p w14:paraId="16C9A558" w14:textId="4E67B933"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100 000</w:t>
            </w:r>
          </w:p>
        </w:tc>
      </w:tr>
      <w:tr w:rsidR="005366A2" w:rsidRPr="0089158A" w14:paraId="6065C856" w14:textId="50D8E5FA" w:rsidTr="003C25BF">
        <w:tc>
          <w:tcPr>
            <w:tcW w:w="516" w:type="dxa"/>
            <w:vAlign w:val="center"/>
          </w:tcPr>
          <w:p w14:paraId="0DCFB344" w14:textId="5423301E"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6.</w:t>
            </w:r>
          </w:p>
        </w:tc>
        <w:tc>
          <w:tcPr>
            <w:tcW w:w="3453" w:type="dxa"/>
            <w:vAlign w:val="center"/>
          </w:tcPr>
          <w:p w14:paraId="741CFCDC" w14:textId="6CA724EA"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Sorbenty</w:t>
            </w:r>
          </w:p>
        </w:tc>
        <w:tc>
          <w:tcPr>
            <w:tcW w:w="2268" w:type="dxa"/>
            <w:vAlign w:val="center"/>
          </w:tcPr>
          <w:p w14:paraId="171D76DD" w14:textId="251ABAF0"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Mg</w:t>
            </w:r>
          </w:p>
        </w:tc>
        <w:tc>
          <w:tcPr>
            <w:tcW w:w="2552" w:type="dxa"/>
            <w:vAlign w:val="center"/>
          </w:tcPr>
          <w:p w14:paraId="2BFB8CD3" w14:textId="0D826068" w:rsidR="005366A2" w:rsidRPr="0089158A" w:rsidRDefault="005366A2" w:rsidP="003C25BF">
            <w:pPr>
              <w:tabs>
                <w:tab w:val="left" w:pos="0"/>
              </w:tabs>
              <w:autoSpaceDE w:val="0"/>
              <w:autoSpaceDN w:val="0"/>
              <w:adjustRightInd w:val="0"/>
              <w:jc w:val="center"/>
              <w:rPr>
                <w:rFonts w:ascii="Arial" w:hAnsi="Arial" w:cs="Arial"/>
                <w:szCs w:val="24"/>
              </w:rPr>
            </w:pPr>
            <w:r w:rsidRPr="0089158A">
              <w:rPr>
                <w:rFonts w:ascii="Arial" w:hAnsi="Arial" w:cs="Arial"/>
                <w:szCs w:val="24"/>
              </w:rPr>
              <w:t>2,0</w:t>
            </w:r>
          </w:p>
        </w:tc>
      </w:tr>
    </w:tbl>
    <w:p w14:paraId="416FA579" w14:textId="77777777" w:rsidR="00E05534" w:rsidRPr="0089158A" w:rsidRDefault="00382189" w:rsidP="00EA6EBC">
      <w:pPr>
        <w:tabs>
          <w:tab w:val="left" w:pos="0"/>
        </w:tabs>
        <w:autoSpaceDE w:val="0"/>
        <w:autoSpaceDN w:val="0"/>
        <w:adjustRightInd w:val="0"/>
        <w:spacing w:after="0"/>
        <w:jc w:val="both"/>
        <w:rPr>
          <w:rFonts w:ascii="Arial" w:hAnsi="Arial" w:cs="Arial"/>
          <w:b/>
          <w:sz w:val="12"/>
          <w:szCs w:val="12"/>
        </w:rPr>
      </w:pPr>
      <w:r w:rsidRPr="0089158A">
        <w:rPr>
          <w:rFonts w:ascii="Arial" w:hAnsi="Arial" w:cs="Arial"/>
          <w:b/>
          <w:sz w:val="24"/>
          <w:szCs w:val="24"/>
        </w:rPr>
        <w:br/>
      </w:r>
    </w:p>
    <w:p w14:paraId="732BE440" w14:textId="15779CDB" w:rsidR="005C5176" w:rsidRPr="00DC0563" w:rsidRDefault="000D4AF7" w:rsidP="00DC0563">
      <w:pPr>
        <w:pStyle w:val="Nagwek2"/>
        <w:rPr>
          <w:b/>
          <w:bCs/>
        </w:rPr>
      </w:pPr>
      <w:r w:rsidRPr="00DC0563">
        <w:rPr>
          <w:b/>
          <w:bCs/>
        </w:rPr>
        <w:t>V</w:t>
      </w:r>
      <w:r w:rsidR="00F950D6" w:rsidRPr="00DC0563">
        <w:rPr>
          <w:b/>
          <w:bCs/>
        </w:rPr>
        <w:t>II</w:t>
      </w:r>
      <w:r w:rsidR="00382189" w:rsidRPr="00DC0563">
        <w:rPr>
          <w:b/>
          <w:bCs/>
        </w:rPr>
        <w:t>I</w:t>
      </w:r>
      <w:r w:rsidR="005C5176" w:rsidRPr="00DC0563">
        <w:rPr>
          <w:b/>
          <w:bCs/>
        </w:rPr>
        <w:t>. Zakres i sposób monitorowania procesów technologicznych, w tym pomiaru i ewidencjonowania wielkości emi</w:t>
      </w:r>
      <w:r w:rsidR="00E54AF1" w:rsidRPr="00DC0563">
        <w:rPr>
          <w:b/>
          <w:bCs/>
        </w:rPr>
        <w:t>sji</w:t>
      </w:r>
      <w:r w:rsidR="00BE7B75" w:rsidRPr="00DC0563">
        <w:rPr>
          <w:b/>
          <w:bCs/>
        </w:rPr>
        <w:t>:</w:t>
      </w:r>
    </w:p>
    <w:p w14:paraId="46F23B4C" w14:textId="77777777" w:rsidR="00480E77" w:rsidRPr="0089158A" w:rsidRDefault="00480E77" w:rsidP="0006480C">
      <w:pPr>
        <w:tabs>
          <w:tab w:val="left" w:pos="408"/>
        </w:tabs>
        <w:autoSpaceDE w:val="0"/>
        <w:autoSpaceDN w:val="0"/>
        <w:adjustRightInd w:val="0"/>
        <w:spacing w:after="0"/>
        <w:ind w:left="408" w:hanging="408"/>
        <w:jc w:val="both"/>
        <w:rPr>
          <w:rFonts w:ascii="Arial" w:hAnsi="Arial" w:cs="Arial"/>
          <w:b/>
          <w:sz w:val="24"/>
          <w:szCs w:val="24"/>
        </w:rPr>
      </w:pPr>
    </w:p>
    <w:p w14:paraId="3DFCED83" w14:textId="4DF18E70" w:rsidR="005C5176" w:rsidRPr="00DC0563" w:rsidRDefault="000D4AF7" w:rsidP="00DC0563">
      <w:pPr>
        <w:pStyle w:val="Nagwek3"/>
        <w:rPr>
          <w:b/>
          <w:bCs/>
        </w:rPr>
      </w:pPr>
      <w:r w:rsidRPr="00DC0563">
        <w:rPr>
          <w:b/>
          <w:bCs/>
        </w:rPr>
        <w:t>V</w:t>
      </w:r>
      <w:r w:rsidR="00F950D6" w:rsidRPr="00DC0563">
        <w:rPr>
          <w:b/>
          <w:bCs/>
        </w:rPr>
        <w:t>I</w:t>
      </w:r>
      <w:r w:rsidRPr="00DC0563">
        <w:rPr>
          <w:b/>
          <w:bCs/>
        </w:rPr>
        <w:t>I</w:t>
      </w:r>
      <w:r w:rsidR="00382189" w:rsidRPr="00DC0563">
        <w:rPr>
          <w:b/>
          <w:bCs/>
        </w:rPr>
        <w:t>I</w:t>
      </w:r>
      <w:r w:rsidR="005C5176" w:rsidRPr="00DC0563">
        <w:rPr>
          <w:b/>
          <w:bCs/>
        </w:rPr>
        <w:t>.1. Monitoring procesów technologicznych</w:t>
      </w:r>
    </w:p>
    <w:p w14:paraId="3E0FCF24" w14:textId="7835A593" w:rsidR="00BA03B0" w:rsidRPr="0089158A" w:rsidRDefault="000D4AF7" w:rsidP="00BA03B0">
      <w:pPr>
        <w:pStyle w:val="qqqq"/>
        <w:spacing w:line="276" w:lineRule="auto"/>
        <w:ind w:firstLine="0"/>
        <w:rPr>
          <w:rFonts w:ascii="Arial" w:hAnsi="Arial" w:cs="Arial"/>
        </w:rPr>
      </w:pPr>
      <w:r w:rsidRPr="0089158A">
        <w:rPr>
          <w:rFonts w:ascii="Arial" w:hAnsi="Arial" w:cs="Arial"/>
          <w:b/>
        </w:rPr>
        <w:t>V</w:t>
      </w:r>
      <w:r w:rsidR="004F708A" w:rsidRPr="0089158A">
        <w:rPr>
          <w:rFonts w:ascii="Arial" w:hAnsi="Arial" w:cs="Arial"/>
          <w:b/>
        </w:rPr>
        <w:t>I</w:t>
      </w:r>
      <w:r w:rsidR="00F950D6" w:rsidRPr="0089158A">
        <w:rPr>
          <w:rFonts w:ascii="Arial" w:hAnsi="Arial" w:cs="Arial"/>
          <w:b/>
        </w:rPr>
        <w:t>I</w:t>
      </w:r>
      <w:r w:rsidRPr="0089158A">
        <w:rPr>
          <w:rFonts w:ascii="Arial" w:hAnsi="Arial" w:cs="Arial"/>
          <w:b/>
        </w:rPr>
        <w:t>I</w:t>
      </w:r>
      <w:r w:rsidR="00C53DA3" w:rsidRPr="0089158A">
        <w:rPr>
          <w:rFonts w:ascii="Arial" w:hAnsi="Arial" w:cs="Arial"/>
          <w:b/>
        </w:rPr>
        <w:t>.1.1</w:t>
      </w:r>
      <w:r w:rsidR="00E30D56" w:rsidRPr="0089158A">
        <w:rPr>
          <w:rFonts w:ascii="Arial" w:hAnsi="Arial" w:cs="Arial"/>
          <w:b/>
        </w:rPr>
        <w:t>.</w:t>
      </w:r>
      <w:r w:rsidR="00C53DA3" w:rsidRPr="0089158A">
        <w:rPr>
          <w:rFonts w:ascii="Arial" w:hAnsi="Arial" w:cs="Arial"/>
        </w:rPr>
        <w:t xml:space="preserve"> </w:t>
      </w:r>
      <w:r w:rsidR="00BA03B0" w:rsidRPr="0089158A">
        <w:rPr>
          <w:rFonts w:ascii="Arial" w:hAnsi="Arial" w:cs="Arial"/>
        </w:rPr>
        <w:t xml:space="preserve">Monitoring procesów technologicznych prowadzony będzie zgodnie </w:t>
      </w:r>
      <w:r w:rsidR="00BA03B0" w:rsidRPr="0089158A">
        <w:rPr>
          <w:rFonts w:ascii="Arial" w:hAnsi="Arial" w:cs="Arial"/>
        </w:rPr>
        <w:br/>
        <w:t>z  opracowanymi i wdrożonymi w Zakładzie procedurami Systemu Zarz</w:t>
      </w:r>
      <w:r w:rsidR="00BA03B0" w:rsidRPr="0089158A">
        <w:rPr>
          <w:rFonts w:ascii="Arial" w:eastAsia="TimesNewRoman" w:hAnsi="Arial" w:cs="Arial"/>
        </w:rPr>
        <w:t>ą</w:t>
      </w:r>
      <w:r w:rsidR="00BA03B0" w:rsidRPr="0089158A">
        <w:rPr>
          <w:rFonts w:ascii="Arial" w:hAnsi="Arial" w:cs="Arial"/>
        </w:rPr>
        <w:t xml:space="preserve">dzania </w:t>
      </w:r>
      <w:r w:rsidR="00BA03B0" w:rsidRPr="0089158A">
        <w:rPr>
          <w:rFonts w:ascii="Arial" w:eastAsia="TimesNewRoman" w:hAnsi="Arial" w:cs="Arial"/>
        </w:rPr>
        <w:t>Ś</w:t>
      </w:r>
      <w:r w:rsidR="00BA03B0" w:rsidRPr="0089158A">
        <w:rPr>
          <w:rFonts w:ascii="Arial" w:hAnsi="Arial" w:cs="Arial"/>
        </w:rPr>
        <w:t>rodowiskowego (EMS)</w:t>
      </w:r>
      <w:r w:rsidR="00BA03B0" w:rsidRPr="0089158A">
        <w:t xml:space="preserve"> </w:t>
      </w:r>
      <w:r w:rsidR="00BA03B0" w:rsidRPr="0089158A">
        <w:rPr>
          <w:rFonts w:ascii="Arial" w:hAnsi="Arial" w:cs="Arial"/>
        </w:rPr>
        <w:t>wg. PN ISO 14001:2015. Dokumentacja zawiera</w:t>
      </w:r>
      <w:r w:rsidR="00BA03B0" w:rsidRPr="0089158A">
        <w:rPr>
          <w:rFonts w:ascii="Arial" w:eastAsia="TimesNewRoman" w:hAnsi="Arial" w:cs="Arial"/>
        </w:rPr>
        <w:t xml:space="preserve">ć będzie </w:t>
      </w:r>
      <w:r w:rsidR="00BA03B0" w:rsidRPr="0089158A">
        <w:rPr>
          <w:rFonts w:ascii="Arial" w:hAnsi="Arial" w:cs="Arial"/>
        </w:rPr>
        <w:t>procedury, instrukcje operacyjne, instrukcje stanowiskowe, dokumentacj</w:t>
      </w:r>
      <w:r w:rsidR="00BA03B0" w:rsidRPr="0089158A">
        <w:rPr>
          <w:rFonts w:ascii="Arial" w:eastAsia="TimesNewRoman" w:hAnsi="Arial" w:cs="Arial"/>
        </w:rPr>
        <w:t xml:space="preserve">ę </w:t>
      </w:r>
      <w:r w:rsidR="00BA03B0" w:rsidRPr="0089158A">
        <w:rPr>
          <w:rFonts w:ascii="Arial" w:hAnsi="Arial" w:cs="Arial"/>
        </w:rPr>
        <w:t>technologiczn</w:t>
      </w:r>
      <w:r w:rsidR="00BA03B0" w:rsidRPr="0089158A">
        <w:rPr>
          <w:rFonts w:ascii="Arial" w:eastAsia="TimesNewRoman" w:hAnsi="Arial" w:cs="Arial"/>
        </w:rPr>
        <w:t xml:space="preserve">ą </w:t>
      </w:r>
      <w:r w:rsidR="00BA03B0" w:rsidRPr="0089158A">
        <w:rPr>
          <w:rFonts w:ascii="Arial" w:hAnsi="Arial" w:cs="Arial"/>
        </w:rPr>
        <w:t>prowadzenia procesów demonta</w:t>
      </w:r>
      <w:r w:rsidR="00BA03B0" w:rsidRPr="0089158A">
        <w:rPr>
          <w:rFonts w:ascii="Arial" w:eastAsia="TimesNewRoman" w:hAnsi="Arial" w:cs="Arial"/>
        </w:rPr>
        <w:t>ż</w:t>
      </w:r>
      <w:r w:rsidR="00BA03B0" w:rsidRPr="0089158A">
        <w:rPr>
          <w:rFonts w:ascii="Arial" w:hAnsi="Arial" w:cs="Arial"/>
        </w:rPr>
        <w:t>u oraz ich kontroli.</w:t>
      </w:r>
    </w:p>
    <w:p w14:paraId="658DA6D6" w14:textId="439D7C37" w:rsidR="004F708A" w:rsidRPr="0089158A" w:rsidRDefault="004F708A" w:rsidP="00EE602E">
      <w:pPr>
        <w:autoSpaceDE w:val="0"/>
        <w:autoSpaceDN w:val="0"/>
        <w:adjustRightInd w:val="0"/>
        <w:spacing w:after="0"/>
        <w:jc w:val="both"/>
        <w:rPr>
          <w:rFonts w:ascii="Arial" w:hAnsi="Arial" w:cs="Arial"/>
          <w:sz w:val="24"/>
          <w:szCs w:val="24"/>
        </w:rPr>
      </w:pPr>
      <w:r w:rsidRPr="0089158A">
        <w:rPr>
          <w:rFonts w:ascii="Arial" w:hAnsi="Arial" w:cs="Arial"/>
          <w:b/>
          <w:sz w:val="24"/>
          <w:szCs w:val="24"/>
        </w:rPr>
        <w:t xml:space="preserve">VIII.1.2.  </w:t>
      </w:r>
      <w:r w:rsidR="00561BA8" w:rsidRPr="0089158A">
        <w:rPr>
          <w:rFonts w:ascii="Arial" w:hAnsi="Arial" w:cs="Arial"/>
          <w:sz w:val="24"/>
          <w:szCs w:val="24"/>
        </w:rPr>
        <w:t>Prowadzony b</w:t>
      </w:r>
      <w:r w:rsidR="00561BA8" w:rsidRPr="0089158A">
        <w:rPr>
          <w:rFonts w:ascii="Arial" w:eastAsia="TimesNewRoman" w:hAnsi="Arial" w:cs="Arial"/>
          <w:sz w:val="24"/>
          <w:szCs w:val="24"/>
        </w:rPr>
        <w:t>ę</w:t>
      </w:r>
      <w:r w:rsidR="00561BA8" w:rsidRPr="0089158A">
        <w:rPr>
          <w:rFonts w:ascii="Arial" w:hAnsi="Arial" w:cs="Arial"/>
          <w:sz w:val="24"/>
          <w:szCs w:val="24"/>
        </w:rPr>
        <w:t xml:space="preserve">dzie </w:t>
      </w:r>
      <w:r w:rsidRPr="0089158A">
        <w:rPr>
          <w:rFonts w:ascii="Arial" w:hAnsi="Arial" w:cs="Arial"/>
          <w:sz w:val="24"/>
          <w:szCs w:val="24"/>
        </w:rPr>
        <w:t xml:space="preserve">bieżący </w:t>
      </w:r>
      <w:r w:rsidR="00561BA8" w:rsidRPr="0089158A">
        <w:rPr>
          <w:rFonts w:ascii="Arial" w:hAnsi="Arial" w:cs="Arial"/>
          <w:sz w:val="24"/>
          <w:szCs w:val="24"/>
        </w:rPr>
        <w:t>monitoring wizyjny stacji demonta</w:t>
      </w:r>
      <w:r w:rsidR="00561BA8" w:rsidRPr="0089158A">
        <w:rPr>
          <w:rFonts w:ascii="Arial" w:eastAsia="TimesNewRoman" w:hAnsi="Arial" w:cs="Arial"/>
          <w:sz w:val="24"/>
          <w:szCs w:val="24"/>
        </w:rPr>
        <w:t>ż</w:t>
      </w:r>
      <w:r w:rsidR="00561BA8" w:rsidRPr="0089158A">
        <w:rPr>
          <w:rFonts w:ascii="Arial" w:hAnsi="Arial" w:cs="Arial"/>
          <w:sz w:val="24"/>
          <w:szCs w:val="24"/>
        </w:rPr>
        <w:t xml:space="preserve">u pojazdów </w:t>
      </w:r>
      <w:r w:rsidRPr="0089158A">
        <w:rPr>
          <w:rFonts w:ascii="Arial" w:hAnsi="Arial" w:cs="Arial"/>
          <w:sz w:val="24"/>
          <w:szCs w:val="24"/>
        </w:rPr>
        <w:br/>
      </w:r>
      <w:r w:rsidR="00561BA8" w:rsidRPr="0089158A">
        <w:rPr>
          <w:rFonts w:ascii="Arial" w:hAnsi="Arial" w:cs="Arial"/>
          <w:sz w:val="24"/>
          <w:szCs w:val="24"/>
        </w:rPr>
        <w:t>w oparciu o system 4 kamer</w:t>
      </w:r>
      <w:r w:rsidR="00817AFC" w:rsidRPr="0089158A">
        <w:rPr>
          <w:rFonts w:ascii="Arial" w:hAnsi="Arial" w:cs="Arial"/>
          <w:sz w:val="24"/>
          <w:szCs w:val="24"/>
        </w:rPr>
        <w:t>, w tym miejsc magazynowania odpadów.</w:t>
      </w:r>
      <w:r w:rsidRPr="0089158A">
        <w:rPr>
          <w:rFonts w:ascii="Arial" w:hAnsi="Arial" w:cs="Arial"/>
          <w:sz w:val="24"/>
          <w:szCs w:val="24"/>
        </w:rPr>
        <w:t xml:space="preserve"> Wyniki b</w:t>
      </w:r>
      <w:r w:rsidRPr="0089158A">
        <w:rPr>
          <w:rFonts w:ascii="Arial" w:eastAsia="TimesNewRoman" w:hAnsi="Arial" w:cs="Arial"/>
          <w:sz w:val="24"/>
          <w:szCs w:val="24"/>
        </w:rPr>
        <w:t>ę</w:t>
      </w:r>
      <w:r w:rsidRPr="0089158A">
        <w:rPr>
          <w:rFonts w:ascii="Arial" w:hAnsi="Arial" w:cs="Arial"/>
          <w:sz w:val="24"/>
          <w:szCs w:val="24"/>
        </w:rPr>
        <w:t>d</w:t>
      </w:r>
      <w:r w:rsidRPr="0089158A">
        <w:rPr>
          <w:rFonts w:ascii="Arial" w:eastAsia="TimesNewRoman" w:hAnsi="Arial" w:cs="Arial"/>
          <w:sz w:val="24"/>
          <w:szCs w:val="24"/>
        </w:rPr>
        <w:t xml:space="preserve">ą </w:t>
      </w:r>
      <w:r w:rsidRPr="0089158A">
        <w:rPr>
          <w:rFonts w:ascii="Arial" w:hAnsi="Arial" w:cs="Arial"/>
          <w:sz w:val="24"/>
          <w:szCs w:val="24"/>
        </w:rPr>
        <w:t>przechowywane w wersji papierowej w rejestrze przez okres 5 lat.</w:t>
      </w:r>
    </w:p>
    <w:p w14:paraId="06464426" w14:textId="7A0E7E6B" w:rsidR="00817AFC" w:rsidRPr="0089158A" w:rsidRDefault="004F708A" w:rsidP="004F708A">
      <w:pPr>
        <w:pStyle w:val="qqqq"/>
        <w:spacing w:line="276" w:lineRule="auto"/>
        <w:ind w:firstLine="0"/>
        <w:rPr>
          <w:rFonts w:ascii="Arial" w:hAnsi="Arial" w:cs="Arial"/>
        </w:rPr>
      </w:pPr>
      <w:r w:rsidRPr="0089158A">
        <w:rPr>
          <w:rFonts w:ascii="Arial" w:hAnsi="Arial" w:cs="Arial"/>
          <w:b/>
        </w:rPr>
        <w:t xml:space="preserve">VIII.1.3. </w:t>
      </w:r>
      <w:r w:rsidRPr="0089158A">
        <w:rPr>
          <w:rFonts w:ascii="Arial" w:hAnsi="Arial" w:cs="Arial"/>
          <w:bCs/>
        </w:rPr>
        <w:t>Prowadzona będzie k</w:t>
      </w:r>
      <w:r w:rsidR="00561BA8" w:rsidRPr="0089158A">
        <w:rPr>
          <w:rFonts w:ascii="Arial" w:hAnsi="Arial" w:cs="Arial"/>
        </w:rPr>
        <w:t>ontrola dostaw zużytych pojazdów</w:t>
      </w:r>
      <w:r w:rsidRPr="0089158A">
        <w:rPr>
          <w:rFonts w:ascii="Arial" w:hAnsi="Arial" w:cs="Arial"/>
        </w:rPr>
        <w:t xml:space="preserve"> </w:t>
      </w:r>
      <w:r w:rsidR="00561BA8" w:rsidRPr="0089158A">
        <w:rPr>
          <w:rFonts w:ascii="Arial" w:hAnsi="Arial" w:cs="Arial"/>
        </w:rPr>
        <w:t>w oparciu o dowody rejestracyjne pojazdów</w:t>
      </w:r>
      <w:r w:rsidR="00BA03B0" w:rsidRPr="0089158A">
        <w:rPr>
          <w:rFonts w:ascii="Arial" w:hAnsi="Arial" w:cs="Arial"/>
        </w:rPr>
        <w:t xml:space="preserve">. </w:t>
      </w:r>
      <w:r w:rsidR="00817AFC" w:rsidRPr="0089158A">
        <w:rPr>
          <w:rFonts w:ascii="Arial" w:hAnsi="Arial" w:cs="Arial"/>
        </w:rPr>
        <w:t xml:space="preserve">Dane dotyczące </w:t>
      </w:r>
      <w:r w:rsidR="00381469" w:rsidRPr="0089158A">
        <w:rPr>
          <w:rFonts w:ascii="Arial" w:hAnsi="Arial" w:cs="Arial"/>
        </w:rPr>
        <w:t>ilo</w:t>
      </w:r>
      <w:r w:rsidR="00381469" w:rsidRPr="0089158A">
        <w:rPr>
          <w:rFonts w:ascii="Arial" w:eastAsia="TimesNewRoman" w:hAnsi="Arial" w:cs="Arial"/>
        </w:rPr>
        <w:t>ś</w:t>
      </w:r>
      <w:r w:rsidR="00817AFC" w:rsidRPr="0089158A">
        <w:rPr>
          <w:rFonts w:ascii="Arial" w:eastAsia="TimesNewRoman" w:hAnsi="Arial" w:cs="Arial"/>
        </w:rPr>
        <w:t>ć</w:t>
      </w:r>
      <w:r w:rsidR="00381469" w:rsidRPr="0089158A">
        <w:rPr>
          <w:rFonts w:ascii="Arial" w:hAnsi="Arial" w:cs="Arial"/>
        </w:rPr>
        <w:t xml:space="preserve"> i rodzaj</w:t>
      </w:r>
      <w:r w:rsidR="00817AFC" w:rsidRPr="0089158A">
        <w:rPr>
          <w:rFonts w:ascii="Arial" w:hAnsi="Arial" w:cs="Arial"/>
        </w:rPr>
        <w:t>u</w:t>
      </w:r>
      <w:r w:rsidR="00381469" w:rsidRPr="0089158A">
        <w:rPr>
          <w:rFonts w:ascii="Arial" w:hAnsi="Arial" w:cs="Arial"/>
        </w:rPr>
        <w:t xml:space="preserve"> zu</w:t>
      </w:r>
      <w:r w:rsidR="00381469" w:rsidRPr="0089158A">
        <w:rPr>
          <w:rFonts w:ascii="Arial" w:eastAsia="TimesNewRoman" w:hAnsi="Arial" w:cs="Arial"/>
        </w:rPr>
        <w:t>ż</w:t>
      </w:r>
      <w:r w:rsidR="00381469" w:rsidRPr="0089158A">
        <w:rPr>
          <w:rFonts w:ascii="Arial" w:hAnsi="Arial" w:cs="Arial"/>
        </w:rPr>
        <w:t>ytych pojazdów przyjmowanych do demonta</w:t>
      </w:r>
      <w:r w:rsidR="00381469" w:rsidRPr="0089158A">
        <w:rPr>
          <w:rFonts w:ascii="Arial" w:eastAsia="TimesNewRoman" w:hAnsi="Arial" w:cs="Arial"/>
        </w:rPr>
        <w:t>ż</w:t>
      </w:r>
      <w:r w:rsidR="00381469" w:rsidRPr="0089158A">
        <w:rPr>
          <w:rFonts w:ascii="Arial" w:hAnsi="Arial" w:cs="Arial"/>
        </w:rPr>
        <w:t>u</w:t>
      </w:r>
      <w:r w:rsidR="00817AFC" w:rsidRPr="0089158A">
        <w:rPr>
          <w:rFonts w:ascii="Arial" w:hAnsi="Arial" w:cs="Arial"/>
        </w:rPr>
        <w:t xml:space="preserve"> będą na bieżąco rejestrowane i archiwizowane.</w:t>
      </w:r>
    </w:p>
    <w:p w14:paraId="376E1672" w14:textId="77777777" w:rsidR="008D7B24" w:rsidRPr="0089158A" w:rsidRDefault="008D7B24" w:rsidP="001D0F66">
      <w:pPr>
        <w:autoSpaceDE w:val="0"/>
        <w:autoSpaceDN w:val="0"/>
        <w:adjustRightInd w:val="0"/>
        <w:spacing w:after="0"/>
        <w:jc w:val="both"/>
        <w:rPr>
          <w:rFonts w:ascii="Arial" w:eastAsiaTheme="minorHAnsi" w:hAnsi="Arial" w:cs="Arial"/>
          <w:bCs/>
          <w:sz w:val="24"/>
          <w:szCs w:val="24"/>
          <w:lang w:eastAsia="en-US"/>
        </w:rPr>
      </w:pPr>
      <w:r w:rsidRPr="0089158A">
        <w:rPr>
          <w:rFonts w:ascii="Arial" w:hAnsi="Arial" w:cs="Arial"/>
          <w:b/>
          <w:sz w:val="24"/>
          <w:szCs w:val="24"/>
        </w:rPr>
        <w:t xml:space="preserve">VIII.1.4. </w:t>
      </w:r>
      <w:r w:rsidRPr="0089158A">
        <w:rPr>
          <w:rFonts w:ascii="Arial" w:hAnsi="Arial" w:cs="Arial"/>
          <w:bCs/>
          <w:sz w:val="24"/>
          <w:szCs w:val="24"/>
        </w:rPr>
        <w:t>Prowadzony będzie bieżąca kontrola ilo</w:t>
      </w:r>
      <w:r w:rsidRPr="0089158A">
        <w:rPr>
          <w:rFonts w:ascii="Arial" w:eastAsia="TimesNewRoman" w:hAnsi="Arial" w:cs="Arial"/>
          <w:bCs/>
          <w:sz w:val="24"/>
          <w:szCs w:val="24"/>
        </w:rPr>
        <w:t xml:space="preserve">ść </w:t>
      </w:r>
      <w:r w:rsidRPr="0089158A">
        <w:rPr>
          <w:rFonts w:ascii="Arial" w:hAnsi="Arial" w:cs="Arial"/>
          <w:bCs/>
          <w:sz w:val="24"/>
          <w:szCs w:val="24"/>
        </w:rPr>
        <w:t>zdemontowanych pojazdów, ilo</w:t>
      </w:r>
      <w:r w:rsidRPr="0089158A">
        <w:rPr>
          <w:rFonts w:ascii="Arial" w:eastAsia="TimesNewRoman" w:hAnsi="Arial" w:cs="Arial"/>
          <w:bCs/>
          <w:sz w:val="24"/>
          <w:szCs w:val="24"/>
        </w:rPr>
        <w:t>ść</w:t>
      </w:r>
      <w:r w:rsidRPr="0089158A">
        <w:rPr>
          <w:rFonts w:ascii="Arial" w:eastAsia="TimesNewRoman" w:hAnsi="Arial" w:cs="Arial"/>
          <w:bCs/>
          <w:sz w:val="24"/>
          <w:szCs w:val="24"/>
        </w:rPr>
        <w:br/>
      </w:r>
      <w:r w:rsidRPr="0089158A">
        <w:rPr>
          <w:rFonts w:ascii="Arial" w:hAnsi="Arial" w:cs="Arial"/>
          <w:bCs/>
          <w:sz w:val="24"/>
          <w:szCs w:val="24"/>
        </w:rPr>
        <w:t>uzyskanych przedmiotów i cz</w:t>
      </w:r>
      <w:r w:rsidRPr="0089158A">
        <w:rPr>
          <w:rFonts w:ascii="Arial" w:eastAsia="TimesNewRoman" w:hAnsi="Arial" w:cs="Arial"/>
          <w:bCs/>
          <w:sz w:val="24"/>
          <w:szCs w:val="24"/>
        </w:rPr>
        <w:t>ęś</w:t>
      </w:r>
      <w:r w:rsidRPr="0089158A">
        <w:rPr>
          <w:rFonts w:ascii="Arial" w:hAnsi="Arial" w:cs="Arial"/>
          <w:bCs/>
          <w:sz w:val="24"/>
          <w:szCs w:val="24"/>
        </w:rPr>
        <w:t>ci nadaj</w:t>
      </w:r>
      <w:r w:rsidRPr="0089158A">
        <w:rPr>
          <w:rFonts w:ascii="Arial" w:eastAsia="TimesNewRoman" w:hAnsi="Arial" w:cs="Arial"/>
          <w:bCs/>
          <w:sz w:val="24"/>
          <w:szCs w:val="24"/>
        </w:rPr>
        <w:t>ą</w:t>
      </w:r>
      <w:r w:rsidRPr="0089158A">
        <w:rPr>
          <w:rFonts w:ascii="Arial" w:hAnsi="Arial" w:cs="Arial"/>
          <w:bCs/>
          <w:sz w:val="24"/>
          <w:szCs w:val="24"/>
        </w:rPr>
        <w:t>cych si</w:t>
      </w:r>
      <w:r w:rsidRPr="0089158A">
        <w:rPr>
          <w:rFonts w:ascii="Arial" w:eastAsia="TimesNewRoman" w:hAnsi="Arial" w:cs="Arial"/>
          <w:bCs/>
          <w:sz w:val="24"/>
          <w:szCs w:val="24"/>
        </w:rPr>
        <w:t xml:space="preserve">ę </w:t>
      </w:r>
      <w:r w:rsidRPr="0089158A">
        <w:rPr>
          <w:rFonts w:ascii="Arial" w:hAnsi="Arial" w:cs="Arial"/>
          <w:bCs/>
          <w:sz w:val="24"/>
          <w:szCs w:val="24"/>
        </w:rPr>
        <w:t>do ponownego u</w:t>
      </w:r>
      <w:r w:rsidRPr="0089158A">
        <w:rPr>
          <w:rFonts w:ascii="Arial" w:eastAsia="TimesNewRoman" w:hAnsi="Arial" w:cs="Arial"/>
          <w:bCs/>
          <w:sz w:val="24"/>
          <w:szCs w:val="24"/>
        </w:rPr>
        <w:t>ż</w:t>
      </w:r>
      <w:r w:rsidRPr="0089158A">
        <w:rPr>
          <w:rFonts w:ascii="Arial" w:hAnsi="Arial" w:cs="Arial"/>
          <w:bCs/>
          <w:sz w:val="24"/>
          <w:szCs w:val="24"/>
        </w:rPr>
        <w:t>ycia oraz  rodzaju i ilo</w:t>
      </w:r>
      <w:r w:rsidRPr="0089158A">
        <w:rPr>
          <w:rFonts w:ascii="Arial" w:eastAsia="TimesNewRoman" w:hAnsi="Arial" w:cs="Arial"/>
          <w:bCs/>
          <w:sz w:val="24"/>
          <w:szCs w:val="24"/>
        </w:rPr>
        <w:t xml:space="preserve">ść </w:t>
      </w:r>
      <w:r w:rsidRPr="0089158A">
        <w:rPr>
          <w:rFonts w:ascii="Arial" w:hAnsi="Arial" w:cs="Arial"/>
          <w:bCs/>
          <w:sz w:val="24"/>
          <w:szCs w:val="24"/>
        </w:rPr>
        <w:t>wytworzonych odpadów. Dane będą na bieżąco rejestrowane i archiwizowane.</w:t>
      </w:r>
    </w:p>
    <w:p w14:paraId="1C8AE360" w14:textId="77777777" w:rsidR="00561BA8" w:rsidRPr="0089158A" w:rsidRDefault="004F708A" w:rsidP="00381469">
      <w:pPr>
        <w:autoSpaceDE w:val="0"/>
        <w:autoSpaceDN w:val="0"/>
        <w:adjustRightInd w:val="0"/>
        <w:spacing w:after="0"/>
        <w:jc w:val="both"/>
        <w:rPr>
          <w:rFonts w:ascii="Arial" w:hAnsi="Arial" w:cs="Arial"/>
          <w:sz w:val="24"/>
          <w:szCs w:val="24"/>
        </w:rPr>
      </w:pPr>
      <w:r w:rsidRPr="0089158A">
        <w:rPr>
          <w:rFonts w:ascii="Arial" w:hAnsi="Arial" w:cs="Arial"/>
          <w:b/>
          <w:sz w:val="24"/>
          <w:szCs w:val="24"/>
        </w:rPr>
        <w:t>VIII.1.</w:t>
      </w:r>
      <w:r w:rsidR="008D7B24" w:rsidRPr="0089158A">
        <w:rPr>
          <w:rFonts w:ascii="Arial" w:hAnsi="Arial" w:cs="Arial"/>
          <w:b/>
          <w:sz w:val="24"/>
          <w:szCs w:val="24"/>
        </w:rPr>
        <w:t>5</w:t>
      </w:r>
      <w:r w:rsidRPr="0089158A">
        <w:rPr>
          <w:rFonts w:ascii="Arial" w:hAnsi="Arial" w:cs="Arial"/>
          <w:b/>
          <w:sz w:val="24"/>
          <w:szCs w:val="24"/>
        </w:rPr>
        <w:t>.</w:t>
      </w:r>
      <w:r w:rsidRPr="0089158A">
        <w:rPr>
          <w:rFonts w:ascii="Arial" w:hAnsi="Arial" w:cs="Arial"/>
          <w:b/>
        </w:rPr>
        <w:t xml:space="preserve">  </w:t>
      </w:r>
      <w:r w:rsidR="00381469" w:rsidRPr="0089158A">
        <w:rPr>
          <w:rFonts w:ascii="Arial" w:hAnsi="Arial" w:cs="Arial"/>
          <w:bCs/>
          <w:sz w:val="24"/>
          <w:szCs w:val="24"/>
        </w:rPr>
        <w:t>Prowadzona będzie kontrola zu</w:t>
      </w:r>
      <w:r w:rsidR="00381469" w:rsidRPr="0089158A">
        <w:rPr>
          <w:rFonts w:ascii="Arial" w:eastAsia="TimesNewRoman" w:hAnsi="Arial" w:cs="Arial"/>
          <w:bCs/>
          <w:sz w:val="24"/>
          <w:szCs w:val="24"/>
        </w:rPr>
        <w:t>ż</w:t>
      </w:r>
      <w:r w:rsidR="00381469" w:rsidRPr="0089158A">
        <w:rPr>
          <w:rFonts w:ascii="Arial" w:hAnsi="Arial" w:cs="Arial"/>
          <w:bCs/>
          <w:sz w:val="24"/>
          <w:szCs w:val="24"/>
        </w:rPr>
        <w:t>ycia surowców</w:t>
      </w:r>
      <w:r w:rsidR="008D7B24" w:rsidRPr="0089158A">
        <w:rPr>
          <w:rFonts w:ascii="Arial" w:hAnsi="Arial" w:cs="Arial"/>
          <w:bCs/>
          <w:sz w:val="24"/>
          <w:szCs w:val="24"/>
        </w:rPr>
        <w:t>,</w:t>
      </w:r>
      <w:r w:rsidR="00381469" w:rsidRPr="0089158A">
        <w:rPr>
          <w:rFonts w:ascii="Arial" w:hAnsi="Arial" w:cs="Arial"/>
          <w:sz w:val="24"/>
          <w:szCs w:val="24"/>
        </w:rPr>
        <w:t xml:space="preserve"> materiałów</w:t>
      </w:r>
      <w:r w:rsidR="008D7B24" w:rsidRPr="0089158A">
        <w:rPr>
          <w:rFonts w:ascii="Arial" w:hAnsi="Arial" w:cs="Arial"/>
          <w:bCs/>
          <w:sz w:val="24"/>
          <w:szCs w:val="24"/>
        </w:rPr>
        <w:t xml:space="preserve"> i</w:t>
      </w:r>
      <w:r w:rsidR="00381469" w:rsidRPr="0089158A">
        <w:rPr>
          <w:rFonts w:ascii="Arial" w:hAnsi="Arial" w:cs="Arial"/>
          <w:bCs/>
          <w:sz w:val="24"/>
          <w:szCs w:val="24"/>
        </w:rPr>
        <w:t xml:space="preserve"> paliw oraz</w:t>
      </w:r>
      <w:r w:rsidR="00381469" w:rsidRPr="0089158A">
        <w:rPr>
          <w:rFonts w:ascii="Arial" w:hAnsi="Arial" w:cs="Arial"/>
          <w:sz w:val="24"/>
          <w:szCs w:val="24"/>
        </w:rPr>
        <w:t xml:space="preserve"> wykorzystywanych mediów dla potrzeb funkcjonowania instalacji, na podstawie </w:t>
      </w:r>
      <w:r w:rsidR="00381469" w:rsidRPr="0089158A">
        <w:rPr>
          <w:rFonts w:ascii="Arial" w:hAnsi="Arial" w:cs="Arial"/>
          <w:sz w:val="24"/>
          <w:szCs w:val="24"/>
        </w:rPr>
        <w:lastRenderedPageBreak/>
        <w:t>dokumentów zakupu</w:t>
      </w:r>
      <w:r w:rsidR="008D7B24" w:rsidRPr="0089158A">
        <w:rPr>
          <w:rFonts w:ascii="Arial" w:hAnsi="Arial" w:cs="Arial"/>
          <w:sz w:val="24"/>
          <w:szCs w:val="24"/>
        </w:rPr>
        <w:t xml:space="preserve"> oraz odczytów </w:t>
      </w:r>
      <w:r w:rsidR="00381469" w:rsidRPr="0089158A">
        <w:rPr>
          <w:rFonts w:ascii="Arial" w:hAnsi="Arial" w:cs="Arial"/>
          <w:sz w:val="24"/>
          <w:szCs w:val="24"/>
        </w:rPr>
        <w:t xml:space="preserve">wskazań liczników. </w:t>
      </w:r>
      <w:r w:rsidR="00561BA8" w:rsidRPr="0089158A">
        <w:rPr>
          <w:rFonts w:ascii="Arial" w:hAnsi="Arial" w:cs="Arial"/>
          <w:sz w:val="24"/>
          <w:szCs w:val="24"/>
        </w:rPr>
        <w:t xml:space="preserve">Dokumentacja </w:t>
      </w:r>
      <w:r w:rsidR="008D7B24" w:rsidRPr="0089158A">
        <w:rPr>
          <w:rFonts w:ascii="Arial" w:hAnsi="Arial" w:cs="Arial"/>
          <w:sz w:val="24"/>
          <w:szCs w:val="24"/>
        </w:rPr>
        <w:t xml:space="preserve">ta </w:t>
      </w:r>
      <w:r w:rsidR="00561BA8" w:rsidRPr="0089158A">
        <w:rPr>
          <w:rFonts w:ascii="Arial" w:hAnsi="Arial" w:cs="Arial"/>
          <w:sz w:val="24"/>
          <w:szCs w:val="24"/>
        </w:rPr>
        <w:t>b</w:t>
      </w:r>
      <w:r w:rsidR="00561BA8" w:rsidRPr="0089158A">
        <w:rPr>
          <w:rFonts w:ascii="Arial" w:eastAsia="TimesNewRoman" w:hAnsi="Arial" w:cs="Arial"/>
          <w:sz w:val="24"/>
          <w:szCs w:val="24"/>
        </w:rPr>
        <w:t>ę</w:t>
      </w:r>
      <w:r w:rsidR="00561BA8" w:rsidRPr="0089158A">
        <w:rPr>
          <w:rFonts w:ascii="Arial" w:hAnsi="Arial" w:cs="Arial"/>
          <w:sz w:val="24"/>
          <w:szCs w:val="24"/>
        </w:rPr>
        <w:t>dzie archiwizowana</w:t>
      </w:r>
      <w:r w:rsidR="00EE602E" w:rsidRPr="0089158A">
        <w:t xml:space="preserve"> </w:t>
      </w:r>
      <w:r w:rsidR="00EE602E" w:rsidRPr="0089158A">
        <w:rPr>
          <w:rFonts w:ascii="Arial" w:hAnsi="Arial" w:cs="Arial"/>
          <w:sz w:val="24"/>
          <w:szCs w:val="24"/>
        </w:rPr>
        <w:t>przez okres 1 roku.</w:t>
      </w:r>
    </w:p>
    <w:p w14:paraId="174189C2" w14:textId="77777777" w:rsidR="00F55049" w:rsidRPr="0089158A" w:rsidRDefault="00F55049" w:rsidP="00F55049">
      <w:pPr>
        <w:pStyle w:val="Default"/>
        <w:spacing w:line="276" w:lineRule="auto"/>
        <w:jc w:val="both"/>
        <w:rPr>
          <w:color w:val="auto"/>
        </w:rPr>
      </w:pPr>
    </w:p>
    <w:p w14:paraId="0BF05C39" w14:textId="021A823A" w:rsidR="00FC4546" w:rsidRPr="00DC0563" w:rsidRDefault="000D4AF7" w:rsidP="00DC0563">
      <w:pPr>
        <w:pStyle w:val="Nagwek3"/>
        <w:rPr>
          <w:b/>
          <w:bCs/>
        </w:rPr>
      </w:pPr>
      <w:r w:rsidRPr="00DC0563">
        <w:rPr>
          <w:b/>
          <w:bCs/>
        </w:rPr>
        <w:t>V</w:t>
      </w:r>
      <w:r w:rsidR="00CC4F34" w:rsidRPr="00DC0563">
        <w:rPr>
          <w:b/>
          <w:bCs/>
        </w:rPr>
        <w:t>I</w:t>
      </w:r>
      <w:r w:rsidR="00382189" w:rsidRPr="00DC0563">
        <w:rPr>
          <w:b/>
          <w:bCs/>
        </w:rPr>
        <w:t>I</w:t>
      </w:r>
      <w:r w:rsidR="00F950D6" w:rsidRPr="00DC0563">
        <w:rPr>
          <w:b/>
          <w:bCs/>
        </w:rPr>
        <w:t>I</w:t>
      </w:r>
      <w:r w:rsidR="00F464A7" w:rsidRPr="00DC0563">
        <w:rPr>
          <w:b/>
          <w:bCs/>
        </w:rPr>
        <w:t>.</w:t>
      </w:r>
      <w:r w:rsidR="004404C6" w:rsidRPr="00DC0563">
        <w:rPr>
          <w:b/>
          <w:bCs/>
        </w:rPr>
        <w:t>2</w:t>
      </w:r>
      <w:r w:rsidR="005C5176" w:rsidRPr="00DC0563">
        <w:rPr>
          <w:b/>
          <w:bCs/>
        </w:rPr>
        <w:t xml:space="preserve">. </w:t>
      </w:r>
      <w:r w:rsidR="00E54AF1" w:rsidRPr="00DC0563">
        <w:rPr>
          <w:b/>
          <w:bCs/>
        </w:rPr>
        <w:t xml:space="preserve">Monitoring </w:t>
      </w:r>
      <w:r w:rsidR="005C5176" w:rsidRPr="00DC0563">
        <w:rPr>
          <w:b/>
          <w:bCs/>
        </w:rPr>
        <w:t>emisji hałasu do środowiska</w:t>
      </w:r>
      <w:r w:rsidR="002C40C7" w:rsidRPr="00DC0563">
        <w:rPr>
          <w:b/>
          <w:bCs/>
        </w:rPr>
        <w:t>:</w:t>
      </w:r>
    </w:p>
    <w:p w14:paraId="13837DA4" w14:textId="550AB839" w:rsidR="002757DE" w:rsidRPr="0089158A" w:rsidRDefault="000D4AF7" w:rsidP="00BE7B75">
      <w:pPr>
        <w:pStyle w:val="Default"/>
        <w:spacing w:line="276" w:lineRule="auto"/>
        <w:jc w:val="both"/>
        <w:rPr>
          <w:color w:val="auto"/>
        </w:rPr>
      </w:pPr>
      <w:r w:rsidRPr="0089158A">
        <w:rPr>
          <w:b/>
          <w:bCs/>
          <w:color w:val="auto"/>
        </w:rPr>
        <w:t>VI</w:t>
      </w:r>
      <w:r w:rsidR="00382189" w:rsidRPr="0089158A">
        <w:rPr>
          <w:b/>
          <w:bCs/>
          <w:color w:val="auto"/>
        </w:rPr>
        <w:t>I</w:t>
      </w:r>
      <w:r w:rsidR="00F950D6" w:rsidRPr="0089158A">
        <w:rPr>
          <w:b/>
          <w:bCs/>
          <w:color w:val="auto"/>
        </w:rPr>
        <w:t>I</w:t>
      </w:r>
      <w:r w:rsidR="00F464A7" w:rsidRPr="0089158A">
        <w:rPr>
          <w:b/>
          <w:bCs/>
          <w:color w:val="auto"/>
        </w:rPr>
        <w:t>.</w:t>
      </w:r>
      <w:r w:rsidR="004404C6" w:rsidRPr="0089158A">
        <w:rPr>
          <w:b/>
          <w:bCs/>
          <w:color w:val="auto"/>
        </w:rPr>
        <w:t>2</w:t>
      </w:r>
      <w:r w:rsidR="007858A8" w:rsidRPr="0089158A">
        <w:rPr>
          <w:b/>
          <w:bCs/>
          <w:color w:val="auto"/>
        </w:rPr>
        <w:t xml:space="preserve">.1 </w:t>
      </w:r>
      <w:r w:rsidR="00CF2C9B" w:rsidRPr="0089158A">
        <w:rPr>
          <w:color w:val="auto"/>
        </w:rPr>
        <w:t xml:space="preserve">Pomiary hałasu określające oddziaływanie akustyczne instalacji objętej pozwoleniem zintegrowanym na tereny chronione akustycznie będą prowadzone </w:t>
      </w:r>
      <w:r w:rsidR="00CF2C9B" w:rsidRPr="0089158A">
        <w:rPr>
          <w:color w:val="auto"/>
        </w:rPr>
        <w:br/>
        <w:t>w następujący</w:t>
      </w:r>
      <w:r w:rsidR="009F7C96" w:rsidRPr="0089158A">
        <w:rPr>
          <w:color w:val="auto"/>
        </w:rPr>
        <w:t>ch</w:t>
      </w:r>
      <w:r w:rsidR="00CF2C9B" w:rsidRPr="0089158A">
        <w:rPr>
          <w:color w:val="auto"/>
        </w:rPr>
        <w:t xml:space="preserve"> pun</w:t>
      </w:r>
      <w:r w:rsidR="009F7C96" w:rsidRPr="0089158A">
        <w:rPr>
          <w:color w:val="auto"/>
        </w:rPr>
        <w:t>ktach</w:t>
      </w:r>
      <w:r w:rsidR="00CF2C9B" w:rsidRPr="0089158A">
        <w:rPr>
          <w:color w:val="auto"/>
        </w:rPr>
        <w:t xml:space="preserve"> referencyjny</w:t>
      </w:r>
      <w:r w:rsidR="009F7C96" w:rsidRPr="0089158A">
        <w:rPr>
          <w:color w:val="auto"/>
        </w:rPr>
        <w:t>ch</w:t>
      </w:r>
      <w:r w:rsidR="00CF2C9B" w:rsidRPr="0089158A">
        <w:rPr>
          <w:color w:val="auto"/>
        </w:rPr>
        <w:t>:</w:t>
      </w:r>
    </w:p>
    <w:p w14:paraId="7330C45C" w14:textId="77777777" w:rsidR="003C25BF" w:rsidRDefault="003C25BF" w:rsidP="007C6690">
      <w:pPr>
        <w:pStyle w:val="Default"/>
        <w:jc w:val="both"/>
        <w:rPr>
          <w:color w:val="auto"/>
          <w:sz w:val="20"/>
          <w:szCs w:val="20"/>
        </w:rPr>
      </w:pPr>
    </w:p>
    <w:p w14:paraId="2B787A6E" w14:textId="59B79735" w:rsidR="001E002F" w:rsidRPr="0089158A" w:rsidRDefault="001E002F" w:rsidP="007C6690">
      <w:pPr>
        <w:pStyle w:val="Default"/>
        <w:jc w:val="both"/>
        <w:rPr>
          <w:color w:val="auto"/>
          <w:sz w:val="20"/>
          <w:szCs w:val="20"/>
        </w:rPr>
      </w:pPr>
      <w:r w:rsidRPr="0089158A">
        <w:rPr>
          <w:color w:val="auto"/>
          <w:sz w:val="20"/>
          <w:szCs w:val="20"/>
        </w:rPr>
        <w:t xml:space="preserve">Tabela </w:t>
      </w:r>
      <w:r w:rsidR="007C6690" w:rsidRPr="0089158A">
        <w:rPr>
          <w:color w:val="auto"/>
          <w:sz w:val="20"/>
          <w:szCs w:val="20"/>
        </w:rPr>
        <w:t>1</w:t>
      </w:r>
      <w:r w:rsidR="002C40C7" w:rsidRPr="0089158A">
        <w:rPr>
          <w:color w:val="auto"/>
          <w:sz w:val="20"/>
          <w:szCs w:val="20"/>
        </w:rPr>
        <w:t>7</w:t>
      </w:r>
    </w:p>
    <w:tbl>
      <w:tblPr>
        <w:tblStyle w:val="Tabela-Siatka1"/>
        <w:tblW w:w="9102" w:type="dxa"/>
        <w:tblLayout w:type="fixed"/>
        <w:tblLook w:val="04A0" w:firstRow="1" w:lastRow="0" w:firstColumn="1" w:lastColumn="0" w:noHBand="0" w:noVBand="1"/>
        <w:tblDescription w:val="Monitoring emisji hałasu do środowiska:"/>
      </w:tblPr>
      <w:tblGrid>
        <w:gridCol w:w="567"/>
        <w:gridCol w:w="1730"/>
        <w:gridCol w:w="3686"/>
        <w:gridCol w:w="3119"/>
      </w:tblGrid>
      <w:tr w:rsidR="00CF2C9B" w:rsidRPr="0089158A" w14:paraId="5364CF54" w14:textId="77777777" w:rsidTr="003C25BF">
        <w:tc>
          <w:tcPr>
            <w:tcW w:w="567" w:type="dxa"/>
            <w:vAlign w:val="center"/>
          </w:tcPr>
          <w:p w14:paraId="641EEE90" w14:textId="77777777" w:rsidR="00CF2C9B" w:rsidRPr="0089158A" w:rsidRDefault="00CF2C9B"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b/>
                <w:lang w:eastAsia="zh-CN"/>
              </w:rPr>
              <w:t>Lp.</w:t>
            </w:r>
          </w:p>
        </w:tc>
        <w:tc>
          <w:tcPr>
            <w:tcW w:w="1730" w:type="dxa"/>
            <w:vAlign w:val="center"/>
          </w:tcPr>
          <w:p w14:paraId="11B2FE61" w14:textId="77777777" w:rsidR="00CF2C9B" w:rsidRPr="0089158A" w:rsidRDefault="00CF2C9B"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b/>
                <w:lang w:eastAsia="zh-CN"/>
              </w:rPr>
              <w:t>Oznaczenie punktu pomiarowego</w:t>
            </w:r>
          </w:p>
        </w:tc>
        <w:tc>
          <w:tcPr>
            <w:tcW w:w="3686" w:type="dxa"/>
            <w:vAlign w:val="center"/>
          </w:tcPr>
          <w:p w14:paraId="1AD59094" w14:textId="77777777" w:rsidR="00CF2C9B" w:rsidRPr="0089158A" w:rsidRDefault="00CF2C9B"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b/>
                <w:lang w:eastAsia="zh-CN"/>
              </w:rPr>
              <w:t>Lokalizacja punktu pomiarowego</w:t>
            </w:r>
          </w:p>
        </w:tc>
        <w:tc>
          <w:tcPr>
            <w:tcW w:w="3119" w:type="dxa"/>
            <w:vAlign w:val="center"/>
          </w:tcPr>
          <w:p w14:paraId="0E18403B" w14:textId="77777777" w:rsidR="00CF2C9B" w:rsidRPr="0089158A" w:rsidRDefault="00CF2C9B"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b/>
                <w:lang w:eastAsia="zh-CN"/>
              </w:rPr>
              <w:t>Współrzędne geograficzne</w:t>
            </w:r>
          </w:p>
        </w:tc>
      </w:tr>
      <w:tr w:rsidR="00CF2C9B" w:rsidRPr="0089158A" w14:paraId="2A5D7230" w14:textId="77777777" w:rsidTr="003C25BF">
        <w:tc>
          <w:tcPr>
            <w:tcW w:w="567" w:type="dxa"/>
            <w:vAlign w:val="center"/>
          </w:tcPr>
          <w:p w14:paraId="5D72B6AF" w14:textId="77777777" w:rsidR="00CF2C9B" w:rsidRPr="0089158A" w:rsidRDefault="00CF2C9B"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lang w:eastAsia="zh-CN"/>
              </w:rPr>
              <w:t>1.</w:t>
            </w:r>
          </w:p>
        </w:tc>
        <w:tc>
          <w:tcPr>
            <w:tcW w:w="1730" w:type="dxa"/>
            <w:vAlign w:val="center"/>
          </w:tcPr>
          <w:p w14:paraId="14D74A5E" w14:textId="77777777" w:rsidR="00CF2C9B" w:rsidRPr="0089158A" w:rsidRDefault="00CF2C9B" w:rsidP="003C25BF">
            <w:pPr>
              <w:suppressAutoHyphens/>
              <w:autoSpaceDN w:val="0"/>
              <w:jc w:val="center"/>
              <w:textAlignment w:val="baseline"/>
              <w:rPr>
                <w:rFonts w:ascii="Arial" w:eastAsia="Calibri" w:hAnsi="Arial" w:cs="Arial"/>
                <w:b/>
                <w:lang w:eastAsia="zh-CN"/>
              </w:rPr>
            </w:pPr>
            <w:r w:rsidRPr="0089158A">
              <w:rPr>
                <w:rFonts w:ascii="Arial" w:eastAsia="Calibri" w:hAnsi="Arial" w:cs="Arial"/>
                <w:b/>
                <w:lang w:eastAsia="zh-CN"/>
              </w:rPr>
              <w:t>P1</w:t>
            </w:r>
          </w:p>
        </w:tc>
        <w:tc>
          <w:tcPr>
            <w:tcW w:w="3686" w:type="dxa"/>
            <w:vAlign w:val="center"/>
          </w:tcPr>
          <w:p w14:paraId="224CB61E" w14:textId="77777777" w:rsidR="00CF2C9B" w:rsidRPr="0089158A" w:rsidRDefault="00E3081C"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lang w:eastAsia="zh-CN"/>
              </w:rPr>
              <w:t xml:space="preserve">Przy budynku mieszkalnym na działce o nr ew. 4570/3 zlokalizowanym </w:t>
            </w:r>
            <w:r w:rsidRPr="0089158A">
              <w:rPr>
                <w:rFonts w:ascii="Arial" w:eastAsia="Calibri" w:hAnsi="Arial" w:cs="Arial"/>
                <w:lang w:eastAsia="zh-CN"/>
              </w:rPr>
              <w:br/>
              <w:t>od strony wschodniej</w:t>
            </w:r>
          </w:p>
        </w:tc>
        <w:tc>
          <w:tcPr>
            <w:tcW w:w="3119" w:type="dxa"/>
            <w:vAlign w:val="center"/>
          </w:tcPr>
          <w:p w14:paraId="73F358B0" w14:textId="77777777" w:rsidR="009F7C96" w:rsidRPr="0089158A" w:rsidRDefault="00CF2C9B"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lang w:eastAsia="zh-CN"/>
              </w:rPr>
              <w:t>E 2</w:t>
            </w:r>
            <w:r w:rsidR="00E3081C" w:rsidRPr="0089158A">
              <w:rPr>
                <w:rFonts w:ascii="Arial" w:eastAsia="Calibri" w:hAnsi="Arial" w:cs="Arial"/>
                <w:lang w:eastAsia="zh-CN"/>
              </w:rPr>
              <w:t>2</w:t>
            </w:r>
            <w:r w:rsidRPr="0089158A">
              <w:rPr>
                <w:rFonts w:ascii="Arial" w:eastAsia="Calibri" w:hAnsi="Arial" w:cs="Arial"/>
                <w:lang w:eastAsia="zh-CN"/>
              </w:rPr>
              <w:t>°</w:t>
            </w:r>
            <w:r w:rsidR="009F7C96" w:rsidRPr="0089158A">
              <w:rPr>
                <w:rFonts w:ascii="Arial" w:eastAsia="Calibri" w:hAnsi="Arial" w:cs="Arial"/>
                <w:lang w:eastAsia="zh-CN"/>
              </w:rPr>
              <w:t>2</w:t>
            </w:r>
            <w:r w:rsidR="00E3081C" w:rsidRPr="0089158A">
              <w:rPr>
                <w:rFonts w:ascii="Arial" w:eastAsia="Calibri" w:hAnsi="Arial" w:cs="Arial"/>
                <w:lang w:eastAsia="zh-CN"/>
              </w:rPr>
              <w:t>9</w:t>
            </w:r>
            <w:r w:rsidRPr="0089158A">
              <w:rPr>
                <w:rFonts w:ascii="Arial" w:eastAsia="Calibri" w:hAnsi="Arial" w:cs="Arial"/>
                <w:lang w:eastAsia="zh-CN"/>
              </w:rPr>
              <w:t>`</w:t>
            </w:r>
            <w:r w:rsidR="00E3081C" w:rsidRPr="0089158A">
              <w:rPr>
                <w:rFonts w:ascii="Arial" w:eastAsia="Calibri" w:hAnsi="Arial" w:cs="Arial"/>
                <w:lang w:eastAsia="zh-CN"/>
              </w:rPr>
              <w:t>50</w:t>
            </w:r>
            <w:r w:rsidRPr="0089158A">
              <w:rPr>
                <w:rFonts w:ascii="Arial" w:eastAsia="Calibri" w:hAnsi="Arial" w:cs="Arial"/>
                <w:lang w:eastAsia="zh-CN"/>
              </w:rPr>
              <w:t>,</w:t>
            </w:r>
            <w:r w:rsidR="00E3081C" w:rsidRPr="0089158A">
              <w:rPr>
                <w:rFonts w:ascii="Arial" w:eastAsia="Calibri" w:hAnsi="Arial" w:cs="Arial"/>
                <w:lang w:eastAsia="zh-CN"/>
              </w:rPr>
              <w:t>89</w:t>
            </w:r>
            <w:r w:rsidRPr="0089158A">
              <w:rPr>
                <w:rFonts w:ascii="Arial" w:eastAsia="Calibri" w:hAnsi="Arial" w:cs="Arial"/>
                <w:lang w:eastAsia="zh-CN"/>
              </w:rPr>
              <w:t>``</w:t>
            </w:r>
          </w:p>
          <w:p w14:paraId="599E5631" w14:textId="77777777" w:rsidR="00CF2C9B" w:rsidRPr="0089158A" w:rsidRDefault="009F7C96"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lang w:eastAsia="zh-CN"/>
              </w:rPr>
              <w:t>N 50°</w:t>
            </w:r>
            <w:r w:rsidR="00E3081C" w:rsidRPr="0089158A">
              <w:rPr>
                <w:rFonts w:ascii="Arial" w:eastAsia="Calibri" w:hAnsi="Arial" w:cs="Arial"/>
                <w:lang w:eastAsia="zh-CN"/>
              </w:rPr>
              <w:t>04</w:t>
            </w:r>
            <w:r w:rsidRPr="0089158A">
              <w:rPr>
                <w:rFonts w:ascii="Arial" w:eastAsia="Calibri" w:hAnsi="Arial" w:cs="Arial"/>
                <w:lang w:eastAsia="zh-CN"/>
              </w:rPr>
              <w:t>`2</w:t>
            </w:r>
            <w:r w:rsidR="00E3081C" w:rsidRPr="0089158A">
              <w:rPr>
                <w:rFonts w:ascii="Arial" w:eastAsia="Calibri" w:hAnsi="Arial" w:cs="Arial"/>
                <w:lang w:eastAsia="zh-CN"/>
              </w:rPr>
              <w:t>6</w:t>
            </w:r>
            <w:r w:rsidRPr="0089158A">
              <w:rPr>
                <w:rFonts w:ascii="Arial" w:eastAsia="Calibri" w:hAnsi="Arial" w:cs="Arial"/>
                <w:lang w:eastAsia="zh-CN"/>
              </w:rPr>
              <w:t>,</w:t>
            </w:r>
            <w:r w:rsidR="00E3081C" w:rsidRPr="0089158A">
              <w:rPr>
                <w:rFonts w:ascii="Arial" w:eastAsia="Calibri" w:hAnsi="Arial" w:cs="Arial"/>
                <w:lang w:eastAsia="zh-CN"/>
              </w:rPr>
              <w:t>18</w:t>
            </w:r>
            <w:r w:rsidRPr="0089158A">
              <w:rPr>
                <w:rFonts w:ascii="Arial" w:eastAsia="Calibri" w:hAnsi="Arial" w:cs="Arial"/>
                <w:lang w:eastAsia="zh-CN"/>
              </w:rPr>
              <w:t>``</w:t>
            </w:r>
          </w:p>
        </w:tc>
      </w:tr>
      <w:tr w:rsidR="009F7C96" w:rsidRPr="0089158A" w14:paraId="56E5A2A7" w14:textId="77777777" w:rsidTr="003C25BF">
        <w:tc>
          <w:tcPr>
            <w:tcW w:w="567" w:type="dxa"/>
            <w:vAlign w:val="center"/>
          </w:tcPr>
          <w:p w14:paraId="5DF273DA" w14:textId="77777777" w:rsidR="009F7C96" w:rsidRPr="0089158A" w:rsidRDefault="009F7C96"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lang w:eastAsia="zh-CN"/>
              </w:rPr>
              <w:t>2.</w:t>
            </w:r>
          </w:p>
        </w:tc>
        <w:tc>
          <w:tcPr>
            <w:tcW w:w="1730" w:type="dxa"/>
            <w:vAlign w:val="center"/>
          </w:tcPr>
          <w:p w14:paraId="395358EC" w14:textId="77777777" w:rsidR="009F7C96" w:rsidRPr="0089158A" w:rsidRDefault="009F7C96" w:rsidP="003C25BF">
            <w:pPr>
              <w:jc w:val="center"/>
              <w:rPr>
                <w:rFonts w:ascii="Arial" w:hAnsi="Arial" w:cs="Arial"/>
                <w:b/>
              </w:rPr>
            </w:pPr>
            <w:r w:rsidRPr="0089158A">
              <w:rPr>
                <w:rFonts w:ascii="Arial" w:hAnsi="Arial" w:cs="Arial"/>
                <w:b/>
              </w:rPr>
              <w:t>P2</w:t>
            </w:r>
          </w:p>
        </w:tc>
        <w:tc>
          <w:tcPr>
            <w:tcW w:w="3686" w:type="dxa"/>
            <w:vAlign w:val="center"/>
          </w:tcPr>
          <w:p w14:paraId="4D8730B2" w14:textId="77777777" w:rsidR="009F7C96" w:rsidRPr="0089158A" w:rsidRDefault="00E3081C" w:rsidP="003C25BF">
            <w:pPr>
              <w:jc w:val="center"/>
              <w:rPr>
                <w:rFonts w:ascii="Arial" w:hAnsi="Arial" w:cs="Arial"/>
              </w:rPr>
            </w:pPr>
            <w:r w:rsidRPr="0089158A">
              <w:rPr>
                <w:rFonts w:ascii="Arial" w:eastAsia="Calibri" w:hAnsi="Arial" w:cs="Arial"/>
                <w:lang w:eastAsia="zh-CN"/>
              </w:rPr>
              <w:t>Przy budynku mieszkalnym na działce o nr ew. 4912/2 zlokalizowanym od strony wschodniej</w:t>
            </w:r>
          </w:p>
        </w:tc>
        <w:tc>
          <w:tcPr>
            <w:tcW w:w="3119" w:type="dxa"/>
            <w:vAlign w:val="center"/>
          </w:tcPr>
          <w:p w14:paraId="56640A22" w14:textId="77777777" w:rsidR="009F7C96" w:rsidRPr="0089158A" w:rsidRDefault="009F7C96" w:rsidP="003C25BF">
            <w:pPr>
              <w:jc w:val="center"/>
              <w:rPr>
                <w:rFonts w:ascii="Arial" w:hAnsi="Arial" w:cs="Arial"/>
              </w:rPr>
            </w:pPr>
            <w:r w:rsidRPr="0089158A">
              <w:rPr>
                <w:rFonts w:ascii="Arial" w:hAnsi="Arial" w:cs="Arial"/>
              </w:rPr>
              <w:t>E 2</w:t>
            </w:r>
            <w:r w:rsidR="00E3081C" w:rsidRPr="0089158A">
              <w:rPr>
                <w:rFonts w:ascii="Arial" w:hAnsi="Arial" w:cs="Arial"/>
              </w:rPr>
              <w:t>2</w:t>
            </w:r>
            <w:r w:rsidRPr="0089158A">
              <w:rPr>
                <w:rFonts w:ascii="Arial" w:hAnsi="Arial" w:cs="Arial"/>
              </w:rPr>
              <w:t>°2</w:t>
            </w:r>
            <w:r w:rsidR="00E3081C" w:rsidRPr="0089158A">
              <w:rPr>
                <w:rFonts w:ascii="Arial" w:hAnsi="Arial" w:cs="Arial"/>
              </w:rPr>
              <w:t>9</w:t>
            </w:r>
            <w:r w:rsidRPr="0089158A">
              <w:rPr>
                <w:rFonts w:ascii="Arial" w:hAnsi="Arial" w:cs="Arial"/>
              </w:rPr>
              <w:t>`</w:t>
            </w:r>
            <w:r w:rsidR="00E3081C" w:rsidRPr="0089158A">
              <w:rPr>
                <w:rFonts w:ascii="Arial" w:hAnsi="Arial" w:cs="Arial"/>
              </w:rPr>
              <w:t>52</w:t>
            </w:r>
            <w:r w:rsidRPr="0089158A">
              <w:rPr>
                <w:rFonts w:ascii="Arial" w:hAnsi="Arial" w:cs="Arial"/>
              </w:rPr>
              <w:t>,</w:t>
            </w:r>
            <w:r w:rsidR="00E3081C" w:rsidRPr="0089158A">
              <w:rPr>
                <w:rFonts w:ascii="Arial" w:hAnsi="Arial" w:cs="Arial"/>
              </w:rPr>
              <w:t>02</w:t>
            </w:r>
            <w:r w:rsidRPr="0089158A">
              <w:rPr>
                <w:rFonts w:ascii="Arial" w:hAnsi="Arial" w:cs="Arial"/>
              </w:rPr>
              <w:t>``</w:t>
            </w:r>
            <w:r w:rsidRPr="0089158A">
              <w:rPr>
                <w:rFonts w:ascii="Arial" w:hAnsi="Arial" w:cs="Arial"/>
              </w:rPr>
              <w:br/>
              <w:t>N 50°</w:t>
            </w:r>
            <w:r w:rsidR="00E3081C" w:rsidRPr="0089158A">
              <w:rPr>
                <w:rFonts w:ascii="Arial" w:hAnsi="Arial" w:cs="Arial"/>
              </w:rPr>
              <w:t>04</w:t>
            </w:r>
            <w:r w:rsidRPr="0089158A">
              <w:rPr>
                <w:rFonts w:ascii="Arial" w:hAnsi="Arial" w:cs="Arial"/>
              </w:rPr>
              <w:t>`2</w:t>
            </w:r>
            <w:r w:rsidR="00E3081C" w:rsidRPr="0089158A">
              <w:rPr>
                <w:rFonts w:ascii="Arial" w:hAnsi="Arial" w:cs="Arial"/>
              </w:rPr>
              <w:t>3</w:t>
            </w:r>
            <w:r w:rsidRPr="0089158A">
              <w:rPr>
                <w:rFonts w:ascii="Arial" w:hAnsi="Arial" w:cs="Arial"/>
              </w:rPr>
              <w:t>,</w:t>
            </w:r>
            <w:r w:rsidR="00E3081C" w:rsidRPr="0089158A">
              <w:rPr>
                <w:rFonts w:ascii="Arial" w:hAnsi="Arial" w:cs="Arial"/>
              </w:rPr>
              <w:t>84</w:t>
            </w:r>
            <w:r w:rsidRPr="0089158A">
              <w:rPr>
                <w:rFonts w:ascii="Arial" w:hAnsi="Arial" w:cs="Arial"/>
              </w:rPr>
              <w:t>``</w:t>
            </w:r>
          </w:p>
        </w:tc>
      </w:tr>
      <w:tr w:rsidR="00E3081C" w:rsidRPr="0089158A" w14:paraId="28209350" w14:textId="77777777" w:rsidTr="003C25BF">
        <w:tc>
          <w:tcPr>
            <w:tcW w:w="567" w:type="dxa"/>
            <w:vAlign w:val="center"/>
          </w:tcPr>
          <w:p w14:paraId="429DB483" w14:textId="77777777" w:rsidR="00E3081C" w:rsidRPr="0089158A" w:rsidRDefault="00E3081C" w:rsidP="003C25BF">
            <w:pPr>
              <w:suppressAutoHyphens/>
              <w:autoSpaceDN w:val="0"/>
              <w:jc w:val="center"/>
              <w:textAlignment w:val="baseline"/>
              <w:rPr>
                <w:rFonts w:ascii="Arial" w:eastAsia="Calibri" w:hAnsi="Arial" w:cs="Arial"/>
                <w:lang w:eastAsia="zh-CN"/>
              </w:rPr>
            </w:pPr>
            <w:r w:rsidRPr="0089158A">
              <w:rPr>
                <w:rFonts w:ascii="Arial" w:eastAsia="Calibri" w:hAnsi="Arial" w:cs="Arial"/>
                <w:lang w:eastAsia="zh-CN"/>
              </w:rPr>
              <w:t>3.</w:t>
            </w:r>
          </w:p>
        </w:tc>
        <w:tc>
          <w:tcPr>
            <w:tcW w:w="1730" w:type="dxa"/>
            <w:vAlign w:val="center"/>
          </w:tcPr>
          <w:p w14:paraId="3722E93F" w14:textId="77777777" w:rsidR="00E3081C" w:rsidRPr="0089158A" w:rsidRDefault="00E3081C" w:rsidP="003C25BF">
            <w:pPr>
              <w:jc w:val="center"/>
              <w:rPr>
                <w:rFonts w:ascii="Arial" w:hAnsi="Arial" w:cs="Arial"/>
                <w:b/>
              </w:rPr>
            </w:pPr>
            <w:r w:rsidRPr="0089158A">
              <w:rPr>
                <w:rFonts w:ascii="Arial" w:hAnsi="Arial" w:cs="Arial"/>
                <w:b/>
              </w:rPr>
              <w:t>P3</w:t>
            </w:r>
          </w:p>
        </w:tc>
        <w:tc>
          <w:tcPr>
            <w:tcW w:w="3686" w:type="dxa"/>
            <w:vAlign w:val="center"/>
          </w:tcPr>
          <w:p w14:paraId="515ADFB1" w14:textId="77777777" w:rsidR="00E3081C" w:rsidRPr="0089158A" w:rsidRDefault="00E3081C" w:rsidP="003C25BF">
            <w:pPr>
              <w:jc w:val="center"/>
              <w:rPr>
                <w:rFonts w:ascii="Arial" w:eastAsia="Calibri" w:hAnsi="Arial" w:cs="Arial"/>
                <w:lang w:eastAsia="zh-CN"/>
              </w:rPr>
            </w:pPr>
            <w:r w:rsidRPr="0089158A">
              <w:rPr>
                <w:rFonts w:ascii="Arial" w:eastAsia="Calibri" w:hAnsi="Arial" w:cs="Arial"/>
                <w:lang w:eastAsia="zh-CN"/>
              </w:rPr>
              <w:t>Przy budynku mieszkalnym na działce o nr ew. 4910 zlokalizowanym od strony południowo - wschodniej</w:t>
            </w:r>
          </w:p>
        </w:tc>
        <w:tc>
          <w:tcPr>
            <w:tcW w:w="3119" w:type="dxa"/>
            <w:vAlign w:val="center"/>
          </w:tcPr>
          <w:p w14:paraId="26445FEB" w14:textId="77777777" w:rsidR="00E3081C" w:rsidRPr="0089158A" w:rsidRDefault="00E3081C" w:rsidP="003C25BF">
            <w:pPr>
              <w:jc w:val="center"/>
              <w:rPr>
                <w:rFonts w:ascii="Arial" w:hAnsi="Arial" w:cs="Arial"/>
              </w:rPr>
            </w:pPr>
            <w:r w:rsidRPr="0089158A">
              <w:rPr>
                <w:rFonts w:ascii="Arial" w:hAnsi="Arial" w:cs="Arial"/>
              </w:rPr>
              <w:t>E 22°29`49,68``</w:t>
            </w:r>
            <w:r w:rsidRPr="0089158A">
              <w:rPr>
                <w:rFonts w:ascii="Arial" w:hAnsi="Arial" w:cs="Arial"/>
              </w:rPr>
              <w:br/>
              <w:t>N 50°04`21,85``</w:t>
            </w:r>
          </w:p>
        </w:tc>
      </w:tr>
    </w:tbl>
    <w:p w14:paraId="5BD1D295" w14:textId="77777777" w:rsidR="00CF2C9B" w:rsidRPr="0089158A" w:rsidRDefault="00CF2C9B" w:rsidP="007C6690">
      <w:pPr>
        <w:pStyle w:val="Default"/>
        <w:jc w:val="both"/>
        <w:rPr>
          <w:color w:val="auto"/>
          <w:sz w:val="2"/>
        </w:rPr>
      </w:pPr>
    </w:p>
    <w:p w14:paraId="1B888E39" w14:textId="17D063B6" w:rsidR="001B4E42" w:rsidRPr="0089158A" w:rsidRDefault="000D4AF7" w:rsidP="007C6690">
      <w:pPr>
        <w:tabs>
          <w:tab w:val="left" w:pos="408"/>
        </w:tabs>
        <w:autoSpaceDE w:val="0"/>
        <w:autoSpaceDN w:val="0"/>
        <w:adjustRightInd w:val="0"/>
        <w:spacing w:after="0"/>
        <w:jc w:val="both"/>
        <w:rPr>
          <w:rFonts w:ascii="Arial" w:hAnsi="Arial" w:cs="Arial"/>
          <w:sz w:val="24"/>
          <w:szCs w:val="24"/>
        </w:rPr>
      </w:pPr>
      <w:r w:rsidRPr="0089158A">
        <w:rPr>
          <w:rFonts w:ascii="Arial" w:hAnsi="Arial" w:cs="Arial"/>
          <w:b/>
          <w:bCs/>
          <w:sz w:val="24"/>
          <w:szCs w:val="24"/>
        </w:rPr>
        <w:t>V</w:t>
      </w:r>
      <w:r w:rsidR="007C6690" w:rsidRPr="0089158A">
        <w:rPr>
          <w:rFonts w:ascii="Arial" w:hAnsi="Arial" w:cs="Arial"/>
          <w:b/>
          <w:bCs/>
          <w:sz w:val="24"/>
          <w:szCs w:val="24"/>
        </w:rPr>
        <w:t>I</w:t>
      </w:r>
      <w:r w:rsidRPr="0089158A">
        <w:rPr>
          <w:rFonts w:ascii="Arial" w:hAnsi="Arial" w:cs="Arial"/>
          <w:b/>
          <w:bCs/>
          <w:sz w:val="24"/>
          <w:szCs w:val="24"/>
        </w:rPr>
        <w:t>I</w:t>
      </w:r>
      <w:r w:rsidR="00F950D6" w:rsidRPr="0089158A">
        <w:rPr>
          <w:rFonts w:ascii="Arial" w:hAnsi="Arial" w:cs="Arial"/>
          <w:b/>
          <w:bCs/>
          <w:sz w:val="24"/>
          <w:szCs w:val="24"/>
        </w:rPr>
        <w:t>I</w:t>
      </w:r>
      <w:r w:rsidR="00D0545A" w:rsidRPr="0089158A">
        <w:rPr>
          <w:rFonts w:ascii="Arial" w:hAnsi="Arial" w:cs="Arial"/>
          <w:b/>
          <w:bCs/>
          <w:sz w:val="24"/>
          <w:szCs w:val="24"/>
        </w:rPr>
        <w:t>.</w:t>
      </w:r>
      <w:r w:rsidR="004404C6" w:rsidRPr="0089158A">
        <w:rPr>
          <w:rFonts w:ascii="Arial" w:hAnsi="Arial" w:cs="Arial"/>
          <w:b/>
          <w:bCs/>
          <w:sz w:val="24"/>
          <w:szCs w:val="24"/>
        </w:rPr>
        <w:t>2</w:t>
      </w:r>
      <w:r w:rsidR="001B4E42" w:rsidRPr="0089158A">
        <w:rPr>
          <w:rFonts w:ascii="Arial" w:hAnsi="Arial" w:cs="Arial"/>
          <w:b/>
          <w:bCs/>
          <w:sz w:val="24"/>
          <w:szCs w:val="24"/>
        </w:rPr>
        <w:t xml:space="preserve">.2. </w:t>
      </w:r>
      <w:r w:rsidR="001B4E42" w:rsidRPr="0089158A">
        <w:rPr>
          <w:rFonts w:ascii="Arial" w:hAnsi="Arial" w:cs="Arial"/>
          <w:sz w:val="24"/>
          <w:szCs w:val="24"/>
        </w:rPr>
        <w:t xml:space="preserve">Dodatkowo pomiary hałasu w środowisku będą przeprowadzane po każdej zmianie procedury pracy instalacji lub wymianie </w:t>
      </w:r>
      <w:r w:rsidR="00FC4546" w:rsidRPr="0089158A">
        <w:rPr>
          <w:rFonts w:ascii="Arial" w:hAnsi="Arial" w:cs="Arial"/>
          <w:sz w:val="24"/>
          <w:szCs w:val="24"/>
        </w:rPr>
        <w:t xml:space="preserve">urządzeń określonych w </w:t>
      </w:r>
      <w:r w:rsidR="004E25B5" w:rsidRPr="0089158A">
        <w:rPr>
          <w:rFonts w:ascii="Arial" w:hAnsi="Arial" w:cs="Arial"/>
          <w:sz w:val="24"/>
          <w:szCs w:val="24"/>
        </w:rPr>
        <w:t xml:space="preserve">Tabeli </w:t>
      </w:r>
      <w:r w:rsidR="00BE7B75" w:rsidRPr="0089158A">
        <w:rPr>
          <w:rFonts w:ascii="Arial" w:hAnsi="Arial" w:cs="Arial"/>
          <w:sz w:val="24"/>
          <w:szCs w:val="24"/>
        </w:rPr>
        <w:t>7</w:t>
      </w:r>
      <w:r w:rsidR="00EA6EBC" w:rsidRPr="0089158A">
        <w:rPr>
          <w:rFonts w:ascii="Arial" w:hAnsi="Arial" w:cs="Arial"/>
          <w:sz w:val="24"/>
          <w:szCs w:val="24"/>
        </w:rPr>
        <w:t>.</w:t>
      </w:r>
    </w:p>
    <w:p w14:paraId="60C4F05B" w14:textId="77777777" w:rsidR="007925C7" w:rsidRPr="0089158A" w:rsidRDefault="007925C7" w:rsidP="007C6690">
      <w:pPr>
        <w:pStyle w:val="Default"/>
        <w:spacing w:line="276" w:lineRule="auto"/>
        <w:jc w:val="both"/>
        <w:rPr>
          <w:b/>
          <w:bCs/>
          <w:color w:val="auto"/>
        </w:rPr>
      </w:pPr>
    </w:p>
    <w:p w14:paraId="055052CE" w14:textId="54503AFB" w:rsidR="00920AE0" w:rsidRPr="00DC0563" w:rsidRDefault="00914BCC" w:rsidP="00DC0563">
      <w:pPr>
        <w:pStyle w:val="Nagwek3"/>
        <w:rPr>
          <w:b/>
          <w:bCs/>
        </w:rPr>
      </w:pPr>
      <w:r w:rsidRPr="00DC0563">
        <w:rPr>
          <w:b/>
          <w:bCs/>
        </w:rPr>
        <w:t>VIII.</w:t>
      </w:r>
      <w:r w:rsidR="004404C6" w:rsidRPr="00DC0563">
        <w:rPr>
          <w:b/>
          <w:bCs/>
        </w:rPr>
        <w:t>3</w:t>
      </w:r>
      <w:r w:rsidRPr="00DC0563">
        <w:rPr>
          <w:b/>
          <w:bCs/>
        </w:rPr>
        <w:t xml:space="preserve">. Monitoring ścieków </w:t>
      </w:r>
      <w:r w:rsidR="002C40C7" w:rsidRPr="00DC0563">
        <w:rPr>
          <w:b/>
          <w:bCs/>
        </w:rPr>
        <w:t>przemysłowych</w:t>
      </w:r>
      <w:bookmarkStart w:id="31" w:name="_Hlk36635517"/>
      <w:r w:rsidR="002C40C7" w:rsidRPr="00DC0563">
        <w:rPr>
          <w:b/>
          <w:bCs/>
        </w:rPr>
        <w:t xml:space="preserve"> </w:t>
      </w:r>
      <w:r w:rsidR="00920AE0" w:rsidRPr="00DC0563">
        <w:rPr>
          <w:b/>
          <w:bCs/>
        </w:rPr>
        <w:t xml:space="preserve">z instalacji </w:t>
      </w:r>
      <w:r w:rsidR="002C40C7" w:rsidRPr="00DC0563">
        <w:rPr>
          <w:b/>
          <w:bCs/>
        </w:rPr>
        <w:t xml:space="preserve">stacji demontażu pojazdów </w:t>
      </w:r>
      <w:r w:rsidR="00920AE0" w:rsidRPr="00DC0563">
        <w:rPr>
          <w:b/>
          <w:bCs/>
        </w:rPr>
        <w:t xml:space="preserve">(Bat 6, Bat 7): </w:t>
      </w:r>
    </w:p>
    <w:bookmarkEnd w:id="31"/>
    <w:p w14:paraId="6E9CE4D5" w14:textId="2D04E68D" w:rsidR="0036090B" w:rsidRPr="0089158A" w:rsidRDefault="004B3EDC" w:rsidP="0036090B">
      <w:pPr>
        <w:spacing w:before="120" w:after="60"/>
        <w:jc w:val="both"/>
        <w:rPr>
          <w:rFonts w:ascii="Arial" w:hAnsi="Arial" w:cs="Arial"/>
          <w:bCs/>
          <w:sz w:val="24"/>
          <w:szCs w:val="24"/>
        </w:rPr>
      </w:pPr>
      <w:r w:rsidRPr="0089158A">
        <w:rPr>
          <w:rFonts w:ascii="Arial" w:hAnsi="Arial" w:cs="Arial"/>
          <w:b/>
          <w:bCs/>
          <w:sz w:val="24"/>
          <w:szCs w:val="24"/>
        </w:rPr>
        <w:t>V</w:t>
      </w:r>
      <w:r w:rsidR="0036090B" w:rsidRPr="0089158A">
        <w:rPr>
          <w:rFonts w:ascii="Arial" w:hAnsi="Arial" w:cs="Arial"/>
          <w:b/>
          <w:bCs/>
          <w:sz w:val="24"/>
          <w:szCs w:val="24"/>
        </w:rPr>
        <w:t>III.</w:t>
      </w:r>
      <w:r w:rsidR="004404C6" w:rsidRPr="0089158A">
        <w:rPr>
          <w:rFonts w:ascii="Arial" w:hAnsi="Arial" w:cs="Arial"/>
          <w:b/>
          <w:bCs/>
          <w:sz w:val="24"/>
          <w:szCs w:val="24"/>
        </w:rPr>
        <w:t>3</w:t>
      </w:r>
      <w:r w:rsidR="0036090B" w:rsidRPr="0089158A">
        <w:rPr>
          <w:rFonts w:ascii="Arial" w:hAnsi="Arial" w:cs="Arial"/>
          <w:b/>
          <w:bCs/>
          <w:sz w:val="24"/>
          <w:szCs w:val="24"/>
        </w:rPr>
        <w:t xml:space="preserve">.1. </w:t>
      </w:r>
      <w:r w:rsidR="0036090B" w:rsidRPr="0089158A">
        <w:rPr>
          <w:rFonts w:ascii="Arial" w:hAnsi="Arial" w:cs="Arial"/>
          <w:bCs/>
          <w:sz w:val="24"/>
          <w:szCs w:val="24"/>
        </w:rPr>
        <w:t xml:space="preserve">Punktem kontrolnym jakości ścieków przemysłowych odprowadzanych </w:t>
      </w:r>
      <w:r w:rsidR="0036090B" w:rsidRPr="0089158A">
        <w:rPr>
          <w:rFonts w:ascii="Arial" w:hAnsi="Arial" w:cs="Arial"/>
          <w:bCs/>
          <w:sz w:val="24"/>
          <w:szCs w:val="24"/>
        </w:rPr>
        <w:br/>
        <w:t xml:space="preserve">z instalacji będzie: </w:t>
      </w:r>
    </w:p>
    <w:p w14:paraId="1403A4AF" w14:textId="1831C95B" w:rsidR="0036090B" w:rsidRPr="0089158A" w:rsidRDefault="007B7560" w:rsidP="00707C51">
      <w:pPr>
        <w:numPr>
          <w:ilvl w:val="0"/>
          <w:numId w:val="82"/>
        </w:numPr>
        <w:spacing w:before="120" w:after="60"/>
        <w:jc w:val="both"/>
        <w:rPr>
          <w:rFonts w:ascii="Arial" w:hAnsi="Arial" w:cs="Arial"/>
          <w:sz w:val="24"/>
          <w:szCs w:val="24"/>
        </w:rPr>
      </w:pPr>
      <w:r w:rsidRPr="0089158A">
        <w:rPr>
          <w:rFonts w:ascii="Arial" w:hAnsi="Arial" w:cs="Arial"/>
          <w:sz w:val="24"/>
          <w:szCs w:val="24"/>
        </w:rPr>
        <w:t xml:space="preserve">zbiornik bezodpływowy </w:t>
      </w:r>
      <w:proofErr w:type="spellStart"/>
      <w:r w:rsidRPr="0089158A">
        <w:rPr>
          <w:rFonts w:ascii="Arial" w:hAnsi="Arial" w:cs="Arial"/>
          <w:sz w:val="24"/>
          <w:szCs w:val="24"/>
        </w:rPr>
        <w:t>ozn</w:t>
      </w:r>
      <w:proofErr w:type="spellEnd"/>
      <w:r w:rsidR="00BA03B0" w:rsidRPr="0089158A">
        <w:rPr>
          <w:rFonts w:ascii="Arial" w:hAnsi="Arial" w:cs="Arial"/>
          <w:sz w:val="24"/>
          <w:szCs w:val="24"/>
        </w:rPr>
        <w:t xml:space="preserve">. ZB </w:t>
      </w:r>
      <w:r w:rsidRPr="0089158A">
        <w:rPr>
          <w:rFonts w:ascii="Arial" w:hAnsi="Arial" w:cs="Arial"/>
          <w:sz w:val="24"/>
          <w:szCs w:val="24"/>
        </w:rPr>
        <w:t xml:space="preserve">przed opróżnieniem i wywozem odcieków do oczyszczalni komunalnej </w:t>
      </w:r>
      <w:r w:rsidR="00FA567D" w:rsidRPr="0089158A">
        <w:rPr>
          <w:rFonts w:ascii="Arial" w:hAnsi="Arial" w:cs="Arial"/>
          <w:sz w:val="24"/>
          <w:szCs w:val="24"/>
        </w:rPr>
        <w:t>Przeworskiej Gospodarki Komunalnej Sp. z o.o.</w:t>
      </w:r>
    </w:p>
    <w:p w14:paraId="05A37B1E" w14:textId="727BE3BF" w:rsidR="004B3EDC" w:rsidRPr="0089158A" w:rsidRDefault="004B3EDC" w:rsidP="004B3EDC">
      <w:pPr>
        <w:autoSpaceDE w:val="0"/>
        <w:autoSpaceDN w:val="0"/>
        <w:adjustRightInd w:val="0"/>
        <w:spacing w:after="0"/>
        <w:jc w:val="both"/>
        <w:rPr>
          <w:rFonts w:ascii="Arial" w:eastAsiaTheme="minorHAnsi" w:hAnsi="Arial" w:cs="Arial"/>
          <w:sz w:val="24"/>
          <w:szCs w:val="24"/>
          <w:lang w:eastAsia="en-US"/>
        </w:rPr>
      </w:pPr>
      <w:r w:rsidRPr="0089158A">
        <w:rPr>
          <w:rFonts w:ascii="Arial" w:eastAsiaTheme="minorHAnsi" w:hAnsi="Arial" w:cs="Arial"/>
          <w:b/>
          <w:bCs/>
          <w:sz w:val="24"/>
          <w:szCs w:val="24"/>
          <w:lang w:eastAsia="en-US"/>
        </w:rPr>
        <w:t>VIII.</w:t>
      </w:r>
      <w:r w:rsidR="004404C6" w:rsidRPr="0089158A">
        <w:rPr>
          <w:rFonts w:ascii="Arial" w:eastAsiaTheme="minorHAnsi" w:hAnsi="Arial" w:cs="Arial"/>
          <w:b/>
          <w:bCs/>
          <w:sz w:val="24"/>
          <w:szCs w:val="24"/>
          <w:lang w:eastAsia="en-US"/>
        </w:rPr>
        <w:t>3</w:t>
      </w:r>
      <w:r w:rsidRPr="0089158A">
        <w:rPr>
          <w:rFonts w:ascii="Arial" w:eastAsiaTheme="minorHAnsi" w:hAnsi="Arial" w:cs="Arial"/>
          <w:b/>
          <w:bCs/>
          <w:sz w:val="24"/>
          <w:szCs w:val="24"/>
          <w:lang w:eastAsia="en-US"/>
        </w:rPr>
        <w:t xml:space="preserve">.2. </w:t>
      </w:r>
      <w:r w:rsidR="00354F7B" w:rsidRPr="0089158A">
        <w:rPr>
          <w:rFonts w:ascii="Arial" w:eastAsiaTheme="minorHAnsi" w:hAnsi="Arial" w:cs="Arial"/>
          <w:b/>
          <w:bCs/>
          <w:sz w:val="24"/>
          <w:szCs w:val="24"/>
          <w:lang w:eastAsia="en-US"/>
        </w:rPr>
        <w:t xml:space="preserve"> </w:t>
      </w:r>
      <w:r w:rsidRPr="0089158A">
        <w:rPr>
          <w:rFonts w:ascii="Arial" w:eastAsiaTheme="minorHAnsi" w:hAnsi="Arial" w:cs="Arial"/>
          <w:sz w:val="24"/>
          <w:szCs w:val="24"/>
          <w:lang w:eastAsia="en-US"/>
        </w:rPr>
        <w:t xml:space="preserve">Punkt kontrolny jakości ścieków winien być na bieżąco utrzymywane w stanie umożliwiającym prawidłowy pobór prób oraz zapewniającym zachowanie wymogów BHP. </w:t>
      </w:r>
    </w:p>
    <w:p w14:paraId="40F7DDEE" w14:textId="5D909D93" w:rsidR="00CE2123" w:rsidRPr="0089158A" w:rsidRDefault="00100B7E" w:rsidP="0036090B">
      <w:pPr>
        <w:jc w:val="both"/>
        <w:rPr>
          <w:rFonts w:ascii="Arial" w:hAnsi="Arial" w:cs="Arial"/>
          <w:bCs/>
          <w:sz w:val="24"/>
          <w:szCs w:val="24"/>
        </w:rPr>
      </w:pPr>
      <w:r w:rsidRPr="0089158A">
        <w:rPr>
          <w:rFonts w:ascii="Arial" w:hAnsi="Arial" w:cs="Arial"/>
          <w:b/>
          <w:bCs/>
          <w:sz w:val="24"/>
          <w:szCs w:val="24"/>
        </w:rPr>
        <w:t>V</w:t>
      </w:r>
      <w:r w:rsidR="0036090B" w:rsidRPr="0089158A">
        <w:rPr>
          <w:rFonts w:ascii="Arial" w:hAnsi="Arial" w:cs="Arial"/>
          <w:b/>
          <w:bCs/>
          <w:sz w:val="24"/>
          <w:szCs w:val="24"/>
        </w:rPr>
        <w:t>III.</w:t>
      </w:r>
      <w:r w:rsidR="004404C6" w:rsidRPr="0089158A">
        <w:rPr>
          <w:rFonts w:ascii="Arial" w:hAnsi="Arial" w:cs="Arial"/>
          <w:b/>
          <w:bCs/>
          <w:sz w:val="24"/>
          <w:szCs w:val="24"/>
        </w:rPr>
        <w:t>3</w:t>
      </w:r>
      <w:r w:rsidR="0036090B" w:rsidRPr="0089158A">
        <w:rPr>
          <w:rFonts w:ascii="Arial" w:hAnsi="Arial" w:cs="Arial"/>
          <w:b/>
          <w:bCs/>
          <w:sz w:val="24"/>
          <w:szCs w:val="24"/>
        </w:rPr>
        <w:t>.</w:t>
      </w:r>
      <w:r w:rsidR="007B7560" w:rsidRPr="0089158A">
        <w:rPr>
          <w:rFonts w:ascii="Arial" w:hAnsi="Arial" w:cs="Arial"/>
          <w:b/>
          <w:bCs/>
          <w:sz w:val="24"/>
          <w:szCs w:val="24"/>
        </w:rPr>
        <w:t>3</w:t>
      </w:r>
      <w:r w:rsidR="0036090B" w:rsidRPr="0089158A">
        <w:rPr>
          <w:rFonts w:ascii="Arial" w:hAnsi="Arial" w:cs="Arial"/>
          <w:b/>
          <w:bCs/>
          <w:sz w:val="24"/>
          <w:szCs w:val="24"/>
        </w:rPr>
        <w:t xml:space="preserve">. </w:t>
      </w:r>
      <w:r w:rsidR="0036090B" w:rsidRPr="0089158A">
        <w:rPr>
          <w:rFonts w:ascii="Arial" w:hAnsi="Arial" w:cs="Arial"/>
          <w:bCs/>
          <w:sz w:val="24"/>
          <w:szCs w:val="24"/>
        </w:rPr>
        <w:t xml:space="preserve">Zakres badań wskaźników jakości ścieków </w:t>
      </w:r>
      <w:r w:rsidR="003B1506" w:rsidRPr="0089158A">
        <w:rPr>
          <w:rFonts w:ascii="Arial" w:hAnsi="Arial" w:cs="Arial"/>
          <w:bCs/>
          <w:sz w:val="24"/>
          <w:szCs w:val="24"/>
        </w:rPr>
        <w:t xml:space="preserve">przemysłowych odprowadzanych z instalacji </w:t>
      </w:r>
      <w:r w:rsidR="00F86407" w:rsidRPr="0089158A">
        <w:rPr>
          <w:rFonts w:ascii="Arial" w:hAnsi="Arial" w:cs="Arial"/>
          <w:bCs/>
          <w:sz w:val="24"/>
          <w:szCs w:val="24"/>
        </w:rPr>
        <w:t xml:space="preserve">oraz częstotliwość wykonywania badań </w:t>
      </w:r>
      <w:r w:rsidR="00FA567D" w:rsidRPr="0089158A">
        <w:rPr>
          <w:rFonts w:ascii="Arial" w:hAnsi="Arial" w:cs="Arial"/>
          <w:bCs/>
          <w:sz w:val="24"/>
          <w:szCs w:val="24"/>
        </w:rPr>
        <w:t xml:space="preserve">- </w:t>
      </w:r>
      <w:r w:rsidR="00F86407" w:rsidRPr="0089158A">
        <w:rPr>
          <w:rFonts w:ascii="Arial" w:hAnsi="Arial" w:cs="Arial"/>
          <w:bCs/>
          <w:sz w:val="24"/>
          <w:szCs w:val="24"/>
        </w:rPr>
        <w:t>zgodnie z tabelą</w:t>
      </w:r>
      <w:r w:rsidR="00FA567D" w:rsidRPr="0089158A">
        <w:rPr>
          <w:rFonts w:ascii="Arial" w:hAnsi="Arial" w:cs="Arial"/>
          <w:bCs/>
          <w:sz w:val="24"/>
          <w:szCs w:val="24"/>
        </w:rPr>
        <w:t xml:space="preserve"> 18</w:t>
      </w:r>
      <w:r w:rsidR="00D7044B" w:rsidRPr="0089158A">
        <w:rPr>
          <w:rFonts w:ascii="Arial" w:hAnsi="Arial" w:cs="Arial"/>
          <w:bCs/>
          <w:sz w:val="24"/>
          <w:szCs w:val="24"/>
        </w:rPr>
        <w:t>:</w:t>
      </w:r>
    </w:p>
    <w:p w14:paraId="452D880A" w14:textId="6BF2F2A8" w:rsidR="00BD150C" w:rsidRDefault="004B3EDC" w:rsidP="00BD150C">
      <w:pPr>
        <w:spacing w:after="0"/>
        <w:rPr>
          <w:rFonts w:ascii="Arial" w:hAnsi="Arial" w:cs="Arial"/>
          <w:bCs/>
          <w:sz w:val="20"/>
          <w:szCs w:val="20"/>
        </w:rPr>
      </w:pPr>
      <w:r w:rsidRPr="00BD150C">
        <w:rPr>
          <w:rFonts w:ascii="Arial" w:hAnsi="Arial" w:cs="Arial"/>
          <w:bCs/>
          <w:sz w:val="20"/>
          <w:szCs w:val="20"/>
        </w:rPr>
        <w:t xml:space="preserve">Tabela </w:t>
      </w:r>
      <w:r w:rsidR="00FA567D" w:rsidRPr="00BD150C">
        <w:rPr>
          <w:rFonts w:ascii="Arial" w:hAnsi="Arial" w:cs="Arial"/>
          <w:bCs/>
          <w:sz w:val="20"/>
          <w:szCs w:val="20"/>
        </w:rPr>
        <w:t>18</w:t>
      </w:r>
      <w:r w:rsidR="00BD150C" w:rsidRPr="00BD150C">
        <w:rPr>
          <w:rFonts w:ascii="Arial" w:hAnsi="Arial" w:cs="Arial"/>
          <w:bCs/>
          <w:sz w:val="20"/>
          <w:szCs w:val="20"/>
        </w:rPr>
        <w:t xml:space="preserve"> Proces przetwarzania odpadów - Demontaż pojazdów wycofanych z eksploatacji  </w:t>
      </w:r>
    </w:p>
    <w:tbl>
      <w:tblPr>
        <w:tblStyle w:val="Tabela-Siatka1"/>
        <w:tblW w:w="9067" w:type="dxa"/>
        <w:tblLayout w:type="fixed"/>
        <w:tblLook w:val="04A0" w:firstRow="1" w:lastRow="0" w:firstColumn="1" w:lastColumn="0" w:noHBand="0" w:noVBand="1"/>
        <w:tblDescription w:val="Zakres badań wskaźników jakości ścieków przemysłowych odprowadzanych z instalacji oraz częstotliwość wykonywania badań "/>
      </w:tblPr>
      <w:tblGrid>
        <w:gridCol w:w="851"/>
        <w:gridCol w:w="2835"/>
        <w:gridCol w:w="5381"/>
      </w:tblGrid>
      <w:tr w:rsidR="00BD150C" w:rsidRPr="0089158A" w14:paraId="3857B1CA" w14:textId="77777777" w:rsidTr="00BD150C">
        <w:tc>
          <w:tcPr>
            <w:tcW w:w="851" w:type="dxa"/>
            <w:vAlign w:val="center"/>
          </w:tcPr>
          <w:p w14:paraId="6F0AC5E4" w14:textId="77777777" w:rsidR="00BD150C" w:rsidRPr="0089158A" w:rsidRDefault="00BD150C" w:rsidP="00BD150C">
            <w:pPr>
              <w:pStyle w:val="Akapitzlist"/>
              <w:ind w:left="0" w:right="40"/>
              <w:contextualSpacing w:val="0"/>
              <w:jc w:val="center"/>
              <w:rPr>
                <w:rFonts w:ascii="Arial" w:hAnsi="Arial" w:cs="Arial"/>
                <w:b/>
              </w:rPr>
            </w:pPr>
            <w:r w:rsidRPr="0089158A">
              <w:rPr>
                <w:rFonts w:ascii="Arial" w:hAnsi="Arial" w:cs="Arial"/>
                <w:b/>
              </w:rPr>
              <w:t>Lp.</w:t>
            </w:r>
          </w:p>
        </w:tc>
        <w:tc>
          <w:tcPr>
            <w:tcW w:w="2835" w:type="dxa"/>
            <w:vAlign w:val="center"/>
          </w:tcPr>
          <w:p w14:paraId="3A34ED61" w14:textId="468A2B0F" w:rsidR="00BD150C" w:rsidRPr="0089158A" w:rsidRDefault="00BD150C" w:rsidP="00BD150C">
            <w:pPr>
              <w:pStyle w:val="Akapitzlist"/>
              <w:ind w:left="0" w:right="40"/>
              <w:contextualSpacing w:val="0"/>
              <w:jc w:val="center"/>
              <w:rPr>
                <w:rFonts w:ascii="Arial" w:hAnsi="Arial" w:cs="Arial"/>
                <w:b/>
              </w:rPr>
            </w:pPr>
            <w:r w:rsidRPr="0089158A">
              <w:rPr>
                <w:rFonts w:ascii="Arial" w:hAnsi="Arial" w:cs="Arial"/>
                <w:b/>
              </w:rPr>
              <w:t>Substancja/parametr</w:t>
            </w:r>
          </w:p>
        </w:tc>
        <w:tc>
          <w:tcPr>
            <w:tcW w:w="5381" w:type="dxa"/>
            <w:vAlign w:val="center"/>
          </w:tcPr>
          <w:p w14:paraId="1B702567" w14:textId="4FC5F85B" w:rsidR="00BD150C" w:rsidRPr="0089158A" w:rsidRDefault="00BD150C" w:rsidP="00BD150C">
            <w:pPr>
              <w:pStyle w:val="Akapitzlist"/>
              <w:ind w:left="0" w:right="40"/>
              <w:contextualSpacing w:val="0"/>
              <w:jc w:val="center"/>
              <w:rPr>
                <w:rFonts w:ascii="Arial" w:hAnsi="Arial" w:cs="Arial"/>
                <w:b/>
                <w:vertAlign w:val="superscript"/>
              </w:rPr>
            </w:pPr>
            <w:r w:rsidRPr="0089158A">
              <w:rPr>
                <w:rFonts w:ascii="Arial" w:hAnsi="Arial" w:cs="Arial"/>
                <w:b/>
              </w:rPr>
              <w:t>Częstotliwość</w:t>
            </w:r>
            <w:r>
              <w:rPr>
                <w:rFonts w:ascii="Arial" w:hAnsi="Arial" w:cs="Arial"/>
                <w:b/>
              </w:rPr>
              <w:t xml:space="preserve"> </w:t>
            </w:r>
            <w:r w:rsidRPr="0089158A">
              <w:rPr>
                <w:rFonts w:ascii="Arial" w:hAnsi="Arial" w:cs="Arial"/>
                <w:b/>
              </w:rPr>
              <w:t>monitorowania</w:t>
            </w:r>
            <w:r>
              <w:rPr>
                <w:rFonts w:ascii="Arial" w:hAnsi="Arial" w:cs="Arial"/>
                <w:b/>
              </w:rPr>
              <w:t xml:space="preserve"> </w:t>
            </w:r>
            <w:r w:rsidRPr="0089158A">
              <w:rPr>
                <w:rFonts w:ascii="Arial" w:hAnsi="Arial" w:cs="Arial"/>
                <w:b/>
                <w:vertAlign w:val="superscript"/>
              </w:rPr>
              <w:t>1),2),3)</w:t>
            </w:r>
          </w:p>
        </w:tc>
      </w:tr>
      <w:tr w:rsidR="00BD150C" w:rsidRPr="0089158A" w14:paraId="20427817" w14:textId="77777777" w:rsidTr="00BD150C">
        <w:trPr>
          <w:trHeight w:val="184"/>
        </w:trPr>
        <w:tc>
          <w:tcPr>
            <w:tcW w:w="851" w:type="dxa"/>
            <w:vAlign w:val="center"/>
          </w:tcPr>
          <w:p w14:paraId="174C7644" w14:textId="77777777" w:rsidR="00BD150C" w:rsidRPr="0089158A" w:rsidRDefault="00BD150C" w:rsidP="00BD150C">
            <w:pPr>
              <w:pStyle w:val="Akapitzlist"/>
              <w:ind w:left="0"/>
              <w:jc w:val="center"/>
              <w:rPr>
                <w:rFonts w:ascii="Arial" w:hAnsi="Arial" w:cs="Arial"/>
                <w:lang w:val="en-US"/>
              </w:rPr>
            </w:pPr>
            <w:r w:rsidRPr="0089158A">
              <w:rPr>
                <w:rFonts w:ascii="Arial" w:hAnsi="Arial" w:cs="Arial"/>
                <w:lang w:val="en-US"/>
              </w:rPr>
              <w:t>1.</w:t>
            </w:r>
          </w:p>
        </w:tc>
        <w:tc>
          <w:tcPr>
            <w:tcW w:w="2835" w:type="dxa"/>
            <w:vAlign w:val="center"/>
          </w:tcPr>
          <w:p w14:paraId="6B61C70C" w14:textId="28365F7F" w:rsidR="00BD150C" w:rsidRPr="0089158A" w:rsidRDefault="00BD150C" w:rsidP="00BD150C">
            <w:pPr>
              <w:pStyle w:val="Akapitzlist"/>
              <w:ind w:left="0"/>
              <w:jc w:val="center"/>
              <w:rPr>
                <w:rFonts w:ascii="Arial" w:hAnsi="Arial" w:cs="Arial"/>
                <w:lang w:val="en-US"/>
              </w:rPr>
            </w:pPr>
            <w:proofErr w:type="spellStart"/>
            <w:r w:rsidRPr="0089158A">
              <w:rPr>
                <w:rFonts w:ascii="Arial" w:hAnsi="Arial" w:cs="Arial"/>
                <w:lang w:val="en-US"/>
              </w:rPr>
              <w:t>Arsen</w:t>
            </w:r>
            <w:proofErr w:type="spellEnd"/>
            <w:r w:rsidRPr="0089158A">
              <w:rPr>
                <w:rFonts w:ascii="Arial" w:hAnsi="Arial" w:cs="Arial"/>
                <w:lang w:val="en-US"/>
              </w:rPr>
              <w:t xml:space="preserve"> (As)</w:t>
            </w:r>
          </w:p>
        </w:tc>
        <w:tc>
          <w:tcPr>
            <w:tcW w:w="5381" w:type="dxa"/>
            <w:vAlign w:val="center"/>
          </w:tcPr>
          <w:p w14:paraId="66F00025" w14:textId="428DE2FF" w:rsidR="00BD150C" w:rsidRPr="0089158A" w:rsidRDefault="00BD150C" w:rsidP="00BD150C">
            <w:pPr>
              <w:pStyle w:val="Akapitzlist"/>
              <w:ind w:left="0"/>
              <w:jc w:val="center"/>
              <w:rPr>
                <w:rFonts w:ascii="Arial" w:hAnsi="Arial" w:cs="Arial"/>
                <w:bCs/>
              </w:rPr>
            </w:pPr>
            <w:r w:rsidRPr="0089158A">
              <w:rPr>
                <w:rFonts w:ascii="Arial" w:hAnsi="Arial" w:cs="Arial"/>
              </w:rPr>
              <w:t>co najmniej raz dla każdej partii</w:t>
            </w:r>
          </w:p>
        </w:tc>
      </w:tr>
      <w:tr w:rsidR="00BD150C" w:rsidRPr="0089158A" w14:paraId="18683255" w14:textId="77777777" w:rsidTr="00BD150C">
        <w:trPr>
          <w:trHeight w:val="274"/>
        </w:trPr>
        <w:tc>
          <w:tcPr>
            <w:tcW w:w="851" w:type="dxa"/>
            <w:vAlign w:val="center"/>
          </w:tcPr>
          <w:p w14:paraId="3105CC5E" w14:textId="77777777" w:rsidR="00BD150C" w:rsidRPr="0089158A" w:rsidRDefault="00BD150C" w:rsidP="00BD150C">
            <w:pPr>
              <w:pStyle w:val="Akapitzlist"/>
              <w:ind w:left="0"/>
              <w:jc w:val="center"/>
              <w:rPr>
                <w:rFonts w:ascii="Arial" w:hAnsi="Arial" w:cs="Arial"/>
                <w:lang w:val="en-US"/>
              </w:rPr>
            </w:pPr>
            <w:r w:rsidRPr="0089158A">
              <w:rPr>
                <w:rFonts w:ascii="Arial" w:hAnsi="Arial" w:cs="Arial"/>
                <w:lang w:val="en-US"/>
              </w:rPr>
              <w:t>2.</w:t>
            </w:r>
          </w:p>
        </w:tc>
        <w:tc>
          <w:tcPr>
            <w:tcW w:w="2835" w:type="dxa"/>
            <w:vAlign w:val="center"/>
          </w:tcPr>
          <w:p w14:paraId="467E0CF6" w14:textId="48FA5FA8" w:rsidR="00BD150C" w:rsidRPr="0089158A" w:rsidRDefault="00BD150C" w:rsidP="00BD150C">
            <w:pPr>
              <w:pStyle w:val="Akapitzlist"/>
              <w:ind w:left="0"/>
              <w:jc w:val="center"/>
              <w:rPr>
                <w:rFonts w:ascii="Arial" w:hAnsi="Arial" w:cs="Arial"/>
                <w:lang w:val="en-US"/>
              </w:rPr>
            </w:pPr>
            <w:proofErr w:type="spellStart"/>
            <w:r w:rsidRPr="0089158A">
              <w:rPr>
                <w:rFonts w:ascii="Arial" w:hAnsi="Arial" w:cs="Arial"/>
                <w:lang w:val="en-US"/>
              </w:rPr>
              <w:t>Kadm</w:t>
            </w:r>
            <w:proofErr w:type="spellEnd"/>
            <w:r w:rsidRPr="0089158A">
              <w:rPr>
                <w:rFonts w:ascii="Arial" w:hAnsi="Arial" w:cs="Arial"/>
                <w:lang w:val="en-US"/>
              </w:rPr>
              <w:t xml:space="preserve"> (Cd)</w:t>
            </w:r>
          </w:p>
        </w:tc>
        <w:tc>
          <w:tcPr>
            <w:tcW w:w="5381" w:type="dxa"/>
            <w:vAlign w:val="center"/>
          </w:tcPr>
          <w:p w14:paraId="39FC2019" w14:textId="584A3A0F" w:rsidR="00BD150C" w:rsidRPr="0089158A" w:rsidRDefault="00BD150C" w:rsidP="00BD150C">
            <w:pPr>
              <w:pStyle w:val="Akapitzlist"/>
              <w:ind w:left="0"/>
              <w:contextualSpacing w:val="0"/>
              <w:jc w:val="center"/>
              <w:rPr>
                <w:rFonts w:ascii="Arial" w:hAnsi="Arial" w:cs="Arial"/>
                <w:bCs/>
              </w:rPr>
            </w:pPr>
            <w:r w:rsidRPr="0089158A">
              <w:rPr>
                <w:rFonts w:ascii="Arial" w:hAnsi="Arial" w:cs="Arial"/>
              </w:rPr>
              <w:t>co najmniej raz dla każdej partii</w:t>
            </w:r>
          </w:p>
        </w:tc>
      </w:tr>
      <w:tr w:rsidR="00BD150C" w:rsidRPr="0089158A" w14:paraId="272D619D" w14:textId="77777777" w:rsidTr="00BD150C">
        <w:trPr>
          <w:trHeight w:val="264"/>
        </w:trPr>
        <w:tc>
          <w:tcPr>
            <w:tcW w:w="851" w:type="dxa"/>
            <w:vAlign w:val="center"/>
          </w:tcPr>
          <w:p w14:paraId="705F92C9" w14:textId="77777777" w:rsidR="00BD150C" w:rsidRPr="0089158A" w:rsidRDefault="00BD150C" w:rsidP="00BD150C">
            <w:pPr>
              <w:pStyle w:val="Akapitzlist"/>
              <w:ind w:left="0"/>
              <w:jc w:val="center"/>
              <w:rPr>
                <w:rFonts w:ascii="Arial" w:hAnsi="Arial" w:cs="Arial"/>
                <w:lang w:val="en-US"/>
              </w:rPr>
            </w:pPr>
            <w:r w:rsidRPr="0089158A">
              <w:rPr>
                <w:rFonts w:ascii="Arial" w:hAnsi="Arial" w:cs="Arial"/>
                <w:lang w:val="en-US"/>
              </w:rPr>
              <w:t>3.</w:t>
            </w:r>
          </w:p>
        </w:tc>
        <w:tc>
          <w:tcPr>
            <w:tcW w:w="2835" w:type="dxa"/>
            <w:vAlign w:val="center"/>
          </w:tcPr>
          <w:p w14:paraId="1D8F13CB" w14:textId="483485AD" w:rsidR="00BD150C" w:rsidRPr="0089158A" w:rsidRDefault="00BD150C" w:rsidP="00BD150C">
            <w:pPr>
              <w:pStyle w:val="Akapitzlist"/>
              <w:ind w:left="0"/>
              <w:jc w:val="center"/>
              <w:rPr>
                <w:rFonts w:ascii="Arial" w:hAnsi="Arial" w:cs="Arial"/>
                <w:lang w:val="en-US"/>
              </w:rPr>
            </w:pPr>
            <w:proofErr w:type="spellStart"/>
            <w:r w:rsidRPr="0089158A">
              <w:rPr>
                <w:rFonts w:ascii="Arial" w:hAnsi="Arial" w:cs="Arial"/>
                <w:lang w:val="en-US"/>
              </w:rPr>
              <w:t>Chrom</w:t>
            </w:r>
            <w:proofErr w:type="spellEnd"/>
            <w:r w:rsidRPr="0089158A">
              <w:rPr>
                <w:rFonts w:ascii="Arial" w:hAnsi="Arial" w:cs="Arial"/>
                <w:lang w:val="en-US"/>
              </w:rPr>
              <w:t xml:space="preserve"> (Cr)</w:t>
            </w:r>
          </w:p>
        </w:tc>
        <w:tc>
          <w:tcPr>
            <w:tcW w:w="5381" w:type="dxa"/>
            <w:vAlign w:val="center"/>
          </w:tcPr>
          <w:p w14:paraId="688A92C4" w14:textId="32A24118" w:rsidR="00BD150C" w:rsidRPr="0089158A" w:rsidRDefault="00BD150C" w:rsidP="00BD150C">
            <w:pPr>
              <w:jc w:val="center"/>
              <w:rPr>
                <w:bCs/>
              </w:rPr>
            </w:pPr>
            <w:r w:rsidRPr="0089158A">
              <w:rPr>
                <w:rFonts w:ascii="Arial" w:hAnsi="Arial" w:cs="Arial"/>
              </w:rPr>
              <w:t>co najmniej raz dla każdej partii</w:t>
            </w:r>
          </w:p>
        </w:tc>
      </w:tr>
      <w:tr w:rsidR="00BD150C" w:rsidRPr="0089158A" w14:paraId="1EF3BC18" w14:textId="77777777" w:rsidTr="00BD150C">
        <w:tc>
          <w:tcPr>
            <w:tcW w:w="851" w:type="dxa"/>
            <w:vAlign w:val="center"/>
          </w:tcPr>
          <w:p w14:paraId="130699E8" w14:textId="77777777" w:rsidR="00BD150C" w:rsidRPr="0089158A" w:rsidRDefault="00BD150C" w:rsidP="00BD150C">
            <w:pPr>
              <w:pStyle w:val="Akapitzlist"/>
              <w:ind w:left="0"/>
              <w:jc w:val="center"/>
              <w:rPr>
                <w:rFonts w:ascii="Arial" w:hAnsi="Arial" w:cs="Arial"/>
              </w:rPr>
            </w:pPr>
            <w:r w:rsidRPr="0089158A">
              <w:rPr>
                <w:rFonts w:ascii="Arial" w:hAnsi="Arial" w:cs="Arial"/>
              </w:rPr>
              <w:t>4.</w:t>
            </w:r>
          </w:p>
        </w:tc>
        <w:tc>
          <w:tcPr>
            <w:tcW w:w="2835" w:type="dxa"/>
            <w:vAlign w:val="center"/>
          </w:tcPr>
          <w:p w14:paraId="7F4B12E6" w14:textId="21F908EE" w:rsidR="00BD150C" w:rsidRPr="0089158A" w:rsidRDefault="00BD150C" w:rsidP="00BD150C">
            <w:pPr>
              <w:pStyle w:val="Akapitzlist"/>
              <w:ind w:left="0"/>
              <w:jc w:val="center"/>
              <w:rPr>
                <w:rFonts w:ascii="Arial" w:hAnsi="Arial" w:cs="Arial"/>
              </w:rPr>
            </w:pPr>
            <w:r w:rsidRPr="0089158A">
              <w:rPr>
                <w:rFonts w:ascii="Arial" w:hAnsi="Arial" w:cs="Arial"/>
              </w:rPr>
              <w:t>Miedź (Cu)</w:t>
            </w:r>
          </w:p>
        </w:tc>
        <w:tc>
          <w:tcPr>
            <w:tcW w:w="5381" w:type="dxa"/>
            <w:vAlign w:val="center"/>
          </w:tcPr>
          <w:p w14:paraId="5178B63A" w14:textId="15A801EC" w:rsidR="00BD150C" w:rsidRPr="0089158A" w:rsidRDefault="00BD150C" w:rsidP="00BD150C">
            <w:pPr>
              <w:jc w:val="center"/>
              <w:rPr>
                <w:bCs/>
              </w:rPr>
            </w:pPr>
            <w:r w:rsidRPr="0089158A">
              <w:rPr>
                <w:rFonts w:ascii="Arial" w:hAnsi="Arial" w:cs="Arial"/>
              </w:rPr>
              <w:t>co najmniej raz dla każdej partii</w:t>
            </w:r>
          </w:p>
        </w:tc>
      </w:tr>
      <w:tr w:rsidR="00BD150C" w:rsidRPr="0089158A" w14:paraId="529B58C2" w14:textId="77777777" w:rsidTr="00BD150C">
        <w:tc>
          <w:tcPr>
            <w:tcW w:w="851" w:type="dxa"/>
            <w:vAlign w:val="center"/>
          </w:tcPr>
          <w:p w14:paraId="0783A336" w14:textId="77777777" w:rsidR="00BD150C" w:rsidRPr="0089158A" w:rsidRDefault="00BD150C" w:rsidP="00BD150C">
            <w:pPr>
              <w:pStyle w:val="Akapitzlist"/>
              <w:ind w:left="0"/>
              <w:jc w:val="center"/>
              <w:rPr>
                <w:rFonts w:ascii="Arial" w:hAnsi="Arial" w:cs="Arial"/>
              </w:rPr>
            </w:pPr>
            <w:r w:rsidRPr="0089158A">
              <w:rPr>
                <w:rFonts w:ascii="Arial" w:hAnsi="Arial" w:cs="Arial"/>
              </w:rPr>
              <w:t>5.</w:t>
            </w:r>
          </w:p>
        </w:tc>
        <w:tc>
          <w:tcPr>
            <w:tcW w:w="2835" w:type="dxa"/>
            <w:vAlign w:val="center"/>
          </w:tcPr>
          <w:p w14:paraId="601914D3" w14:textId="69D84616" w:rsidR="00BD150C" w:rsidRPr="0089158A" w:rsidRDefault="00BD150C" w:rsidP="00BD150C">
            <w:pPr>
              <w:pStyle w:val="Akapitzlist"/>
              <w:ind w:left="0"/>
              <w:jc w:val="center"/>
              <w:rPr>
                <w:rFonts w:ascii="Arial" w:hAnsi="Arial" w:cs="Arial"/>
              </w:rPr>
            </w:pPr>
            <w:r w:rsidRPr="0089158A">
              <w:rPr>
                <w:rFonts w:ascii="Arial" w:hAnsi="Arial" w:cs="Arial"/>
              </w:rPr>
              <w:t>Nikiel (Ni)</w:t>
            </w:r>
          </w:p>
        </w:tc>
        <w:tc>
          <w:tcPr>
            <w:tcW w:w="5381" w:type="dxa"/>
            <w:vAlign w:val="center"/>
          </w:tcPr>
          <w:p w14:paraId="78AE5261" w14:textId="695E8A28" w:rsidR="00BD150C" w:rsidRPr="0089158A" w:rsidRDefault="00BD150C" w:rsidP="00BD150C">
            <w:pPr>
              <w:jc w:val="center"/>
              <w:rPr>
                <w:bCs/>
              </w:rPr>
            </w:pPr>
            <w:r w:rsidRPr="0089158A">
              <w:rPr>
                <w:rFonts w:ascii="Arial" w:hAnsi="Arial" w:cs="Arial"/>
              </w:rPr>
              <w:t>co najmniej raz dla każdej partii</w:t>
            </w:r>
          </w:p>
        </w:tc>
      </w:tr>
      <w:tr w:rsidR="00BD150C" w:rsidRPr="0089158A" w14:paraId="71DB6DB6" w14:textId="77777777" w:rsidTr="00BD150C">
        <w:tc>
          <w:tcPr>
            <w:tcW w:w="851" w:type="dxa"/>
            <w:vAlign w:val="center"/>
          </w:tcPr>
          <w:p w14:paraId="2CA8FEB1" w14:textId="77777777" w:rsidR="00BD150C" w:rsidRPr="0089158A" w:rsidRDefault="00BD150C" w:rsidP="00BD150C">
            <w:pPr>
              <w:pStyle w:val="Akapitzlist"/>
              <w:ind w:left="0"/>
              <w:jc w:val="center"/>
              <w:rPr>
                <w:rFonts w:ascii="Arial" w:hAnsi="Arial" w:cs="Arial"/>
              </w:rPr>
            </w:pPr>
            <w:r w:rsidRPr="0089158A">
              <w:rPr>
                <w:rFonts w:ascii="Arial" w:hAnsi="Arial" w:cs="Arial"/>
              </w:rPr>
              <w:t>6.</w:t>
            </w:r>
          </w:p>
        </w:tc>
        <w:tc>
          <w:tcPr>
            <w:tcW w:w="2835" w:type="dxa"/>
            <w:vAlign w:val="center"/>
          </w:tcPr>
          <w:p w14:paraId="6A3F9B93" w14:textId="2905999A" w:rsidR="00BD150C" w:rsidRPr="0089158A" w:rsidRDefault="00BD150C" w:rsidP="00BD150C">
            <w:pPr>
              <w:pStyle w:val="Akapitzlist"/>
              <w:ind w:left="0"/>
              <w:jc w:val="center"/>
              <w:rPr>
                <w:rFonts w:ascii="Arial" w:hAnsi="Arial" w:cs="Arial"/>
              </w:rPr>
            </w:pPr>
            <w:r w:rsidRPr="0089158A">
              <w:rPr>
                <w:rFonts w:ascii="Arial" w:hAnsi="Arial" w:cs="Arial"/>
              </w:rPr>
              <w:t>Ołów (Pb)</w:t>
            </w:r>
          </w:p>
        </w:tc>
        <w:tc>
          <w:tcPr>
            <w:tcW w:w="5381" w:type="dxa"/>
            <w:vAlign w:val="center"/>
          </w:tcPr>
          <w:p w14:paraId="2B8A408F" w14:textId="6AE70F0C" w:rsidR="00BD150C" w:rsidRPr="0089158A" w:rsidRDefault="00BD150C" w:rsidP="00BD150C">
            <w:pPr>
              <w:jc w:val="center"/>
              <w:rPr>
                <w:bCs/>
              </w:rPr>
            </w:pPr>
            <w:r w:rsidRPr="0089158A">
              <w:rPr>
                <w:rFonts w:ascii="Arial" w:hAnsi="Arial" w:cs="Arial"/>
              </w:rPr>
              <w:t>co najmniej raz dla każdej partii</w:t>
            </w:r>
          </w:p>
        </w:tc>
      </w:tr>
      <w:tr w:rsidR="00BD150C" w:rsidRPr="0089158A" w14:paraId="2E32B00E" w14:textId="77777777" w:rsidTr="00BD150C">
        <w:tc>
          <w:tcPr>
            <w:tcW w:w="851" w:type="dxa"/>
            <w:vAlign w:val="center"/>
          </w:tcPr>
          <w:p w14:paraId="0A0CCF10" w14:textId="77777777" w:rsidR="00BD150C" w:rsidRPr="0089158A" w:rsidRDefault="00BD150C" w:rsidP="00BD150C">
            <w:pPr>
              <w:pStyle w:val="Akapitzlist"/>
              <w:ind w:left="0"/>
              <w:jc w:val="center"/>
              <w:rPr>
                <w:rFonts w:ascii="Arial" w:hAnsi="Arial" w:cs="Arial"/>
              </w:rPr>
            </w:pPr>
            <w:r w:rsidRPr="0089158A">
              <w:rPr>
                <w:rFonts w:ascii="Arial" w:hAnsi="Arial" w:cs="Arial"/>
              </w:rPr>
              <w:t>7.</w:t>
            </w:r>
          </w:p>
        </w:tc>
        <w:tc>
          <w:tcPr>
            <w:tcW w:w="2835" w:type="dxa"/>
            <w:vAlign w:val="center"/>
          </w:tcPr>
          <w:p w14:paraId="28705AAD" w14:textId="56E27A17" w:rsidR="00BD150C" w:rsidRPr="0089158A" w:rsidRDefault="00BD150C" w:rsidP="00BD150C">
            <w:pPr>
              <w:pStyle w:val="Akapitzlist"/>
              <w:ind w:left="0"/>
              <w:jc w:val="center"/>
              <w:rPr>
                <w:rFonts w:ascii="Arial" w:hAnsi="Arial" w:cs="Arial"/>
              </w:rPr>
            </w:pPr>
            <w:r w:rsidRPr="0089158A">
              <w:rPr>
                <w:rFonts w:ascii="Arial" w:hAnsi="Arial" w:cs="Arial"/>
              </w:rPr>
              <w:t>Cynk (Zn)</w:t>
            </w:r>
          </w:p>
        </w:tc>
        <w:tc>
          <w:tcPr>
            <w:tcW w:w="5381" w:type="dxa"/>
            <w:vAlign w:val="center"/>
          </w:tcPr>
          <w:p w14:paraId="10587FFC" w14:textId="3D393C7D" w:rsidR="00BD150C" w:rsidRPr="0089158A" w:rsidRDefault="00BD150C" w:rsidP="00BD150C">
            <w:pPr>
              <w:jc w:val="center"/>
              <w:rPr>
                <w:bCs/>
              </w:rPr>
            </w:pPr>
            <w:r w:rsidRPr="0089158A">
              <w:rPr>
                <w:rFonts w:ascii="Arial" w:hAnsi="Arial" w:cs="Arial"/>
              </w:rPr>
              <w:t>co najmniej raz dla każdej partii</w:t>
            </w:r>
          </w:p>
        </w:tc>
      </w:tr>
      <w:tr w:rsidR="00BD150C" w:rsidRPr="0089158A" w14:paraId="26D5CB0E" w14:textId="77777777" w:rsidTr="00BD150C">
        <w:tc>
          <w:tcPr>
            <w:tcW w:w="851" w:type="dxa"/>
            <w:vAlign w:val="center"/>
          </w:tcPr>
          <w:p w14:paraId="6998C3D4" w14:textId="77777777" w:rsidR="00BD150C" w:rsidRPr="0089158A" w:rsidRDefault="00BD150C" w:rsidP="00BD150C">
            <w:pPr>
              <w:pStyle w:val="Akapitzlist"/>
              <w:ind w:left="0"/>
              <w:jc w:val="center"/>
              <w:rPr>
                <w:rFonts w:ascii="Arial" w:hAnsi="Arial" w:cs="Arial"/>
              </w:rPr>
            </w:pPr>
            <w:r w:rsidRPr="0089158A">
              <w:rPr>
                <w:rFonts w:ascii="Arial" w:hAnsi="Arial" w:cs="Arial"/>
              </w:rPr>
              <w:t>8.</w:t>
            </w:r>
          </w:p>
        </w:tc>
        <w:tc>
          <w:tcPr>
            <w:tcW w:w="2835" w:type="dxa"/>
            <w:vAlign w:val="center"/>
          </w:tcPr>
          <w:p w14:paraId="249D8571" w14:textId="4972B9B1" w:rsidR="00BD150C" w:rsidRPr="0089158A" w:rsidRDefault="00BD150C" w:rsidP="00BD150C">
            <w:pPr>
              <w:pStyle w:val="Akapitzlist"/>
              <w:ind w:left="0"/>
              <w:jc w:val="center"/>
              <w:rPr>
                <w:rFonts w:ascii="Arial" w:hAnsi="Arial" w:cs="Arial"/>
                <w:lang w:val="en-US"/>
              </w:rPr>
            </w:pPr>
            <w:r w:rsidRPr="0089158A">
              <w:rPr>
                <w:rFonts w:ascii="Arial" w:hAnsi="Arial" w:cs="Arial"/>
              </w:rPr>
              <w:t>Rtęć (Hg)</w:t>
            </w:r>
          </w:p>
        </w:tc>
        <w:tc>
          <w:tcPr>
            <w:tcW w:w="5381" w:type="dxa"/>
            <w:vAlign w:val="center"/>
          </w:tcPr>
          <w:p w14:paraId="2413CE15" w14:textId="57D26E6F" w:rsidR="00BD150C" w:rsidRPr="0089158A" w:rsidRDefault="00BD150C" w:rsidP="00BD150C">
            <w:pPr>
              <w:pStyle w:val="Akapitzlist"/>
              <w:ind w:left="0"/>
              <w:contextualSpacing w:val="0"/>
              <w:jc w:val="center"/>
              <w:rPr>
                <w:rFonts w:ascii="Arial" w:hAnsi="Arial" w:cs="Arial"/>
              </w:rPr>
            </w:pPr>
            <w:r w:rsidRPr="0089158A">
              <w:rPr>
                <w:rFonts w:ascii="Arial" w:hAnsi="Arial" w:cs="Arial"/>
              </w:rPr>
              <w:t>co najmniej raz dla każdej partii</w:t>
            </w:r>
          </w:p>
        </w:tc>
      </w:tr>
      <w:tr w:rsidR="00BD150C" w:rsidRPr="0089158A" w14:paraId="76B014D4" w14:textId="77777777" w:rsidTr="00BD150C">
        <w:tc>
          <w:tcPr>
            <w:tcW w:w="851" w:type="dxa"/>
            <w:vAlign w:val="center"/>
          </w:tcPr>
          <w:p w14:paraId="72DBA03D" w14:textId="77777777" w:rsidR="00BD150C" w:rsidRPr="0089158A" w:rsidRDefault="00BD150C" w:rsidP="00BD150C">
            <w:pPr>
              <w:pStyle w:val="Akapitzlist"/>
              <w:ind w:left="0"/>
              <w:jc w:val="center"/>
              <w:rPr>
                <w:rFonts w:ascii="Arial" w:hAnsi="Arial" w:cs="Arial"/>
              </w:rPr>
            </w:pPr>
            <w:r w:rsidRPr="0089158A">
              <w:rPr>
                <w:rFonts w:ascii="Arial" w:hAnsi="Arial" w:cs="Arial"/>
              </w:rPr>
              <w:t>9.</w:t>
            </w:r>
          </w:p>
        </w:tc>
        <w:tc>
          <w:tcPr>
            <w:tcW w:w="2835" w:type="dxa"/>
            <w:vAlign w:val="center"/>
          </w:tcPr>
          <w:p w14:paraId="6E9F414A" w14:textId="77777777" w:rsidR="00BD150C" w:rsidRPr="0089158A" w:rsidRDefault="00BD150C" w:rsidP="00BD150C">
            <w:pPr>
              <w:pStyle w:val="Akapitzlist"/>
              <w:ind w:left="0"/>
              <w:jc w:val="center"/>
              <w:rPr>
                <w:rFonts w:ascii="Arial" w:hAnsi="Arial" w:cs="Arial"/>
                <w:vertAlign w:val="superscript"/>
              </w:rPr>
            </w:pPr>
            <w:r w:rsidRPr="0089158A">
              <w:rPr>
                <w:rFonts w:ascii="Arial" w:hAnsi="Arial" w:cs="Arial"/>
              </w:rPr>
              <w:t>PFOA</w:t>
            </w:r>
          </w:p>
        </w:tc>
        <w:tc>
          <w:tcPr>
            <w:tcW w:w="5381" w:type="dxa"/>
            <w:vAlign w:val="center"/>
          </w:tcPr>
          <w:p w14:paraId="6F7BAD31" w14:textId="3EE38F29" w:rsidR="00BD150C" w:rsidRPr="0089158A" w:rsidRDefault="00BD150C" w:rsidP="00BD150C">
            <w:pPr>
              <w:pStyle w:val="Akapitzlist"/>
              <w:ind w:left="0"/>
              <w:contextualSpacing w:val="0"/>
              <w:jc w:val="center"/>
              <w:rPr>
                <w:rFonts w:ascii="Arial" w:hAnsi="Arial" w:cs="Arial"/>
              </w:rPr>
            </w:pPr>
            <w:r w:rsidRPr="0089158A">
              <w:rPr>
                <w:rFonts w:ascii="Arial" w:hAnsi="Arial" w:cs="Arial"/>
              </w:rPr>
              <w:t>co najmniej raz dla każdej partii</w:t>
            </w:r>
          </w:p>
        </w:tc>
      </w:tr>
      <w:tr w:rsidR="00BD150C" w:rsidRPr="0089158A" w14:paraId="65DEF1AE" w14:textId="77777777" w:rsidTr="00BD150C">
        <w:trPr>
          <w:trHeight w:val="263"/>
        </w:trPr>
        <w:tc>
          <w:tcPr>
            <w:tcW w:w="851" w:type="dxa"/>
            <w:vAlign w:val="center"/>
          </w:tcPr>
          <w:p w14:paraId="5C1BF5BC" w14:textId="77777777" w:rsidR="00BD150C" w:rsidRPr="0089158A" w:rsidRDefault="00BD150C" w:rsidP="00BD150C">
            <w:pPr>
              <w:pStyle w:val="Akapitzlist"/>
              <w:ind w:left="0"/>
              <w:jc w:val="center"/>
              <w:rPr>
                <w:rFonts w:ascii="Arial" w:hAnsi="Arial" w:cs="Arial"/>
              </w:rPr>
            </w:pPr>
            <w:r w:rsidRPr="0089158A">
              <w:rPr>
                <w:rFonts w:ascii="Arial" w:hAnsi="Arial" w:cs="Arial"/>
              </w:rPr>
              <w:t>10.</w:t>
            </w:r>
          </w:p>
        </w:tc>
        <w:tc>
          <w:tcPr>
            <w:tcW w:w="2835" w:type="dxa"/>
            <w:vAlign w:val="center"/>
          </w:tcPr>
          <w:p w14:paraId="37AF1CB7" w14:textId="514AA65F" w:rsidR="00BD150C" w:rsidRPr="0089158A" w:rsidRDefault="00BD150C" w:rsidP="00BD150C">
            <w:pPr>
              <w:pStyle w:val="Akapitzlist"/>
              <w:ind w:left="0"/>
              <w:jc w:val="center"/>
              <w:rPr>
                <w:rFonts w:ascii="Arial" w:hAnsi="Arial" w:cs="Arial"/>
                <w:vertAlign w:val="superscript"/>
              </w:rPr>
            </w:pPr>
            <w:r w:rsidRPr="0089158A">
              <w:rPr>
                <w:rFonts w:ascii="Arial" w:hAnsi="Arial" w:cs="Arial"/>
              </w:rPr>
              <w:t>PFOS</w:t>
            </w:r>
          </w:p>
        </w:tc>
        <w:tc>
          <w:tcPr>
            <w:tcW w:w="5381" w:type="dxa"/>
            <w:vAlign w:val="center"/>
          </w:tcPr>
          <w:p w14:paraId="57DA1EDD" w14:textId="3AF7F4E2" w:rsidR="00BD150C" w:rsidRPr="0089158A" w:rsidRDefault="00BD150C" w:rsidP="00BD150C">
            <w:pPr>
              <w:pStyle w:val="Akapitzlist"/>
              <w:ind w:left="0"/>
              <w:contextualSpacing w:val="0"/>
              <w:jc w:val="center"/>
              <w:rPr>
                <w:rFonts w:ascii="Arial" w:hAnsi="Arial" w:cs="Arial"/>
              </w:rPr>
            </w:pPr>
            <w:r w:rsidRPr="0089158A">
              <w:rPr>
                <w:rFonts w:ascii="Arial" w:hAnsi="Arial" w:cs="Arial"/>
              </w:rPr>
              <w:t>co najmniej raz dla każdej partii</w:t>
            </w:r>
          </w:p>
        </w:tc>
      </w:tr>
    </w:tbl>
    <w:p w14:paraId="34EA818B" w14:textId="5B95E594" w:rsidR="00CE2123" w:rsidRPr="0089158A" w:rsidRDefault="00CE2123" w:rsidP="00CE2123">
      <w:pPr>
        <w:rPr>
          <w:rFonts w:ascii="Arial" w:hAnsi="Arial" w:cs="Arial"/>
          <w:b/>
          <w:sz w:val="2"/>
        </w:rPr>
      </w:pPr>
    </w:p>
    <w:p w14:paraId="2662651C" w14:textId="269418D5" w:rsidR="00920AE0" w:rsidRPr="0089158A" w:rsidRDefault="00FD3FE0" w:rsidP="00707C51">
      <w:pPr>
        <w:numPr>
          <w:ilvl w:val="0"/>
          <w:numId w:val="88"/>
        </w:numPr>
        <w:tabs>
          <w:tab w:val="left" w:pos="284"/>
        </w:tabs>
        <w:spacing w:after="0" w:line="240" w:lineRule="auto"/>
        <w:ind w:left="142" w:firstLine="0"/>
        <w:jc w:val="both"/>
        <w:rPr>
          <w:rFonts w:ascii="Arial" w:hAnsi="Arial" w:cs="Arial"/>
          <w:i/>
          <w:sz w:val="16"/>
          <w:szCs w:val="16"/>
        </w:rPr>
      </w:pPr>
      <w:r w:rsidRPr="0089158A">
        <w:rPr>
          <w:rFonts w:ascii="Arial" w:hAnsi="Arial" w:cs="Arial"/>
          <w:i/>
          <w:sz w:val="16"/>
          <w:szCs w:val="16"/>
        </w:rPr>
        <w:t>M</w:t>
      </w:r>
      <w:r w:rsidR="00920AE0" w:rsidRPr="0089158A">
        <w:rPr>
          <w:rFonts w:ascii="Arial" w:hAnsi="Arial" w:cs="Arial"/>
          <w:i/>
          <w:sz w:val="16"/>
          <w:szCs w:val="16"/>
        </w:rPr>
        <w:t>inimalna częstotliwość monitorowania ustalon</w:t>
      </w:r>
      <w:r w:rsidRPr="0089158A">
        <w:rPr>
          <w:rFonts w:ascii="Arial" w:hAnsi="Arial" w:cs="Arial"/>
          <w:i/>
          <w:sz w:val="16"/>
          <w:szCs w:val="16"/>
        </w:rPr>
        <w:t>a</w:t>
      </w:r>
      <w:r w:rsidR="00920AE0" w:rsidRPr="0089158A">
        <w:rPr>
          <w:rFonts w:ascii="Arial" w:hAnsi="Arial" w:cs="Arial"/>
          <w:i/>
          <w:sz w:val="16"/>
          <w:szCs w:val="16"/>
        </w:rPr>
        <w:t xml:space="preserve"> zgodnie z najlepszymi dostępnymi technikami (BAT 6 i BAT 7).</w:t>
      </w:r>
    </w:p>
    <w:p w14:paraId="555708D3" w14:textId="06FA5A80" w:rsidR="00C57FBE" w:rsidRPr="0089158A" w:rsidRDefault="00C57FBE" w:rsidP="00C57FBE">
      <w:pPr>
        <w:tabs>
          <w:tab w:val="left" w:pos="284"/>
        </w:tabs>
        <w:spacing w:after="0" w:line="240" w:lineRule="auto"/>
        <w:jc w:val="both"/>
        <w:rPr>
          <w:rFonts w:ascii="Arial" w:hAnsi="Arial" w:cs="Arial"/>
          <w:i/>
          <w:sz w:val="12"/>
          <w:szCs w:val="12"/>
        </w:rPr>
      </w:pPr>
    </w:p>
    <w:p w14:paraId="1C0C7A0C" w14:textId="0FA3B11B" w:rsidR="00C57FBE" w:rsidRPr="0089158A" w:rsidRDefault="00C57FBE" w:rsidP="00707C51">
      <w:pPr>
        <w:pStyle w:val="Akapitzlist"/>
        <w:numPr>
          <w:ilvl w:val="0"/>
          <w:numId w:val="88"/>
        </w:numPr>
        <w:spacing w:after="0" w:line="240" w:lineRule="auto"/>
        <w:ind w:left="284" w:right="40" w:hanging="142"/>
        <w:contextualSpacing w:val="0"/>
        <w:jc w:val="both"/>
        <w:rPr>
          <w:rFonts w:ascii="Arial" w:hAnsi="Arial" w:cs="Arial"/>
          <w:i/>
          <w:iCs/>
          <w:sz w:val="16"/>
          <w:szCs w:val="16"/>
        </w:rPr>
      </w:pPr>
      <w:r w:rsidRPr="0089158A">
        <w:rPr>
          <w:rFonts w:ascii="Arial" w:hAnsi="Arial" w:cs="Arial"/>
          <w:i/>
          <w:iCs/>
          <w:sz w:val="16"/>
          <w:szCs w:val="16"/>
        </w:rPr>
        <w:lastRenderedPageBreak/>
        <w:t>Monitorowanie ma zastosowanie tylko wówczas gdy dana substancja została zidentyfikowana jako istotna w ściekach.</w:t>
      </w:r>
    </w:p>
    <w:p w14:paraId="17F90EDF" w14:textId="77777777" w:rsidR="00920AE0" w:rsidRPr="0089158A" w:rsidRDefault="00920AE0" w:rsidP="00707C51">
      <w:pPr>
        <w:numPr>
          <w:ilvl w:val="0"/>
          <w:numId w:val="88"/>
        </w:numPr>
        <w:tabs>
          <w:tab w:val="left" w:pos="284"/>
        </w:tabs>
        <w:spacing w:after="0" w:line="240" w:lineRule="auto"/>
        <w:ind w:left="142" w:firstLine="0"/>
        <w:jc w:val="both"/>
        <w:rPr>
          <w:rFonts w:ascii="Arial" w:hAnsi="Arial" w:cs="Arial"/>
          <w:i/>
          <w:sz w:val="16"/>
          <w:szCs w:val="16"/>
        </w:rPr>
      </w:pPr>
      <w:r w:rsidRPr="0089158A">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14:paraId="6A6FE4FF" w14:textId="049B9BAB" w:rsidR="00920AE0" w:rsidRPr="0089158A" w:rsidRDefault="00FD3FE0" w:rsidP="00920AE0">
      <w:pPr>
        <w:spacing w:before="120" w:after="60"/>
        <w:jc w:val="both"/>
        <w:rPr>
          <w:rFonts w:ascii="Arial" w:hAnsi="Arial" w:cs="Arial"/>
          <w:b/>
          <w:bCs/>
          <w:sz w:val="24"/>
          <w:szCs w:val="24"/>
        </w:rPr>
      </w:pPr>
      <w:r w:rsidRPr="0089158A">
        <w:rPr>
          <w:rFonts w:ascii="Arial" w:hAnsi="Arial" w:cs="Arial"/>
          <w:b/>
          <w:bCs/>
          <w:sz w:val="24"/>
          <w:szCs w:val="24"/>
        </w:rPr>
        <w:t>VIII.</w:t>
      </w:r>
      <w:r w:rsidR="004404C6" w:rsidRPr="0089158A">
        <w:rPr>
          <w:rFonts w:ascii="Arial" w:hAnsi="Arial" w:cs="Arial"/>
          <w:b/>
          <w:bCs/>
          <w:sz w:val="24"/>
          <w:szCs w:val="24"/>
        </w:rPr>
        <w:t>3</w:t>
      </w:r>
      <w:r w:rsidRPr="0089158A">
        <w:rPr>
          <w:rFonts w:ascii="Arial" w:hAnsi="Arial" w:cs="Arial"/>
          <w:b/>
          <w:bCs/>
          <w:sz w:val="24"/>
          <w:szCs w:val="24"/>
        </w:rPr>
        <w:t xml:space="preserve">.4. </w:t>
      </w:r>
      <w:r w:rsidR="00920AE0" w:rsidRPr="0089158A">
        <w:rPr>
          <w:rFonts w:ascii="Arial" w:hAnsi="Arial" w:cs="Arial"/>
          <w:iCs/>
          <w:sz w:val="24"/>
          <w:szCs w:val="24"/>
        </w:rPr>
        <w:t xml:space="preserve">Monitorowanie </w:t>
      </w:r>
      <w:r w:rsidR="00920AE0" w:rsidRPr="0089158A">
        <w:rPr>
          <w:rFonts w:ascii="Arial" w:hAnsi="Arial" w:cs="Arial"/>
          <w:sz w:val="24"/>
          <w:szCs w:val="24"/>
        </w:rPr>
        <w:t>ilości odprowadzanych</w:t>
      </w:r>
      <w:r w:rsidR="00920AE0" w:rsidRPr="0089158A">
        <w:rPr>
          <w:rFonts w:ascii="Arial" w:hAnsi="Arial" w:cs="Arial"/>
          <w:bCs/>
          <w:sz w:val="24"/>
          <w:szCs w:val="24"/>
        </w:rPr>
        <w:t xml:space="preserve"> ścieków (Bat 11):</w:t>
      </w:r>
    </w:p>
    <w:p w14:paraId="62ACEC23" w14:textId="708A0BD9" w:rsidR="009942CE" w:rsidRPr="0089158A" w:rsidRDefault="009942CE" w:rsidP="009942CE">
      <w:pPr>
        <w:spacing w:before="120" w:after="60"/>
        <w:jc w:val="both"/>
        <w:rPr>
          <w:rFonts w:ascii="Arial" w:hAnsi="Arial" w:cs="Arial"/>
          <w:sz w:val="24"/>
          <w:szCs w:val="24"/>
        </w:rPr>
      </w:pPr>
      <w:r w:rsidRPr="0089158A">
        <w:rPr>
          <w:rFonts w:ascii="Arial" w:hAnsi="Arial" w:cs="Arial"/>
          <w:sz w:val="24"/>
          <w:szCs w:val="24"/>
        </w:rPr>
        <w:t xml:space="preserve">Pomiar ilości ścieków przemysłowych odprowadzanych z instalacji określany będzie na podstawie ilości i pojemności samochodów asenizacyjnych transportujących odcieki do oczyszczalni ścieków komunalnych Przeworskiej Gospodarki </w:t>
      </w:r>
      <w:r w:rsidRPr="0089158A">
        <w:rPr>
          <w:rFonts w:ascii="Arial" w:hAnsi="Arial" w:cs="Arial"/>
          <w:sz w:val="24"/>
          <w:szCs w:val="24"/>
        </w:rPr>
        <w:br/>
        <w:t xml:space="preserve">Komunalnej Sp. z o.o. Każdorazowo odnotowywany będzie w książce eksploatacji instalacji termin wyjazdu pojazdu asenizacyjnego, z uwzględnieniem jego pojemności. </w:t>
      </w:r>
    </w:p>
    <w:p w14:paraId="7B291493" w14:textId="77777777" w:rsidR="00967BB6" w:rsidRPr="0089158A" w:rsidRDefault="00967BB6" w:rsidP="00914BCC">
      <w:pPr>
        <w:pStyle w:val="Standardowy0"/>
        <w:tabs>
          <w:tab w:val="left" w:pos="180"/>
          <w:tab w:val="left" w:pos="540"/>
        </w:tabs>
        <w:autoSpaceDE w:val="0"/>
        <w:autoSpaceDN w:val="0"/>
        <w:adjustRightInd w:val="0"/>
        <w:rPr>
          <w:rFonts w:ascii="Arial" w:hAnsi="Arial" w:cs="Arial"/>
          <w:b/>
          <w:bCs/>
          <w:szCs w:val="24"/>
          <w:lang w:val="pl-PL"/>
        </w:rPr>
      </w:pPr>
    </w:p>
    <w:p w14:paraId="623E5725" w14:textId="4D7E239D" w:rsidR="00914BCC" w:rsidRPr="00DC0563" w:rsidRDefault="00914BCC" w:rsidP="00DC0563">
      <w:pPr>
        <w:pStyle w:val="Nagwek3"/>
        <w:rPr>
          <w:b/>
        </w:rPr>
      </w:pPr>
      <w:r w:rsidRPr="00DC0563">
        <w:rPr>
          <w:b/>
        </w:rPr>
        <w:t>V</w:t>
      </w:r>
      <w:r w:rsidR="00D64B1E" w:rsidRPr="00DC0563">
        <w:rPr>
          <w:b/>
        </w:rPr>
        <w:t>I</w:t>
      </w:r>
      <w:r w:rsidRPr="00DC0563">
        <w:rPr>
          <w:b/>
        </w:rPr>
        <w:t>II.</w:t>
      </w:r>
      <w:r w:rsidR="004404C6" w:rsidRPr="00DC0563">
        <w:rPr>
          <w:b/>
        </w:rPr>
        <w:t>4</w:t>
      </w:r>
      <w:r w:rsidRPr="00DC0563">
        <w:rPr>
          <w:b/>
        </w:rPr>
        <w:t>. Monitoring poboru wody:</w:t>
      </w:r>
    </w:p>
    <w:p w14:paraId="41D14F36" w14:textId="268B206D" w:rsidR="00914BCC" w:rsidRPr="0089158A" w:rsidRDefault="00914BCC" w:rsidP="00914BCC">
      <w:pPr>
        <w:pStyle w:val="Standardowy0"/>
        <w:tabs>
          <w:tab w:val="left" w:pos="180"/>
          <w:tab w:val="left" w:pos="540"/>
        </w:tabs>
        <w:autoSpaceDE w:val="0"/>
        <w:autoSpaceDN w:val="0"/>
        <w:adjustRightInd w:val="0"/>
        <w:spacing w:line="276" w:lineRule="auto"/>
        <w:rPr>
          <w:rFonts w:ascii="Arial" w:hAnsi="Arial" w:cs="Arial"/>
          <w:szCs w:val="24"/>
          <w:lang w:val="pl-PL"/>
        </w:rPr>
      </w:pPr>
      <w:r w:rsidRPr="0089158A">
        <w:rPr>
          <w:rFonts w:ascii="Arial" w:hAnsi="Arial" w:cs="Arial"/>
          <w:b/>
          <w:bCs/>
          <w:szCs w:val="24"/>
          <w:lang w:val="pl-PL"/>
        </w:rPr>
        <w:t>VI</w:t>
      </w:r>
      <w:r w:rsidR="00D64B1E" w:rsidRPr="0089158A">
        <w:rPr>
          <w:rFonts w:ascii="Arial" w:hAnsi="Arial" w:cs="Arial"/>
          <w:b/>
          <w:bCs/>
          <w:szCs w:val="24"/>
          <w:lang w:val="pl-PL"/>
        </w:rPr>
        <w:t>I</w:t>
      </w:r>
      <w:r w:rsidRPr="0089158A">
        <w:rPr>
          <w:rFonts w:ascii="Arial" w:hAnsi="Arial" w:cs="Arial"/>
          <w:b/>
          <w:bCs/>
          <w:szCs w:val="24"/>
          <w:lang w:val="pl-PL"/>
        </w:rPr>
        <w:t>I.</w:t>
      </w:r>
      <w:r w:rsidR="004404C6" w:rsidRPr="0089158A">
        <w:rPr>
          <w:rFonts w:ascii="Arial" w:hAnsi="Arial" w:cs="Arial"/>
          <w:b/>
          <w:bCs/>
          <w:szCs w:val="24"/>
          <w:lang w:val="pl-PL"/>
        </w:rPr>
        <w:t>4</w:t>
      </w:r>
      <w:r w:rsidRPr="0089158A">
        <w:rPr>
          <w:rFonts w:ascii="Arial" w:hAnsi="Arial" w:cs="Arial"/>
          <w:b/>
          <w:szCs w:val="24"/>
          <w:lang w:val="pl-PL"/>
        </w:rPr>
        <w:t xml:space="preserve">.1.  </w:t>
      </w:r>
      <w:r w:rsidRPr="0089158A">
        <w:rPr>
          <w:rFonts w:ascii="Arial" w:hAnsi="Arial" w:cs="Arial"/>
          <w:szCs w:val="24"/>
          <w:lang w:val="pl-PL"/>
        </w:rPr>
        <w:t xml:space="preserve">Pomiar ilości wody pobieranej z </w:t>
      </w:r>
      <w:r w:rsidR="00D64B1E" w:rsidRPr="0089158A">
        <w:rPr>
          <w:rFonts w:ascii="Arial" w:hAnsi="Arial" w:cs="Arial"/>
          <w:szCs w:val="24"/>
          <w:lang w:val="pl-PL"/>
        </w:rPr>
        <w:t xml:space="preserve">systemu zbiorczego </w:t>
      </w:r>
      <w:r w:rsidRPr="0089158A">
        <w:rPr>
          <w:rFonts w:ascii="Arial" w:hAnsi="Arial" w:cs="Arial"/>
          <w:szCs w:val="24"/>
          <w:lang w:val="pl-PL"/>
        </w:rPr>
        <w:t xml:space="preserve">sieci </w:t>
      </w:r>
      <w:r w:rsidR="00D64B1E" w:rsidRPr="0089158A">
        <w:rPr>
          <w:rFonts w:ascii="Arial" w:hAnsi="Arial" w:cs="Arial"/>
          <w:szCs w:val="24"/>
          <w:lang w:val="pl-PL"/>
        </w:rPr>
        <w:t>komunalnej</w:t>
      </w:r>
      <w:r w:rsidRPr="0089158A">
        <w:rPr>
          <w:rFonts w:ascii="Arial" w:hAnsi="Arial" w:cs="Arial"/>
          <w:szCs w:val="24"/>
          <w:lang w:val="pl-PL"/>
        </w:rPr>
        <w:t xml:space="preserve"> będzie prowadzony za pomocą wodomierza zamontowanego </w:t>
      </w:r>
      <w:r w:rsidR="00D64B1E" w:rsidRPr="0089158A">
        <w:rPr>
          <w:rFonts w:ascii="Arial" w:hAnsi="Arial" w:cs="Arial"/>
          <w:szCs w:val="24"/>
          <w:lang w:val="pl-PL"/>
        </w:rPr>
        <w:t xml:space="preserve">na przewodach sieci wodociągowej </w:t>
      </w:r>
      <w:r w:rsidRPr="0089158A">
        <w:rPr>
          <w:rFonts w:ascii="Arial" w:hAnsi="Arial" w:cs="Arial"/>
          <w:szCs w:val="24"/>
          <w:lang w:val="pl-PL"/>
        </w:rPr>
        <w:t xml:space="preserve">w </w:t>
      </w:r>
      <w:r w:rsidR="00D64B1E" w:rsidRPr="0089158A">
        <w:rPr>
          <w:rFonts w:ascii="Arial" w:hAnsi="Arial" w:cs="Arial"/>
          <w:szCs w:val="24"/>
          <w:lang w:val="pl-PL"/>
        </w:rPr>
        <w:t>budynku hali demontażu,</w:t>
      </w:r>
      <w:r w:rsidRPr="0089158A">
        <w:rPr>
          <w:rFonts w:ascii="Arial" w:hAnsi="Arial" w:cs="Arial"/>
          <w:szCs w:val="24"/>
          <w:lang w:val="pl-PL"/>
        </w:rPr>
        <w:t xml:space="preserve"> z częstotliwością 1 x na miesiąc i rejestrowany w książce pomiarów. </w:t>
      </w:r>
    </w:p>
    <w:p w14:paraId="15D8A1B0" w14:textId="77777777" w:rsidR="00914BCC" w:rsidRPr="0089158A" w:rsidRDefault="00914BCC" w:rsidP="006C0862">
      <w:pPr>
        <w:pStyle w:val="Default"/>
        <w:spacing w:line="276" w:lineRule="auto"/>
        <w:jc w:val="both"/>
        <w:rPr>
          <w:b/>
          <w:bCs/>
          <w:color w:val="auto"/>
        </w:rPr>
      </w:pPr>
    </w:p>
    <w:p w14:paraId="32BF92F6" w14:textId="1F12E0F6" w:rsidR="003445A0" w:rsidRPr="00DC0563" w:rsidRDefault="003445A0" w:rsidP="00DC0563">
      <w:pPr>
        <w:pStyle w:val="Nagwek3"/>
        <w:rPr>
          <w:b/>
          <w:bCs/>
        </w:rPr>
      </w:pPr>
      <w:r w:rsidRPr="00DC0563">
        <w:rPr>
          <w:b/>
          <w:bCs/>
        </w:rPr>
        <w:t>VI</w:t>
      </w:r>
      <w:r w:rsidR="007C6690" w:rsidRPr="00DC0563">
        <w:rPr>
          <w:b/>
          <w:bCs/>
        </w:rPr>
        <w:t>I</w:t>
      </w:r>
      <w:r w:rsidR="00F950D6" w:rsidRPr="00DC0563">
        <w:rPr>
          <w:b/>
          <w:bCs/>
        </w:rPr>
        <w:t>I</w:t>
      </w:r>
      <w:r w:rsidRPr="00DC0563">
        <w:rPr>
          <w:b/>
          <w:bCs/>
        </w:rPr>
        <w:t>.</w:t>
      </w:r>
      <w:r w:rsidR="004404C6" w:rsidRPr="00DC0563">
        <w:rPr>
          <w:b/>
          <w:bCs/>
        </w:rPr>
        <w:t>5</w:t>
      </w:r>
      <w:r w:rsidRPr="00DC0563">
        <w:rPr>
          <w:b/>
          <w:bCs/>
        </w:rPr>
        <w:t>. Ewidencja i monitoring odpadów</w:t>
      </w:r>
    </w:p>
    <w:p w14:paraId="124B4263" w14:textId="51A2C7E2" w:rsidR="00FD4341" w:rsidRPr="0089158A" w:rsidRDefault="00FD4341" w:rsidP="00BD150C">
      <w:pPr>
        <w:pStyle w:val="Default"/>
        <w:spacing w:line="276" w:lineRule="auto"/>
        <w:jc w:val="both"/>
        <w:rPr>
          <w:color w:val="auto"/>
        </w:rPr>
      </w:pPr>
      <w:r w:rsidRPr="0089158A">
        <w:rPr>
          <w:b/>
          <w:color w:val="auto"/>
        </w:rPr>
        <w:t>V</w:t>
      </w:r>
      <w:r w:rsidR="007C6690" w:rsidRPr="0089158A">
        <w:rPr>
          <w:b/>
          <w:color w:val="auto"/>
        </w:rPr>
        <w:t>I</w:t>
      </w:r>
      <w:r w:rsidRPr="0089158A">
        <w:rPr>
          <w:b/>
          <w:color w:val="auto"/>
        </w:rPr>
        <w:t>II.</w:t>
      </w:r>
      <w:r w:rsidR="004404C6" w:rsidRPr="0089158A">
        <w:rPr>
          <w:b/>
          <w:color w:val="auto"/>
        </w:rPr>
        <w:t>5</w:t>
      </w:r>
      <w:r w:rsidRPr="0089158A">
        <w:rPr>
          <w:b/>
          <w:color w:val="auto"/>
        </w:rPr>
        <w:t>.1.</w:t>
      </w:r>
      <w:r w:rsidRPr="0089158A">
        <w:rPr>
          <w:color w:val="auto"/>
        </w:rPr>
        <w:t xml:space="preserve"> </w:t>
      </w:r>
      <w:r w:rsidR="00826670" w:rsidRPr="0089158A">
        <w:rPr>
          <w:color w:val="auto"/>
        </w:rPr>
        <w:t xml:space="preserve">Cały strumień wszystkich odpadów przyjmowanych do instalacji będzie podlegał ścisłej ewidencji. Prowadzony system umożliwiał będzie kontrolę ilości </w:t>
      </w:r>
      <w:r w:rsidRPr="0089158A">
        <w:rPr>
          <w:color w:val="auto"/>
        </w:rPr>
        <w:br/>
        <w:t>i rodzaju przyjmowanych odpadów oraz ich ogólne zbilansowanie.</w:t>
      </w:r>
      <w:r w:rsidR="00826670" w:rsidRPr="0089158A">
        <w:rPr>
          <w:color w:val="auto"/>
        </w:rPr>
        <w:t xml:space="preserve"> </w:t>
      </w:r>
    </w:p>
    <w:p w14:paraId="357355A8" w14:textId="2A8AF806" w:rsidR="00B2305B" w:rsidRPr="0089158A" w:rsidRDefault="00FD4341" w:rsidP="00BD150C">
      <w:pPr>
        <w:pStyle w:val="Default"/>
        <w:spacing w:line="276" w:lineRule="auto"/>
        <w:jc w:val="both"/>
        <w:rPr>
          <w:b/>
          <w:bCs/>
          <w:color w:val="auto"/>
          <w:szCs w:val="23"/>
          <w:u w:val="single"/>
        </w:rPr>
      </w:pPr>
      <w:r w:rsidRPr="0089158A">
        <w:rPr>
          <w:b/>
          <w:color w:val="auto"/>
        </w:rPr>
        <w:t>V</w:t>
      </w:r>
      <w:r w:rsidR="007C6690" w:rsidRPr="0089158A">
        <w:rPr>
          <w:b/>
          <w:color w:val="auto"/>
        </w:rPr>
        <w:t>I</w:t>
      </w:r>
      <w:r w:rsidRPr="0089158A">
        <w:rPr>
          <w:b/>
          <w:color w:val="auto"/>
        </w:rPr>
        <w:t>II.</w:t>
      </w:r>
      <w:r w:rsidR="004404C6" w:rsidRPr="0089158A">
        <w:rPr>
          <w:b/>
          <w:color w:val="auto"/>
        </w:rPr>
        <w:t>5</w:t>
      </w:r>
      <w:r w:rsidRPr="0089158A">
        <w:rPr>
          <w:b/>
          <w:color w:val="auto"/>
        </w:rPr>
        <w:t>.2.</w:t>
      </w:r>
      <w:r w:rsidRPr="0089158A">
        <w:rPr>
          <w:color w:val="auto"/>
        </w:rPr>
        <w:t xml:space="preserve"> </w:t>
      </w:r>
      <w:r w:rsidR="00B2305B" w:rsidRPr="0089158A">
        <w:rPr>
          <w:color w:val="auto"/>
        </w:rPr>
        <w:t xml:space="preserve">Prowadzący instalację będzie rejestrował i przechowywał dane dotyczące rodzaju i ilości </w:t>
      </w:r>
      <w:r w:rsidR="00347DFB" w:rsidRPr="0089158A">
        <w:rPr>
          <w:color w:val="auto"/>
        </w:rPr>
        <w:t>przetwarzanych</w:t>
      </w:r>
      <w:r w:rsidR="007C6690" w:rsidRPr="0089158A">
        <w:rPr>
          <w:color w:val="auto"/>
        </w:rPr>
        <w:t>,</w:t>
      </w:r>
      <w:r w:rsidR="00347DFB" w:rsidRPr="0089158A">
        <w:rPr>
          <w:color w:val="auto"/>
        </w:rPr>
        <w:t xml:space="preserve"> </w:t>
      </w:r>
      <w:r w:rsidR="00B2305B" w:rsidRPr="0089158A">
        <w:rPr>
          <w:color w:val="auto"/>
        </w:rPr>
        <w:t xml:space="preserve">wytwarzanych </w:t>
      </w:r>
      <w:r w:rsidR="007C6690" w:rsidRPr="0089158A">
        <w:rPr>
          <w:color w:val="auto"/>
        </w:rPr>
        <w:t xml:space="preserve">i zbieranych </w:t>
      </w:r>
      <w:r w:rsidR="00B2305B" w:rsidRPr="0089158A">
        <w:rPr>
          <w:color w:val="auto"/>
        </w:rPr>
        <w:t>odpadów</w:t>
      </w:r>
      <w:r w:rsidR="00F36721" w:rsidRPr="0089158A">
        <w:rPr>
          <w:color w:val="auto"/>
        </w:rPr>
        <w:t xml:space="preserve"> oraz</w:t>
      </w:r>
      <w:r w:rsidR="00B2305B" w:rsidRPr="0089158A">
        <w:rPr>
          <w:color w:val="auto"/>
        </w:rPr>
        <w:t xml:space="preserve"> rodzaju </w:t>
      </w:r>
      <w:r w:rsidR="007C6690" w:rsidRPr="0089158A">
        <w:rPr>
          <w:color w:val="auto"/>
        </w:rPr>
        <w:br/>
      </w:r>
      <w:r w:rsidR="00B2305B" w:rsidRPr="0089158A">
        <w:rPr>
          <w:color w:val="auto"/>
        </w:rPr>
        <w:t xml:space="preserve">i ilości </w:t>
      </w:r>
      <w:r w:rsidR="00F36721" w:rsidRPr="0089158A">
        <w:rPr>
          <w:color w:val="auto"/>
        </w:rPr>
        <w:t xml:space="preserve">odpadów </w:t>
      </w:r>
      <w:r w:rsidR="00B2305B" w:rsidRPr="0089158A">
        <w:rPr>
          <w:color w:val="auto"/>
        </w:rPr>
        <w:t>przekazanych do odzysku lub unieszkodliwiania</w:t>
      </w:r>
      <w:r w:rsidR="00F36721" w:rsidRPr="0089158A">
        <w:rPr>
          <w:color w:val="auto"/>
        </w:rPr>
        <w:t xml:space="preserve">. Ewidencja prowadzona będzie </w:t>
      </w:r>
      <w:r w:rsidR="00B2305B" w:rsidRPr="0089158A">
        <w:rPr>
          <w:color w:val="auto"/>
        </w:rPr>
        <w:t xml:space="preserve"> według wzorów dokumentów stosowanych na potrzeby ewidencji odpadów z wykorzystaniem wzorów formularzy służących do sporządzania </w:t>
      </w:r>
      <w:r w:rsidR="007C6690" w:rsidRPr="0089158A">
        <w:rPr>
          <w:color w:val="auto"/>
        </w:rPr>
        <w:br/>
      </w:r>
      <w:r w:rsidR="00B2305B" w:rsidRPr="0089158A">
        <w:rPr>
          <w:color w:val="auto"/>
        </w:rPr>
        <w:t>i przekazywania zbiorczych zestawień danych.</w:t>
      </w:r>
    </w:p>
    <w:p w14:paraId="2103D7CC" w14:textId="000C1D26" w:rsidR="00826670" w:rsidRPr="0089158A" w:rsidRDefault="00F36721" w:rsidP="007C6690">
      <w:pPr>
        <w:pStyle w:val="Default"/>
        <w:spacing w:line="276" w:lineRule="auto"/>
        <w:jc w:val="both"/>
        <w:rPr>
          <w:bCs/>
          <w:color w:val="auto"/>
          <w:szCs w:val="23"/>
          <w:u w:val="single"/>
        </w:rPr>
      </w:pPr>
      <w:r w:rsidRPr="0089158A">
        <w:rPr>
          <w:b/>
          <w:color w:val="auto"/>
        </w:rPr>
        <w:t>VI</w:t>
      </w:r>
      <w:r w:rsidR="007C6690" w:rsidRPr="0089158A">
        <w:rPr>
          <w:b/>
          <w:color w:val="auto"/>
        </w:rPr>
        <w:t>I</w:t>
      </w:r>
      <w:r w:rsidRPr="0089158A">
        <w:rPr>
          <w:b/>
          <w:color w:val="auto"/>
        </w:rPr>
        <w:t>I.</w:t>
      </w:r>
      <w:r w:rsidR="004404C6" w:rsidRPr="0089158A">
        <w:rPr>
          <w:b/>
          <w:color w:val="auto"/>
        </w:rPr>
        <w:t>5</w:t>
      </w:r>
      <w:r w:rsidRPr="0089158A">
        <w:rPr>
          <w:b/>
          <w:color w:val="auto"/>
        </w:rPr>
        <w:t>.3.</w:t>
      </w:r>
      <w:r w:rsidR="004E0B1F" w:rsidRPr="0089158A">
        <w:rPr>
          <w:b/>
          <w:color w:val="auto"/>
        </w:rPr>
        <w:t xml:space="preserve"> </w:t>
      </w:r>
      <w:r w:rsidRPr="0089158A">
        <w:rPr>
          <w:color w:val="auto"/>
        </w:rPr>
        <w:t>Informacja o wsz</w:t>
      </w:r>
      <w:r w:rsidR="004E0B1F" w:rsidRPr="0089158A">
        <w:rPr>
          <w:color w:val="auto"/>
        </w:rPr>
        <w:t>y</w:t>
      </w:r>
      <w:r w:rsidRPr="0089158A">
        <w:rPr>
          <w:color w:val="auto"/>
        </w:rPr>
        <w:t xml:space="preserve">stkich dostarczanych odpadach, po ich weryfikacji </w:t>
      </w:r>
      <w:r w:rsidR="004E0B1F" w:rsidRPr="0089158A">
        <w:rPr>
          <w:color w:val="auto"/>
        </w:rPr>
        <w:br/>
      </w:r>
      <w:r w:rsidRPr="0089158A">
        <w:rPr>
          <w:color w:val="auto"/>
        </w:rPr>
        <w:t xml:space="preserve">w chwili przyjęcia, będzie przechowywana w zakładzie w </w:t>
      </w:r>
      <w:r w:rsidR="004E0B1F" w:rsidRPr="0089158A">
        <w:rPr>
          <w:color w:val="auto"/>
        </w:rPr>
        <w:t>postaci dokumentów służących w obrocie odpadami przez okres 5 lat.</w:t>
      </w:r>
    </w:p>
    <w:p w14:paraId="2B7A5EA3" w14:textId="77777777" w:rsidR="007C6690" w:rsidRPr="0089158A" w:rsidRDefault="007C6690" w:rsidP="007C6690">
      <w:pPr>
        <w:pStyle w:val="Default"/>
        <w:spacing w:line="276" w:lineRule="auto"/>
        <w:jc w:val="both"/>
        <w:rPr>
          <w:b/>
          <w:bCs/>
          <w:color w:val="auto"/>
          <w:szCs w:val="23"/>
          <w:u w:val="single"/>
        </w:rPr>
      </w:pPr>
    </w:p>
    <w:p w14:paraId="108D6F88" w14:textId="77777777" w:rsidR="00175CA2" w:rsidRPr="00DC0563" w:rsidRDefault="00D7044B" w:rsidP="00DC0563">
      <w:pPr>
        <w:pStyle w:val="Nagwek2"/>
        <w:rPr>
          <w:b/>
          <w:bCs/>
        </w:rPr>
      </w:pPr>
      <w:r w:rsidRPr="00DC0563">
        <w:rPr>
          <w:b/>
          <w:bCs/>
        </w:rPr>
        <w:t>IX</w:t>
      </w:r>
      <w:r w:rsidR="00175CA2" w:rsidRPr="00DC0563">
        <w:rPr>
          <w:b/>
          <w:bCs/>
        </w:rPr>
        <w:t>.  Warunki przeciwpożarowe wynikające z operatu przeciwpożarowego</w:t>
      </w:r>
      <w:r w:rsidR="004E0B1F" w:rsidRPr="00DC0563">
        <w:rPr>
          <w:b/>
          <w:bCs/>
        </w:rPr>
        <w:t>:</w:t>
      </w:r>
    </w:p>
    <w:p w14:paraId="18E82943" w14:textId="77777777" w:rsidR="00C72A7E" w:rsidRPr="0089158A" w:rsidRDefault="00D036C2" w:rsidP="007C6690">
      <w:pPr>
        <w:autoSpaceDE w:val="0"/>
        <w:autoSpaceDN w:val="0"/>
        <w:adjustRightInd w:val="0"/>
        <w:spacing w:after="0"/>
        <w:jc w:val="both"/>
        <w:rPr>
          <w:rFonts w:ascii="Arial" w:hAnsi="Arial" w:cs="Arial"/>
          <w:color w:val="000000"/>
          <w:sz w:val="24"/>
          <w:szCs w:val="24"/>
        </w:rPr>
      </w:pPr>
      <w:r w:rsidRPr="0089158A">
        <w:rPr>
          <w:rFonts w:ascii="Arial" w:hAnsi="Arial" w:cs="Arial"/>
          <w:b/>
          <w:color w:val="000000"/>
          <w:sz w:val="24"/>
          <w:szCs w:val="24"/>
        </w:rPr>
        <w:t>IX</w:t>
      </w:r>
      <w:r w:rsidR="003674EB" w:rsidRPr="0089158A">
        <w:rPr>
          <w:rFonts w:ascii="Arial" w:hAnsi="Arial" w:cs="Arial"/>
          <w:b/>
          <w:color w:val="000000"/>
          <w:sz w:val="24"/>
          <w:szCs w:val="24"/>
        </w:rPr>
        <w:t>.1</w:t>
      </w:r>
      <w:r w:rsidR="00812CFE" w:rsidRPr="0089158A">
        <w:rPr>
          <w:rFonts w:ascii="Arial" w:hAnsi="Arial" w:cs="Arial"/>
          <w:b/>
          <w:color w:val="000000"/>
          <w:sz w:val="24"/>
          <w:szCs w:val="24"/>
        </w:rPr>
        <w:t>.</w:t>
      </w:r>
      <w:r w:rsidR="003674EB" w:rsidRPr="0089158A">
        <w:rPr>
          <w:rFonts w:ascii="Arial" w:hAnsi="Arial" w:cs="Arial"/>
          <w:color w:val="000000"/>
          <w:sz w:val="24"/>
          <w:szCs w:val="24"/>
        </w:rPr>
        <w:t xml:space="preserve"> </w:t>
      </w:r>
      <w:r w:rsidR="00C72A7E" w:rsidRPr="0089158A">
        <w:rPr>
          <w:rFonts w:ascii="Arial" w:hAnsi="Arial" w:cs="Arial"/>
          <w:bCs/>
          <w:sz w:val="24"/>
          <w:szCs w:val="24"/>
        </w:rPr>
        <w:t>P</w:t>
      </w:r>
      <w:r w:rsidR="00C72A7E" w:rsidRPr="0089158A">
        <w:rPr>
          <w:rFonts w:ascii="Arial" w:hAnsi="Arial" w:cs="Arial"/>
          <w:sz w:val="24"/>
          <w:szCs w:val="24"/>
        </w:rPr>
        <w:t xml:space="preserve">rzestrzegane będą postanowienia zawarte w instrukcji bezpieczeństwa pożarowego, instrukcjach stanowiskowych oraz procedury w przypadku powstania zagrożenia pożarowego na terenie instalacji. </w:t>
      </w:r>
      <w:r w:rsidR="00C72A7E" w:rsidRPr="0089158A">
        <w:rPr>
          <w:rFonts w:ascii="Arial" w:hAnsi="Arial" w:cs="Arial"/>
          <w:bCs/>
          <w:sz w:val="24"/>
          <w:szCs w:val="24"/>
        </w:rPr>
        <w:t>Instrukcja bezpieczeństwa pożarowego określająca zasady bezpieczeństwa</w:t>
      </w:r>
      <w:r w:rsidR="00C64FB2" w:rsidRPr="0089158A">
        <w:rPr>
          <w:rFonts w:ascii="Arial" w:hAnsi="Arial" w:cs="Arial"/>
          <w:bCs/>
          <w:sz w:val="24"/>
          <w:szCs w:val="24"/>
        </w:rPr>
        <w:t>,</w:t>
      </w:r>
      <w:r w:rsidR="00C72A7E" w:rsidRPr="0089158A">
        <w:rPr>
          <w:rFonts w:ascii="Arial" w:hAnsi="Arial" w:cs="Arial"/>
          <w:bCs/>
          <w:sz w:val="24"/>
          <w:szCs w:val="24"/>
        </w:rPr>
        <w:t xml:space="preserve"> sposoby zachowania się w przypadku zagrożenia i sposoby ewakuacji będzie okresowo aktualizowana.</w:t>
      </w:r>
    </w:p>
    <w:p w14:paraId="5E26BC4E" w14:textId="77777777" w:rsidR="00F02B42" w:rsidRPr="0089158A" w:rsidRDefault="00C72A7E" w:rsidP="007C6690">
      <w:pPr>
        <w:autoSpaceDE w:val="0"/>
        <w:autoSpaceDN w:val="0"/>
        <w:adjustRightInd w:val="0"/>
        <w:spacing w:after="0"/>
        <w:jc w:val="both"/>
        <w:rPr>
          <w:rFonts w:ascii="Arial" w:hAnsi="Arial" w:cs="Arial"/>
          <w:color w:val="000000"/>
          <w:sz w:val="24"/>
          <w:szCs w:val="24"/>
        </w:rPr>
      </w:pPr>
      <w:r w:rsidRPr="0089158A">
        <w:rPr>
          <w:rFonts w:ascii="Arial" w:hAnsi="Arial" w:cs="Arial"/>
          <w:b/>
          <w:color w:val="000000"/>
          <w:sz w:val="24"/>
          <w:szCs w:val="24"/>
        </w:rPr>
        <w:t xml:space="preserve">IX.2. </w:t>
      </w:r>
      <w:r w:rsidR="00F02B42" w:rsidRPr="0089158A">
        <w:rPr>
          <w:rFonts w:ascii="Arial" w:hAnsi="Arial" w:cs="Arial"/>
          <w:color w:val="000000"/>
          <w:sz w:val="24"/>
          <w:szCs w:val="24"/>
        </w:rPr>
        <w:t xml:space="preserve">Wszystkie czynności wykonywane na terenie instalacji prowadzone będą </w:t>
      </w:r>
      <w:r w:rsidR="00F02B42" w:rsidRPr="0089158A">
        <w:rPr>
          <w:rFonts w:ascii="Arial" w:hAnsi="Arial" w:cs="Arial"/>
          <w:color w:val="000000"/>
          <w:sz w:val="24"/>
          <w:szCs w:val="24"/>
        </w:rPr>
        <w:br/>
        <w:t>z zachowaniem reżimu technologicznego</w:t>
      </w:r>
      <w:r w:rsidR="00DD32BD" w:rsidRPr="0089158A">
        <w:rPr>
          <w:rFonts w:ascii="Arial" w:hAnsi="Arial" w:cs="Arial"/>
          <w:color w:val="000000"/>
          <w:sz w:val="24"/>
          <w:szCs w:val="24"/>
        </w:rPr>
        <w:t xml:space="preserve"> i ciągłą kontrolą prowadzonych prac.</w:t>
      </w:r>
    </w:p>
    <w:p w14:paraId="6030D3B5" w14:textId="77777777" w:rsidR="00F02B42" w:rsidRPr="0089158A" w:rsidRDefault="00C72A7E" w:rsidP="00BD150C">
      <w:pPr>
        <w:autoSpaceDE w:val="0"/>
        <w:autoSpaceDN w:val="0"/>
        <w:adjustRightInd w:val="0"/>
        <w:spacing w:after="0"/>
        <w:jc w:val="both"/>
        <w:rPr>
          <w:rFonts w:ascii="Arial" w:hAnsi="Arial" w:cs="Arial"/>
          <w:bCs/>
          <w:color w:val="000000"/>
          <w:sz w:val="24"/>
          <w:szCs w:val="24"/>
        </w:rPr>
      </w:pPr>
      <w:r w:rsidRPr="0089158A">
        <w:rPr>
          <w:rFonts w:ascii="Arial" w:hAnsi="Arial" w:cs="Arial"/>
          <w:b/>
          <w:color w:val="000000"/>
          <w:sz w:val="24"/>
          <w:szCs w:val="24"/>
        </w:rPr>
        <w:t xml:space="preserve">IX.3.  </w:t>
      </w:r>
      <w:r w:rsidR="00F02B42" w:rsidRPr="0089158A">
        <w:rPr>
          <w:rFonts w:ascii="Arial" w:hAnsi="Arial" w:cs="Arial"/>
          <w:bCs/>
          <w:color w:val="000000"/>
          <w:sz w:val="24"/>
          <w:szCs w:val="24"/>
        </w:rPr>
        <w:t xml:space="preserve">Do wykonywania </w:t>
      </w:r>
      <w:r w:rsidR="00715819" w:rsidRPr="0089158A">
        <w:rPr>
          <w:rFonts w:ascii="Arial" w:hAnsi="Arial" w:cs="Arial"/>
          <w:bCs/>
          <w:color w:val="000000"/>
          <w:sz w:val="24"/>
          <w:szCs w:val="24"/>
        </w:rPr>
        <w:t xml:space="preserve">wszystkich </w:t>
      </w:r>
      <w:r w:rsidR="00F02B42" w:rsidRPr="0089158A">
        <w:rPr>
          <w:rFonts w:ascii="Arial" w:hAnsi="Arial" w:cs="Arial"/>
          <w:bCs/>
          <w:color w:val="000000"/>
          <w:sz w:val="24"/>
          <w:szCs w:val="24"/>
        </w:rPr>
        <w:t>prac związanych z obecnością substancji lotnych</w:t>
      </w:r>
      <w:r w:rsidR="00715819" w:rsidRPr="0089158A">
        <w:rPr>
          <w:rFonts w:ascii="Arial" w:hAnsi="Arial" w:cs="Arial"/>
          <w:bCs/>
          <w:color w:val="000000"/>
          <w:sz w:val="24"/>
          <w:szCs w:val="24"/>
        </w:rPr>
        <w:t xml:space="preserve"> stosowane będą urządzenia nieiskrzące.</w:t>
      </w:r>
    </w:p>
    <w:p w14:paraId="4C36BC04" w14:textId="77777777" w:rsidR="00E429DC" w:rsidRPr="0089158A" w:rsidRDefault="00E429DC" w:rsidP="00BD150C">
      <w:pPr>
        <w:pStyle w:val="Default"/>
        <w:spacing w:line="276" w:lineRule="auto"/>
        <w:jc w:val="both"/>
        <w:rPr>
          <w:bCs/>
          <w:color w:val="auto"/>
        </w:rPr>
      </w:pPr>
      <w:r w:rsidRPr="0089158A">
        <w:rPr>
          <w:b/>
        </w:rPr>
        <w:t>IX.</w:t>
      </w:r>
      <w:r w:rsidR="00A5101B" w:rsidRPr="0089158A">
        <w:rPr>
          <w:b/>
        </w:rPr>
        <w:t>4</w:t>
      </w:r>
      <w:r w:rsidRPr="0089158A">
        <w:rPr>
          <w:b/>
        </w:rPr>
        <w:t xml:space="preserve">. </w:t>
      </w:r>
      <w:r w:rsidRPr="0089158A">
        <w:rPr>
          <w:bCs/>
        </w:rPr>
        <w:t>Powierzch</w:t>
      </w:r>
      <w:r w:rsidR="00A5101B" w:rsidRPr="0089158A">
        <w:rPr>
          <w:bCs/>
        </w:rPr>
        <w:t>n</w:t>
      </w:r>
      <w:r w:rsidRPr="0089158A">
        <w:rPr>
          <w:bCs/>
        </w:rPr>
        <w:t xml:space="preserve">ie płaskie hali, w tym podłogi i ściany oraz </w:t>
      </w:r>
      <w:r w:rsidR="00A5101B" w:rsidRPr="0089158A">
        <w:rPr>
          <w:bCs/>
        </w:rPr>
        <w:t xml:space="preserve">wszystkie </w:t>
      </w:r>
      <w:r w:rsidRPr="0089158A">
        <w:rPr>
          <w:bCs/>
        </w:rPr>
        <w:t>urządzenia będą systematycznie oczyszc</w:t>
      </w:r>
      <w:r w:rsidR="00A5101B" w:rsidRPr="0089158A">
        <w:rPr>
          <w:bCs/>
        </w:rPr>
        <w:t>z</w:t>
      </w:r>
      <w:r w:rsidRPr="0089158A">
        <w:rPr>
          <w:bCs/>
        </w:rPr>
        <w:t xml:space="preserve">ane w celu zapobiegania osiadania pyłu </w:t>
      </w:r>
      <w:r w:rsidR="00A5101B" w:rsidRPr="0089158A">
        <w:rPr>
          <w:bCs/>
        </w:rPr>
        <w:t>oraz</w:t>
      </w:r>
      <w:r w:rsidRPr="0089158A">
        <w:rPr>
          <w:bCs/>
        </w:rPr>
        <w:t xml:space="preserve"> pylenia</w:t>
      </w:r>
      <w:r w:rsidR="00A5101B" w:rsidRPr="0089158A">
        <w:rPr>
          <w:bCs/>
        </w:rPr>
        <w:t>.</w:t>
      </w:r>
      <w:r w:rsidRPr="0089158A">
        <w:rPr>
          <w:bCs/>
        </w:rPr>
        <w:t xml:space="preserve"> </w:t>
      </w:r>
    </w:p>
    <w:p w14:paraId="735C4033" w14:textId="77777777" w:rsidR="00A5101B" w:rsidRPr="0089158A" w:rsidRDefault="00A5101B" w:rsidP="00E429DC">
      <w:pPr>
        <w:pStyle w:val="Default"/>
        <w:spacing w:line="276" w:lineRule="auto"/>
        <w:jc w:val="both"/>
        <w:rPr>
          <w:bCs/>
        </w:rPr>
      </w:pPr>
      <w:r w:rsidRPr="0089158A">
        <w:rPr>
          <w:b/>
        </w:rPr>
        <w:t>IX.5.</w:t>
      </w:r>
      <w:r w:rsidR="00DD32BD" w:rsidRPr="0089158A">
        <w:rPr>
          <w:b/>
        </w:rPr>
        <w:t xml:space="preserve"> </w:t>
      </w:r>
      <w:r w:rsidR="00DD32BD" w:rsidRPr="0089158A">
        <w:rPr>
          <w:bCs/>
        </w:rPr>
        <w:t xml:space="preserve">W pomieszczeniach stacji demontażu oraz w miejscach magazynowania odpadów obowiązywał będzie zakaz używania ognia otwartego i palenia tytoniu. </w:t>
      </w:r>
    </w:p>
    <w:p w14:paraId="6C815BCA" w14:textId="77777777" w:rsidR="00033276" w:rsidRPr="0089158A" w:rsidRDefault="00DD32BD" w:rsidP="00E429DC">
      <w:pPr>
        <w:pStyle w:val="Default"/>
        <w:spacing w:line="276" w:lineRule="auto"/>
        <w:jc w:val="both"/>
        <w:rPr>
          <w:bCs/>
        </w:rPr>
      </w:pPr>
      <w:r w:rsidRPr="0089158A">
        <w:rPr>
          <w:b/>
        </w:rPr>
        <w:lastRenderedPageBreak/>
        <w:t>IX.</w:t>
      </w:r>
      <w:r w:rsidR="00302A29" w:rsidRPr="0089158A">
        <w:rPr>
          <w:b/>
        </w:rPr>
        <w:t>6</w:t>
      </w:r>
      <w:r w:rsidRPr="0089158A">
        <w:rPr>
          <w:b/>
        </w:rPr>
        <w:t xml:space="preserve">. </w:t>
      </w:r>
      <w:r w:rsidR="00033276" w:rsidRPr="0089158A">
        <w:rPr>
          <w:bCs/>
        </w:rPr>
        <w:t>W bezpośrednim sąsiedztwie</w:t>
      </w:r>
      <w:r w:rsidR="00302A29" w:rsidRPr="0089158A">
        <w:rPr>
          <w:bCs/>
        </w:rPr>
        <w:t xml:space="preserve"> (do 0,5 m) </w:t>
      </w:r>
      <w:r w:rsidR="00033276" w:rsidRPr="0089158A">
        <w:rPr>
          <w:bCs/>
        </w:rPr>
        <w:t xml:space="preserve">materiałów palnych, urządzeń </w:t>
      </w:r>
      <w:r w:rsidR="00302A29" w:rsidRPr="0089158A">
        <w:rPr>
          <w:bCs/>
        </w:rPr>
        <w:br/>
      </w:r>
      <w:r w:rsidR="00033276" w:rsidRPr="0089158A">
        <w:rPr>
          <w:bCs/>
        </w:rPr>
        <w:t>i instalacji których powierzchnia się nagrzewa nie będ</w:t>
      </w:r>
      <w:r w:rsidR="00302A29" w:rsidRPr="0089158A">
        <w:rPr>
          <w:bCs/>
        </w:rPr>
        <w:t xml:space="preserve">zie ustawiany i </w:t>
      </w:r>
      <w:r w:rsidR="00033276" w:rsidRPr="0089158A">
        <w:rPr>
          <w:bCs/>
        </w:rPr>
        <w:t>instalowan</w:t>
      </w:r>
      <w:r w:rsidR="00302A29" w:rsidRPr="0089158A">
        <w:rPr>
          <w:bCs/>
        </w:rPr>
        <w:t xml:space="preserve">y inny sprzęt. </w:t>
      </w:r>
    </w:p>
    <w:p w14:paraId="77D9A9DC" w14:textId="77777777" w:rsidR="00302A29" w:rsidRPr="0089158A" w:rsidRDefault="00302A29" w:rsidP="00E429DC">
      <w:pPr>
        <w:pStyle w:val="Default"/>
        <w:spacing w:line="276" w:lineRule="auto"/>
        <w:jc w:val="both"/>
        <w:rPr>
          <w:bCs/>
        </w:rPr>
      </w:pPr>
      <w:r w:rsidRPr="0089158A">
        <w:rPr>
          <w:b/>
        </w:rPr>
        <w:t xml:space="preserve">IX.7.  </w:t>
      </w:r>
      <w:r w:rsidRPr="0089158A">
        <w:rPr>
          <w:bCs/>
        </w:rPr>
        <w:t xml:space="preserve">Wszystkie urządzenia grzewcze i elektryczne stosowane i eksploatowane </w:t>
      </w:r>
      <w:r w:rsidR="00E53D0C" w:rsidRPr="0089158A">
        <w:rPr>
          <w:bCs/>
        </w:rPr>
        <w:t xml:space="preserve">będą </w:t>
      </w:r>
      <w:r w:rsidRPr="0089158A">
        <w:rPr>
          <w:bCs/>
        </w:rPr>
        <w:t>zgodnie z instrukcjami i zalecaniami producenta. Niedopuszczalne będzie wykonywanie prowizorycznych instalacji, dokonywanie napraw przez osoby nie posiadające stosownych uprawnień oraz pozostawianie bez dozoru urządzeń wł</w:t>
      </w:r>
      <w:r w:rsidR="00E53D0C" w:rsidRPr="0089158A">
        <w:rPr>
          <w:bCs/>
        </w:rPr>
        <w:t>ą</w:t>
      </w:r>
      <w:r w:rsidRPr="0089158A">
        <w:rPr>
          <w:bCs/>
        </w:rPr>
        <w:t>czonych</w:t>
      </w:r>
      <w:r w:rsidR="00E53D0C" w:rsidRPr="0089158A">
        <w:rPr>
          <w:bCs/>
        </w:rPr>
        <w:t xml:space="preserve"> nie przystosowanych do ciągłej pracy.</w:t>
      </w:r>
    </w:p>
    <w:p w14:paraId="31227C3B" w14:textId="77777777" w:rsidR="004707F1" w:rsidRPr="0089158A" w:rsidRDefault="00302A29" w:rsidP="00BD150C">
      <w:pPr>
        <w:autoSpaceDE w:val="0"/>
        <w:autoSpaceDN w:val="0"/>
        <w:adjustRightInd w:val="0"/>
        <w:spacing w:after="0"/>
        <w:jc w:val="both"/>
        <w:rPr>
          <w:rFonts w:ascii="Arial" w:hAnsi="Arial" w:cs="Arial"/>
          <w:sz w:val="24"/>
          <w:szCs w:val="24"/>
        </w:rPr>
      </w:pPr>
      <w:r w:rsidRPr="0089158A">
        <w:rPr>
          <w:rFonts w:ascii="Arial" w:hAnsi="Arial" w:cs="Arial"/>
          <w:b/>
          <w:color w:val="000000"/>
          <w:sz w:val="24"/>
          <w:szCs w:val="24"/>
        </w:rPr>
        <w:t>IX.</w:t>
      </w:r>
      <w:r w:rsidR="00E53D0C" w:rsidRPr="0089158A">
        <w:rPr>
          <w:rFonts w:ascii="Arial" w:hAnsi="Arial" w:cs="Arial"/>
          <w:b/>
          <w:color w:val="000000"/>
          <w:sz w:val="24"/>
          <w:szCs w:val="24"/>
        </w:rPr>
        <w:t>8.</w:t>
      </w:r>
      <w:r w:rsidR="00E53D0C" w:rsidRPr="0089158A">
        <w:rPr>
          <w:rFonts w:ascii="Arial" w:hAnsi="Arial" w:cs="Arial"/>
          <w:color w:val="000000"/>
          <w:sz w:val="24"/>
          <w:szCs w:val="24"/>
        </w:rPr>
        <w:t xml:space="preserve"> </w:t>
      </w:r>
      <w:r w:rsidR="004707F1" w:rsidRPr="0089158A">
        <w:rPr>
          <w:rFonts w:ascii="Arial" w:hAnsi="Arial" w:cs="Arial"/>
          <w:sz w:val="24"/>
          <w:szCs w:val="24"/>
        </w:rPr>
        <w:t xml:space="preserve">Instalacja wyposażona będzie w urządzenia przeciwpożarowe oraz gaśnice,  </w:t>
      </w:r>
      <w:r w:rsidR="004707F1" w:rsidRPr="0089158A">
        <w:rPr>
          <w:rFonts w:ascii="Arial" w:hAnsi="Arial" w:cs="Arial"/>
          <w:sz w:val="24"/>
          <w:szCs w:val="24"/>
        </w:rPr>
        <w:br/>
        <w:t xml:space="preserve">w tym agregat proszkowy, które utrzymywane będą w pełnej sprawności technicznej </w:t>
      </w:r>
      <w:r w:rsidR="004707F1" w:rsidRPr="0089158A">
        <w:rPr>
          <w:rFonts w:ascii="Arial" w:hAnsi="Arial" w:cs="Arial"/>
          <w:sz w:val="24"/>
          <w:szCs w:val="24"/>
        </w:rPr>
        <w:br/>
        <w:t xml:space="preserve">i funkcjonalnej. Dokonywane będą przeglądy techniczne oraz czynności konserwacyjne dla urządzeń przeciwpożarowych, zgodnie z zaleceniami producenta, nie rzadziej jednak niż raz w roku. </w:t>
      </w:r>
    </w:p>
    <w:p w14:paraId="371A80E6" w14:textId="77777777" w:rsidR="004707F1" w:rsidRPr="0089158A" w:rsidRDefault="00C64FB2" w:rsidP="00BD150C">
      <w:pPr>
        <w:pStyle w:val="Default"/>
        <w:spacing w:line="276" w:lineRule="auto"/>
        <w:jc w:val="both"/>
      </w:pPr>
      <w:r w:rsidRPr="0089158A">
        <w:rPr>
          <w:b/>
        </w:rPr>
        <w:t>IX.9.</w:t>
      </w:r>
      <w:r w:rsidRPr="0089158A">
        <w:t xml:space="preserve"> </w:t>
      </w:r>
      <w:r w:rsidR="004707F1" w:rsidRPr="0089158A">
        <w:t xml:space="preserve">Drogi, wyjścia i kierunki ewakuacji, miejsca usytuowania podręcznego sprzętu gaśniczego, wyłączników prądu </w:t>
      </w:r>
      <w:r w:rsidR="00FD0F14" w:rsidRPr="0089158A">
        <w:t xml:space="preserve">i miejsca </w:t>
      </w:r>
      <w:r w:rsidR="004707F1" w:rsidRPr="0089158A">
        <w:t xml:space="preserve">magazynowania odpadów niebezpiecznych  </w:t>
      </w:r>
      <w:r w:rsidR="00FD0F14" w:rsidRPr="0089158A">
        <w:t>oznakowane będą znakami bezpieczeństwa</w:t>
      </w:r>
      <w:r w:rsidR="0016551E" w:rsidRPr="0089158A">
        <w:t>.</w:t>
      </w:r>
      <w:r w:rsidR="004707F1" w:rsidRPr="0089158A">
        <w:t xml:space="preserve"> Pracownicy zaznajomieni będą </w:t>
      </w:r>
      <w:r w:rsidR="0016551E" w:rsidRPr="0089158A">
        <w:br/>
      </w:r>
      <w:r w:rsidR="004707F1" w:rsidRPr="0089158A">
        <w:t xml:space="preserve">z rozmieszczeniem dróg i kierunków ewakuacji oraz wyjść ewakuacyjnych. </w:t>
      </w:r>
    </w:p>
    <w:p w14:paraId="5190502E" w14:textId="77777777" w:rsidR="0016551E" w:rsidRPr="0089158A" w:rsidRDefault="00C64FB2" w:rsidP="00E429DC">
      <w:pPr>
        <w:pStyle w:val="Default"/>
        <w:spacing w:line="276" w:lineRule="auto"/>
        <w:jc w:val="both"/>
      </w:pPr>
      <w:r w:rsidRPr="0089158A">
        <w:rPr>
          <w:b/>
        </w:rPr>
        <w:t>IX.10.</w:t>
      </w:r>
      <w:r w:rsidRPr="0089158A">
        <w:t xml:space="preserve"> </w:t>
      </w:r>
      <w:r w:rsidR="0016551E" w:rsidRPr="0089158A">
        <w:t xml:space="preserve"> Drogi i wyjścia ewakuacyjne oraz miejsca podręcznego sprzętu gaśniczego utrzymywane będą w dostępności, a drogi pożarowe w ciągłej przejezdności.</w:t>
      </w:r>
    </w:p>
    <w:p w14:paraId="2428D12C" w14:textId="22B9420F" w:rsidR="004707F1" w:rsidRPr="0089158A" w:rsidRDefault="0016551E" w:rsidP="00E429DC">
      <w:pPr>
        <w:pStyle w:val="Default"/>
        <w:spacing w:line="276" w:lineRule="auto"/>
        <w:jc w:val="both"/>
      </w:pPr>
      <w:r w:rsidRPr="0089158A">
        <w:rPr>
          <w:b/>
        </w:rPr>
        <w:t>IX.11.</w:t>
      </w:r>
      <w:r w:rsidRPr="0089158A">
        <w:t xml:space="preserve">  </w:t>
      </w:r>
      <w:r w:rsidR="00A45613" w:rsidRPr="0089158A">
        <w:t xml:space="preserve">Na terenie instalacji zabronione będzie stosowanie materiałów pożarowo niebezpiecznych, a w szczególności pirotechnicznych i wybuchowych, cieczy palnych o temperaturze zapłonu 55ºC, gazów palnych, </w:t>
      </w:r>
      <w:r w:rsidR="00C64FB2" w:rsidRPr="0089158A">
        <w:t>ciał stałych zapalających się samorzutnie w powietrzu, materiałów samozapalających się.</w:t>
      </w:r>
      <w:r w:rsidR="00A45613" w:rsidRPr="0089158A">
        <w:t xml:space="preserve"> </w:t>
      </w:r>
    </w:p>
    <w:p w14:paraId="48925F60" w14:textId="77777777" w:rsidR="00C64FB2" w:rsidRPr="00BD150C" w:rsidRDefault="00C64FB2" w:rsidP="00C64FB2">
      <w:pPr>
        <w:pStyle w:val="Default"/>
        <w:spacing w:line="276" w:lineRule="auto"/>
        <w:jc w:val="both"/>
      </w:pPr>
      <w:r w:rsidRPr="0089158A">
        <w:rPr>
          <w:b/>
        </w:rPr>
        <w:t>IX</w:t>
      </w:r>
      <w:r w:rsidR="003674EB" w:rsidRPr="0089158A">
        <w:rPr>
          <w:b/>
        </w:rPr>
        <w:t>.</w:t>
      </w:r>
      <w:r w:rsidRPr="0089158A">
        <w:rPr>
          <w:b/>
        </w:rPr>
        <w:t>1</w:t>
      </w:r>
      <w:r w:rsidR="0016551E" w:rsidRPr="0089158A">
        <w:rPr>
          <w:b/>
        </w:rPr>
        <w:t>2</w:t>
      </w:r>
      <w:r w:rsidR="00812CFE" w:rsidRPr="0089158A">
        <w:rPr>
          <w:b/>
        </w:rPr>
        <w:t>.</w:t>
      </w:r>
      <w:r w:rsidR="003674EB" w:rsidRPr="0089158A">
        <w:t xml:space="preserve"> </w:t>
      </w:r>
      <w:r w:rsidRPr="0089158A">
        <w:rPr>
          <w:bCs/>
        </w:rPr>
        <w:t>P</w:t>
      </w:r>
      <w:r w:rsidRPr="0089158A">
        <w:t xml:space="preserve">rzeprowadzane będą okresowe szkolenia z zasad BHP, </w:t>
      </w:r>
      <w:r w:rsidR="0016551E" w:rsidRPr="0089158A">
        <w:t xml:space="preserve"> przepisów </w:t>
      </w:r>
      <w:r w:rsidRPr="0089158A">
        <w:t xml:space="preserve">ppoż. </w:t>
      </w:r>
      <w:r w:rsidRPr="00BD150C">
        <w:t>(wdrożenie instrukcji bezpieczeństwa pożarowego) oraz przepisów ochrony środowiska dla pracowników pracujących w zakładzie</w:t>
      </w:r>
      <w:r w:rsidR="0016551E" w:rsidRPr="00BD150C">
        <w:t>. O</w:t>
      </w:r>
      <w:r w:rsidRPr="00BD150C">
        <w:t>mawiane będą wszystkie zaistniałe sytuacje awaryjne i podjęte działania celem ich eliminacji.</w:t>
      </w:r>
    </w:p>
    <w:p w14:paraId="6DEFFF86" w14:textId="6F85065B" w:rsidR="00C64FB2" w:rsidRDefault="00C64FB2" w:rsidP="00BD150C">
      <w:pPr>
        <w:autoSpaceDE w:val="0"/>
        <w:autoSpaceDN w:val="0"/>
        <w:adjustRightInd w:val="0"/>
        <w:spacing w:after="0"/>
        <w:jc w:val="both"/>
        <w:rPr>
          <w:rFonts w:ascii="Arial" w:hAnsi="Arial" w:cs="Arial"/>
          <w:bCs/>
          <w:sz w:val="24"/>
          <w:szCs w:val="24"/>
        </w:rPr>
      </w:pPr>
      <w:r w:rsidRPr="00BD150C">
        <w:rPr>
          <w:rFonts w:ascii="Arial" w:hAnsi="Arial" w:cs="Arial"/>
          <w:b/>
          <w:sz w:val="24"/>
          <w:szCs w:val="24"/>
        </w:rPr>
        <w:t>IX.1</w:t>
      </w:r>
      <w:r w:rsidR="0016551E" w:rsidRPr="00BD150C">
        <w:rPr>
          <w:rFonts w:ascii="Arial" w:hAnsi="Arial" w:cs="Arial"/>
          <w:b/>
          <w:sz w:val="24"/>
          <w:szCs w:val="24"/>
        </w:rPr>
        <w:t>3</w:t>
      </w:r>
      <w:r w:rsidRPr="00BD150C">
        <w:rPr>
          <w:rFonts w:ascii="Arial" w:hAnsi="Arial" w:cs="Arial"/>
          <w:b/>
          <w:sz w:val="24"/>
          <w:szCs w:val="24"/>
        </w:rPr>
        <w:t>.</w:t>
      </w:r>
      <w:r w:rsidRPr="00BD150C">
        <w:rPr>
          <w:rFonts w:ascii="Arial" w:hAnsi="Arial" w:cs="Arial"/>
          <w:bCs/>
          <w:sz w:val="24"/>
          <w:szCs w:val="24"/>
        </w:rPr>
        <w:t xml:space="preserve"> Terminowo wykonywane będą </w:t>
      </w:r>
      <w:r w:rsidR="00875D41" w:rsidRPr="00BD150C">
        <w:rPr>
          <w:rFonts w:ascii="Arial" w:hAnsi="Arial" w:cs="Arial"/>
          <w:bCs/>
          <w:sz w:val="24"/>
          <w:szCs w:val="24"/>
        </w:rPr>
        <w:t xml:space="preserve">wszystkie zalecenia </w:t>
      </w:r>
      <w:r w:rsidRPr="00BD150C">
        <w:rPr>
          <w:rFonts w:ascii="Arial" w:hAnsi="Arial" w:cs="Arial"/>
          <w:bCs/>
          <w:sz w:val="24"/>
          <w:szCs w:val="24"/>
        </w:rPr>
        <w:t>pokontrolne</w:t>
      </w:r>
      <w:r w:rsidR="00875D41" w:rsidRPr="00BD150C">
        <w:rPr>
          <w:rFonts w:ascii="Arial" w:hAnsi="Arial" w:cs="Arial"/>
          <w:bCs/>
          <w:sz w:val="24"/>
          <w:szCs w:val="24"/>
        </w:rPr>
        <w:t xml:space="preserve">, </w:t>
      </w:r>
      <w:r w:rsidR="00875D41" w:rsidRPr="00BD150C">
        <w:rPr>
          <w:rFonts w:ascii="Arial" w:hAnsi="Arial" w:cs="Arial"/>
          <w:bCs/>
          <w:sz w:val="24"/>
          <w:szCs w:val="24"/>
        </w:rPr>
        <w:br/>
        <w:t>w szczególności wynikające z operatu pożarowego dotyczącego warunków bezpieczeństwa pożarowego opracowanego dla obiektów przedmiotowej stacji demontażu pojazdów</w:t>
      </w:r>
      <w:r w:rsidRPr="00BD150C">
        <w:rPr>
          <w:rFonts w:ascii="Arial" w:hAnsi="Arial" w:cs="Arial"/>
          <w:bCs/>
          <w:sz w:val="24"/>
          <w:szCs w:val="24"/>
        </w:rPr>
        <w:t xml:space="preserve"> poprawiające stan bezpieczeństwa pożarowego instalacji. </w:t>
      </w:r>
    </w:p>
    <w:p w14:paraId="5D51B3BD" w14:textId="77777777" w:rsidR="007B2F22" w:rsidRPr="00BD150C" w:rsidRDefault="007B2F22" w:rsidP="00BD150C">
      <w:pPr>
        <w:autoSpaceDE w:val="0"/>
        <w:autoSpaceDN w:val="0"/>
        <w:adjustRightInd w:val="0"/>
        <w:spacing w:after="0"/>
        <w:jc w:val="both"/>
        <w:rPr>
          <w:rFonts w:ascii="Arial" w:hAnsi="Arial" w:cs="Arial"/>
          <w:bCs/>
          <w:sz w:val="24"/>
          <w:szCs w:val="24"/>
        </w:rPr>
      </w:pPr>
    </w:p>
    <w:p w14:paraId="132AD7CC" w14:textId="76521179" w:rsidR="00D0545A" w:rsidRPr="00DC0563" w:rsidRDefault="00F950D6" w:rsidP="00DC0563">
      <w:pPr>
        <w:pStyle w:val="Nagwek2"/>
        <w:rPr>
          <w:b/>
          <w:bCs/>
        </w:rPr>
      </w:pPr>
      <w:r w:rsidRPr="00DC0563">
        <w:rPr>
          <w:b/>
          <w:bCs/>
        </w:rPr>
        <w:t>X</w:t>
      </w:r>
      <w:r w:rsidR="00D0545A" w:rsidRPr="00DC0563">
        <w:rPr>
          <w:b/>
          <w:bCs/>
        </w:rPr>
        <w:t>. Wymagania zapewniające ochronę gleby, ziemi i wód gruntowych, w tym środki mające na celu zapobieganie emisjom do gleby ziemi i wód gruntowych oraz sposób ich systematycznego nadzorowania.</w:t>
      </w:r>
    </w:p>
    <w:p w14:paraId="7EDA1E4D" w14:textId="3107ABBD" w:rsidR="00D0545A" w:rsidRPr="0089158A" w:rsidRDefault="00F950D6" w:rsidP="005C388B">
      <w:pPr>
        <w:spacing w:after="0"/>
        <w:jc w:val="both"/>
        <w:rPr>
          <w:rFonts w:ascii="Arial" w:hAnsi="Arial" w:cs="Arial"/>
          <w:sz w:val="24"/>
        </w:rPr>
      </w:pPr>
      <w:r w:rsidRPr="0089158A">
        <w:rPr>
          <w:rFonts w:ascii="Arial" w:hAnsi="Arial" w:cs="Arial"/>
          <w:b/>
          <w:sz w:val="24"/>
        </w:rPr>
        <w:t>X</w:t>
      </w:r>
      <w:r w:rsidR="00D0545A" w:rsidRPr="0089158A">
        <w:rPr>
          <w:rFonts w:ascii="Arial" w:hAnsi="Arial" w:cs="Arial"/>
          <w:b/>
          <w:sz w:val="24"/>
        </w:rPr>
        <w:t>.1.</w:t>
      </w:r>
      <w:r w:rsidR="00D0545A" w:rsidRPr="0089158A">
        <w:rPr>
          <w:rFonts w:ascii="Arial" w:hAnsi="Arial" w:cs="Arial"/>
          <w:sz w:val="24"/>
        </w:rPr>
        <w:t xml:space="preserve"> </w:t>
      </w:r>
      <w:r w:rsidR="00286969" w:rsidRPr="0089158A">
        <w:rPr>
          <w:rFonts w:ascii="Arial" w:hAnsi="Arial" w:cs="Arial"/>
          <w:sz w:val="24"/>
        </w:rPr>
        <w:t xml:space="preserve">Wszystkie miejsca magazynowania odpadów </w:t>
      </w:r>
      <w:r w:rsidR="0016551E" w:rsidRPr="0089158A">
        <w:rPr>
          <w:rFonts w:ascii="Arial" w:hAnsi="Arial" w:cs="Arial"/>
          <w:sz w:val="24"/>
        </w:rPr>
        <w:t>będą posiadać utwardzone</w:t>
      </w:r>
      <w:r w:rsidR="001B1552" w:rsidRPr="0089158A">
        <w:rPr>
          <w:rFonts w:ascii="Arial" w:hAnsi="Arial" w:cs="Arial"/>
          <w:sz w:val="24"/>
        </w:rPr>
        <w:t>,</w:t>
      </w:r>
      <w:r w:rsidR="0016551E" w:rsidRPr="0089158A">
        <w:rPr>
          <w:rFonts w:ascii="Arial" w:hAnsi="Arial" w:cs="Arial"/>
          <w:sz w:val="24"/>
        </w:rPr>
        <w:t xml:space="preserve"> </w:t>
      </w:r>
      <w:r w:rsidR="0016551E" w:rsidRPr="0089158A">
        <w:rPr>
          <w:rFonts w:ascii="Arial" w:hAnsi="Arial" w:cs="Arial"/>
          <w:sz w:val="24"/>
        </w:rPr>
        <w:br/>
        <w:t>nieprzepuszczalne podłoża i wyposażone będą w system ujmowania, oczyszczania</w:t>
      </w:r>
      <w:r w:rsidR="0016551E" w:rsidRPr="0089158A">
        <w:rPr>
          <w:rFonts w:ascii="Arial" w:hAnsi="Arial" w:cs="Arial"/>
          <w:sz w:val="24"/>
        </w:rPr>
        <w:br/>
        <w:t>i odprowadzania  wód odciekowych.</w:t>
      </w:r>
    </w:p>
    <w:p w14:paraId="1C682E82" w14:textId="4001911A" w:rsidR="00286969" w:rsidRPr="0089158A" w:rsidRDefault="00F950D6" w:rsidP="005C388B">
      <w:pPr>
        <w:spacing w:after="0"/>
        <w:jc w:val="both"/>
        <w:rPr>
          <w:rFonts w:ascii="Arial" w:hAnsi="Arial" w:cs="Arial"/>
          <w:color w:val="FF0000"/>
          <w:sz w:val="24"/>
        </w:rPr>
      </w:pPr>
      <w:r w:rsidRPr="0089158A">
        <w:rPr>
          <w:rFonts w:ascii="Arial" w:hAnsi="Arial" w:cs="Arial"/>
          <w:b/>
          <w:sz w:val="24"/>
        </w:rPr>
        <w:t>X.</w:t>
      </w:r>
      <w:r w:rsidR="00286969" w:rsidRPr="0089158A">
        <w:rPr>
          <w:rFonts w:ascii="Arial" w:hAnsi="Arial" w:cs="Arial"/>
          <w:b/>
          <w:sz w:val="24"/>
        </w:rPr>
        <w:t>2</w:t>
      </w:r>
      <w:r w:rsidR="000520F3" w:rsidRPr="0089158A">
        <w:rPr>
          <w:rFonts w:ascii="Arial" w:hAnsi="Arial" w:cs="Arial"/>
          <w:b/>
          <w:sz w:val="24"/>
        </w:rPr>
        <w:t>.</w:t>
      </w:r>
      <w:r w:rsidR="00286969" w:rsidRPr="0089158A">
        <w:rPr>
          <w:rFonts w:ascii="Arial" w:hAnsi="Arial" w:cs="Arial"/>
          <w:sz w:val="24"/>
        </w:rPr>
        <w:t xml:space="preserve"> </w:t>
      </w:r>
      <w:r w:rsidR="001B1552" w:rsidRPr="0089158A">
        <w:rPr>
          <w:rFonts w:ascii="Arial" w:hAnsi="Arial" w:cs="Arial"/>
          <w:sz w:val="24"/>
        </w:rPr>
        <w:t>M</w:t>
      </w:r>
      <w:r w:rsidR="00286969" w:rsidRPr="0089158A">
        <w:rPr>
          <w:rFonts w:ascii="Arial" w:hAnsi="Arial" w:cs="Arial"/>
          <w:sz w:val="24"/>
        </w:rPr>
        <w:t xml:space="preserve">iejsca </w:t>
      </w:r>
      <w:r w:rsidR="001B1552" w:rsidRPr="0089158A">
        <w:rPr>
          <w:rFonts w:ascii="Arial" w:hAnsi="Arial" w:cs="Arial"/>
          <w:sz w:val="24"/>
        </w:rPr>
        <w:t xml:space="preserve">magazynowania odpadów płynnych </w:t>
      </w:r>
      <w:r w:rsidR="00286969" w:rsidRPr="0089158A">
        <w:rPr>
          <w:rFonts w:ascii="Arial" w:hAnsi="Arial" w:cs="Arial"/>
          <w:sz w:val="24"/>
        </w:rPr>
        <w:t>zaopatrzone będą w urządzenia do likwidacji ewentualnych wycieków</w:t>
      </w:r>
      <w:r w:rsidR="001B1552" w:rsidRPr="0089158A">
        <w:rPr>
          <w:rFonts w:ascii="Arial" w:hAnsi="Arial" w:cs="Arial"/>
          <w:sz w:val="24"/>
        </w:rPr>
        <w:t xml:space="preserve">, </w:t>
      </w:r>
      <w:proofErr w:type="spellStart"/>
      <w:r w:rsidR="001B1552" w:rsidRPr="0089158A">
        <w:rPr>
          <w:rFonts w:ascii="Arial" w:hAnsi="Arial" w:cs="Arial"/>
          <w:sz w:val="24"/>
        </w:rPr>
        <w:t>rozchlapek</w:t>
      </w:r>
      <w:proofErr w:type="spellEnd"/>
      <w:r w:rsidR="00D94CFB" w:rsidRPr="0089158A">
        <w:rPr>
          <w:rFonts w:ascii="Arial" w:hAnsi="Arial" w:cs="Arial"/>
          <w:sz w:val="24"/>
        </w:rPr>
        <w:t>.</w:t>
      </w:r>
    </w:p>
    <w:p w14:paraId="49A799F2" w14:textId="4FBC6362" w:rsidR="009F7C96" w:rsidRPr="0089158A" w:rsidRDefault="00F950D6" w:rsidP="009F7C96">
      <w:pPr>
        <w:spacing w:after="0"/>
        <w:jc w:val="both"/>
        <w:rPr>
          <w:rFonts w:ascii="Arial" w:hAnsi="Arial" w:cs="Arial"/>
          <w:sz w:val="24"/>
        </w:rPr>
      </w:pPr>
      <w:r w:rsidRPr="0089158A">
        <w:rPr>
          <w:rFonts w:ascii="Arial" w:hAnsi="Arial" w:cs="Arial"/>
          <w:b/>
          <w:sz w:val="24"/>
        </w:rPr>
        <w:t>X.3</w:t>
      </w:r>
      <w:r w:rsidR="000520F3" w:rsidRPr="0089158A">
        <w:rPr>
          <w:rFonts w:ascii="Arial" w:hAnsi="Arial" w:cs="Arial"/>
          <w:b/>
          <w:sz w:val="24"/>
        </w:rPr>
        <w:t>.</w:t>
      </w:r>
      <w:r w:rsidR="009F7C96" w:rsidRPr="0089158A">
        <w:rPr>
          <w:rFonts w:ascii="Arial" w:hAnsi="Arial" w:cs="Arial"/>
          <w:sz w:val="24"/>
        </w:rPr>
        <w:t xml:space="preserve"> Wytwarzane odpady magazynowane będą w celu zebrania odpowiedniej ilości przed transportem do miejsc odzysku bądź unieszkodliwiania, w wyznaczonych, oznakowanych miejscach w sposób uniemożliwiający ich negatywne oddziaływanie na środowisko i zdrowie ludzi.</w:t>
      </w:r>
    </w:p>
    <w:p w14:paraId="7EC43D4E" w14:textId="093D82FE" w:rsidR="000520F3" w:rsidRPr="0089158A" w:rsidRDefault="000520F3" w:rsidP="00BD150C">
      <w:pPr>
        <w:autoSpaceDE w:val="0"/>
        <w:autoSpaceDN w:val="0"/>
        <w:adjustRightInd w:val="0"/>
        <w:spacing w:after="0"/>
        <w:jc w:val="both"/>
        <w:rPr>
          <w:rFonts w:ascii="Arial" w:hAnsi="Arial" w:cs="Arial"/>
          <w:sz w:val="24"/>
          <w:szCs w:val="24"/>
        </w:rPr>
      </w:pPr>
      <w:r w:rsidRPr="0089158A">
        <w:rPr>
          <w:rFonts w:ascii="Arial" w:hAnsi="Arial" w:cs="Arial"/>
          <w:b/>
          <w:sz w:val="24"/>
          <w:szCs w:val="24"/>
        </w:rPr>
        <w:lastRenderedPageBreak/>
        <w:t>X.4.</w:t>
      </w:r>
      <w:r w:rsidRPr="0089158A">
        <w:rPr>
          <w:rFonts w:ascii="Arial" w:hAnsi="Arial" w:cs="Arial"/>
          <w:sz w:val="24"/>
          <w:szCs w:val="24"/>
        </w:rPr>
        <w:t xml:space="preserve"> Transport odpadów odbywa</w:t>
      </w:r>
      <w:r w:rsidR="001B1552" w:rsidRPr="0089158A">
        <w:rPr>
          <w:rFonts w:ascii="Arial" w:hAnsi="Arial" w:cs="Arial"/>
          <w:sz w:val="24"/>
          <w:szCs w:val="24"/>
        </w:rPr>
        <w:t>ł</w:t>
      </w:r>
      <w:r w:rsidRPr="0089158A">
        <w:rPr>
          <w:rFonts w:ascii="Arial" w:hAnsi="Arial" w:cs="Arial"/>
          <w:sz w:val="24"/>
          <w:szCs w:val="24"/>
        </w:rPr>
        <w:t xml:space="preserve"> się będzie w sposób uniemożliwiający </w:t>
      </w:r>
      <w:r w:rsidR="00CD0A47" w:rsidRPr="0089158A">
        <w:rPr>
          <w:rFonts w:ascii="Arial" w:hAnsi="Arial" w:cs="Arial"/>
          <w:sz w:val="24"/>
          <w:szCs w:val="24"/>
        </w:rPr>
        <w:t xml:space="preserve">ich </w:t>
      </w:r>
      <w:r w:rsidRPr="0089158A">
        <w:rPr>
          <w:rFonts w:ascii="Arial" w:hAnsi="Arial" w:cs="Arial"/>
          <w:sz w:val="24"/>
          <w:szCs w:val="24"/>
        </w:rPr>
        <w:t>przypadkowe rozproszenie. Prowadzony rozładunek, przeładunek i załadunek odpadów nie będzie powodowa</w:t>
      </w:r>
      <w:r w:rsidR="00CD0A47" w:rsidRPr="0089158A">
        <w:rPr>
          <w:rFonts w:ascii="Arial" w:hAnsi="Arial" w:cs="Arial"/>
          <w:sz w:val="24"/>
          <w:szCs w:val="24"/>
        </w:rPr>
        <w:t>ł</w:t>
      </w:r>
      <w:r w:rsidRPr="0089158A">
        <w:rPr>
          <w:rFonts w:ascii="Arial" w:hAnsi="Arial" w:cs="Arial"/>
          <w:sz w:val="24"/>
          <w:szCs w:val="24"/>
        </w:rPr>
        <w:t xml:space="preserve"> </w:t>
      </w:r>
      <w:r w:rsidR="00CD0A47" w:rsidRPr="0089158A">
        <w:rPr>
          <w:rFonts w:ascii="Arial" w:hAnsi="Arial" w:cs="Arial"/>
          <w:sz w:val="24"/>
          <w:szCs w:val="24"/>
        </w:rPr>
        <w:t xml:space="preserve">wycieków, </w:t>
      </w:r>
      <w:proofErr w:type="spellStart"/>
      <w:r w:rsidR="001B1552" w:rsidRPr="0089158A">
        <w:rPr>
          <w:rFonts w:ascii="Arial" w:hAnsi="Arial" w:cs="Arial"/>
          <w:sz w:val="24"/>
          <w:szCs w:val="24"/>
        </w:rPr>
        <w:t>rozchlapek</w:t>
      </w:r>
      <w:proofErr w:type="spellEnd"/>
      <w:r w:rsidR="001B1552" w:rsidRPr="0089158A">
        <w:rPr>
          <w:rFonts w:ascii="Arial" w:hAnsi="Arial" w:cs="Arial"/>
          <w:sz w:val="24"/>
          <w:szCs w:val="24"/>
        </w:rPr>
        <w:t xml:space="preserve">, </w:t>
      </w:r>
      <w:r w:rsidRPr="0089158A">
        <w:rPr>
          <w:rFonts w:ascii="Arial" w:hAnsi="Arial" w:cs="Arial"/>
          <w:sz w:val="24"/>
          <w:szCs w:val="24"/>
        </w:rPr>
        <w:t>rozpylenia i skażenia gleby, ziemi i wód gruntowych.</w:t>
      </w:r>
    </w:p>
    <w:p w14:paraId="0AFCE1F2" w14:textId="37DF038C" w:rsidR="009F7C96" w:rsidRPr="0089158A" w:rsidRDefault="00F950D6" w:rsidP="00BD150C">
      <w:pPr>
        <w:widowControl w:val="0"/>
        <w:suppressAutoHyphens/>
        <w:autoSpaceDE w:val="0"/>
        <w:autoSpaceDN w:val="0"/>
        <w:spacing w:after="0"/>
        <w:jc w:val="both"/>
        <w:textAlignment w:val="baseline"/>
        <w:rPr>
          <w:rFonts w:ascii="Georgia" w:eastAsia="Times New Roman" w:hAnsi="Georgia" w:cs="Georgia"/>
          <w:sz w:val="24"/>
          <w:szCs w:val="24"/>
        </w:rPr>
      </w:pPr>
      <w:r w:rsidRPr="0089158A">
        <w:rPr>
          <w:rFonts w:ascii="Arial" w:eastAsia="Times New Roman" w:hAnsi="Arial" w:cs="Arial"/>
          <w:b/>
          <w:sz w:val="24"/>
          <w:szCs w:val="24"/>
        </w:rPr>
        <w:t>X.</w:t>
      </w:r>
      <w:r w:rsidR="001F1892" w:rsidRPr="0089158A">
        <w:rPr>
          <w:rFonts w:ascii="Arial" w:eastAsia="Times New Roman" w:hAnsi="Arial" w:cs="Arial"/>
          <w:b/>
          <w:sz w:val="24"/>
          <w:szCs w:val="24"/>
        </w:rPr>
        <w:t>5</w:t>
      </w:r>
      <w:r w:rsidR="000520F3" w:rsidRPr="0089158A">
        <w:rPr>
          <w:rFonts w:ascii="Arial" w:eastAsia="Times New Roman" w:hAnsi="Arial" w:cs="Arial"/>
          <w:b/>
          <w:sz w:val="24"/>
          <w:szCs w:val="24"/>
        </w:rPr>
        <w:t>.</w:t>
      </w:r>
      <w:r w:rsidR="009F7C96" w:rsidRPr="0089158A">
        <w:rPr>
          <w:rFonts w:ascii="Arial" w:eastAsia="Times New Roman" w:hAnsi="Arial" w:cs="Arial"/>
          <w:b/>
          <w:sz w:val="24"/>
          <w:szCs w:val="24"/>
        </w:rPr>
        <w:t xml:space="preserve"> </w:t>
      </w:r>
      <w:r w:rsidR="009F7C96" w:rsidRPr="0089158A">
        <w:rPr>
          <w:rFonts w:ascii="Arial" w:eastAsia="Times New Roman" w:hAnsi="Arial" w:cs="Arial"/>
          <w:sz w:val="24"/>
          <w:szCs w:val="24"/>
        </w:rPr>
        <w:t xml:space="preserve">Prowadzony będzie systematyczny nadzór przez pracowników znajdujących się na danym stanowisku nad zapewnieniem właściwej ochrony gleb, wód gruntowych </w:t>
      </w:r>
      <w:r w:rsidRPr="0089158A">
        <w:rPr>
          <w:rFonts w:ascii="Arial" w:eastAsia="Times New Roman" w:hAnsi="Arial" w:cs="Arial"/>
          <w:sz w:val="24"/>
          <w:szCs w:val="24"/>
        </w:rPr>
        <w:br/>
      </w:r>
      <w:r w:rsidR="009F7C96" w:rsidRPr="0089158A">
        <w:rPr>
          <w:rFonts w:ascii="Arial" w:eastAsia="Times New Roman" w:hAnsi="Arial" w:cs="Arial"/>
          <w:sz w:val="24"/>
          <w:szCs w:val="24"/>
        </w:rPr>
        <w:t>i ziemi, poprzez codzienne oględziny miejsc magazynowania odpadów,</w:t>
      </w:r>
      <w:r w:rsidR="009F7C96" w:rsidRPr="0089158A">
        <w:rPr>
          <w:rFonts w:ascii="Arial" w:eastAsia="Times New Roman" w:hAnsi="Arial" w:cs="Arial"/>
          <w:sz w:val="24"/>
          <w:szCs w:val="24"/>
        </w:rPr>
        <w:br/>
        <w:t xml:space="preserve"> i innych substancji niebezpiecznych, kontrolę dostaw odpadów, przegląd sprawności urządzeń. W sytuacji mogącej stwarzać ryzyko zanieczyszczenia środowiska </w:t>
      </w:r>
      <w:r w:rsidR="009F7C96" w:rsidRPr="0089158A">
        <w:rPr>
          <w:rFonts w:ascii="Arial" w:eastAsia="Times New Roman" w:hAnsi="Arial" w:cs="Arial"/>
          <w:sz w:val="24"/>
          <w:szCs w:val="24"/>
        </w:rPr>
        <w:br/>
        <w:t>(np. wyciek, rozszczelnienie) należy podjąć działania eliminujące nieprawidłowości.</w:t>
      </w:r>
    </w:p>
    <w:p w14:paraId="2274C9E5" w14:textId="1FD31B97" w:rsidR="00AD6801" w:rsidRPr="007B2F22" w:rsidRDefault="00606774" w:rsidP="007B2F22">
      <w:pPr>
        <w:pStyle w:val="Nagwek2"/>
        <w:rPr>
          <w:b/>
          <w:bCs/>
        </w:rPr>
      </w:pPr>
      <w:r w:rsidRPr="0089158A">
        <w:rPr>
          <w:color w:val="FF0000"/>
        </w:rPr>
        <w:br/>
      </w:r>
      <w:r w:rsidR="003445A0" w:rsidRPr="007B2F22">
        <w:rPr>
          <w:b/>
          <w:bCs/>
        </w:rPr>
        <w:t>X</w:t>
      </w:r>
      <w:r w:rsidR="00F950D6" w:rsidRPr="007B2F22">
        <w:rPr>
          <w:b/>
          <w:bCs/>
        </w:rPr>
        <w:t>I</w:t>
      </w:r>
      <w:r w:rsidR="005C5176" w:rsidRPr="007B2F22">
        <w:rPr>
          <w:b/>
          <w:bCs/>
        </w:rPr>
        <w:t>. S</w:t>
      </w:r>
      <w:r w:rsidR="00AD6801" w:rsidRPr="007B2F22">
        <w:rPr>
          <w:b/>
          <w:bCs/>
        </w:rPr>
        <w:t xml:space="preserve">posoby osiągania wysokiego poziomu </w:t>
      </w:r>
      <w:r w:rsidR="00FC4546" w:rsidRPr="007B2F22">
        <w:rPr>
          <w:b/>
          <w:bCs/>
        </w:rPr>
        <w:t>ochrony środowiska jako całości</w:t>
      </w:r>
    </w:p>
    <w:p w14:paraId="3830BA03" w14:textId="00D63279" w:rsidR="001B4E42" w:rsidRPr="0089158A" w:rsidRDefault="00D0545A" w:rsidP="0043359A">
      <w:pPr>
        <w:pStyle w:val="Default"/>
        <w:spacing w:line="276" w:lineRule="auto"/>
        <w:jc w:val="both"/>
        <w:rPr>
          <w:color w:val="auto"/>
        </w:rPr>
      </w:pPr>
      <w:r w:rsidRPr="0089158A">
        <w:rPr>
          <w:b/>
          <w:bCs/>
          <w:color w:val="auto"/>
        </w:rPr>
        <w:t>X</w:t>
      </w:r>
      <w:r w:rsidR="0043359A" w:rsidRPr="0089158A">
        <w:rPr>
          <w:b/>
          <w:bCs/>
          <w:color w:val="auto"/>
        </w:rPr>
        <w:t>I</w:t>
      </w:r>
      <w:r w:rsidRPr="0089158A">
        <w:rPr>
          <w:b/>
          <w:bCs/>
          <w:color w:val="auto"/>
        </w:rPr>
        <w:t>.</w:t>
      </w:r>
      <w:r w:rsidR="001B4E42" w:rsidRPr="0089158A">
        <w:rPr>
          <w:b/>
          <w:bCs/>
          <w:color w:val="auto"/>
        </w:rPr>
        <w:t xml:space="preserve">1. </w:t>
      </w:r>
      <w:r w:rsidR="001B4E42" w:rsidRPr="0089158A">
        <w:rPr>
          <w:color w:val="auto"/>
        </w:rPr>
        <w:t xml:space="preserve">Prowadzone będą szkolenia pracowników w zakresie problematyki ochrony środowiska i aktualnie obowiązujących przepisów. </w:t>
      </w:r>
    </w:p>
    <w:p w14:paraId="7166B143" w14:textId="47448180" w:rsidR="001F1892" w:rsidRPr="0089158A" w:rsidRDefault="00D0545A" w:rsidP="001F1892">
      <w:pPr>
        <w:pStyle w:val="Default"/>
        <w:spacing w:line="276" w:lineRule="auto"/>
        <w:jc w:val="both"/>
        <w:rPr>
          <w:color w:val="auto"/>
        </w:rPr>
      </w:pPr>
      <w:r w:rsidRPr="0089158A">
        <w:rPr>
          <w:b/>
          <w:bCs/>
          <w:color w:val="auto"/>
        </w:rPr>
        <w:t>X</w:t>
      </w:r>
      <w:r w:rsidR="0043359A" w:rsidRPr="0089158A">
        <w:rPr>
          <w:b/>
          <w:bCs/>
          <w:color w:val="auto"/>
        </w:rPr>
        <w:t>I</w:t>
      </w:r>
      <w:r w:rsidRPr="0089158A">
        <w:rPr>
          <w:b/>
          <w:bCs/>
          <w:color w:val="auto"/>
        </w:rPr>
        <w:t>.</w:t>
      </w:r>
      <w:r w:rsidR="001B4E42" w:rsidRPr="0089158A">
        <w:rPr>
          <w:b/>
          <w:bCs/>
          <w:color w:val="auto"/>
        </w:rPr>
        <w:t xml:space="preserve">2. </w:t>
      </w:r>
      <w:r w:rsidR="001F1892" w:rsidRPr="0089158A">
        <w:rPr>
          <w:color w:val="auto"/>
        </w:rPr>
        <w:t xml:space="preserve">Wszystkie urządzenia objęte niniejszą decyzją będą utrzymywane </w:t>
      </w:r>
      <w:r w:rsidR="001F1892" w:rsidRPr="0089158A">
        <w:rPr>
          <w:color w:val="auto"/>
        </w:rPr>
        <w:br/>
        <w:t xml:space="preserve">we właściwym stanie technicznym i będą prawidłowo eksploatowane zgodnie z ich instrukcjami </w:t>
      </w:r>
      <w:proofErr w:type="spellStart"/>
      <w:r w:rsidR="001F1892" w:rsidRPr="0089158A">
        <w:rPr>
          <w:color w:val="auto"/>
        </w:rPr>
        <w:t>techniczno</w:t>
      </w:r>
      <w:proofErr w:type="spellEnd"/>
      <w:r w:rsidR="001F1892" w:rsidRPr="0089158A">
        <w:rPr>
          <w:color w:val="auto"/>
        </w:rPr>
        <w:t xml:space="preserve"> – ruchowymi. </w:t>
      </w:r>
    </w:p>
    <w:p w14:paraId="391DC786" w14:textId="0BAB5765" w:rsidR="001F1892" w:rsidRPr="0089158A" w:rsidRDefault="001F1892" w:rsidP="0043359A">
      <w:pPr>
        <w:pStyle w:val="Default"/>
        <w:spacing w:line="276" w:lineRule="auto"/>
        <w:jc w:val="both"/>
        <w:rPr>
          <w:b/>
          <w:bCs/>
          <w:color w:val="auto"/>
          <w:sz w:val="2"/>
          <w:szCs w:val="2"/>
        </w:rPr>
      </w:pPr>
    </w:p>
    <w:p w14:paraId="2651811E" w14:textId="1E9F8E4A" w:rsidR="001F1892" w:rsidRPr="0089158A" w:rsidRDefault="001F1892" w:rsidP="00BD150C">
      <w:pPr>
        <w:spacing w:after="0"/>
        <w:jc w:val="both"/>
        <w:rPr>
          <w:rFonts w:ascii="Arial" w:hAnsi="Arial" w:cs="Arial"/>
          <w:sz w:val="24"/>
          <w:szCs w:val="24"/>
        </w:rPr>
      </w:pPr>
      <w:r w:rsidRPr="0089158A">
        <w:rPr>
          <w:rFonts w:ascii="Arial" w:hAnsi="Arial" w:cs="Arial"/>
          <w:b/>
          <w:sz w:val="24"/>
          <w:szCs w:val="24"/>
        </w:rPr>
        <w:t>XI.3.</w:t>
      </w:r>
      <w:r w:rsidRPr="0089158A">
        <w:rPr>
          <w:rFonts w:ascii="Arial" w:hAnsi="Arial" w:cs="Arial"/>
          <w:sz w:val="24"/>
          <w:szCs w:val="24"/>
        </w:rPr>
        <w:t xml:space="preserve"> Zamontowane urządzenia do redukcji zanieczyszczeń utrzymywane będą </w:t>
      </w:r>
      <w:r w:rsidRPr="0089158A">
        <w:rPr>
          <w:rFonts w:ascii="Arial" w:hAnsi="Arial" w:cs="Arial"/>
          <w:sz w:val="24"/>
          <w:szCs w:val="24"/>
        </w:rPr>
        <w:br/>
        <w:t>w stałej gotowości eksploatacyjnej i eksploatowane będą w sposób gwarantujący optymalną ich skuteczność.</w:t>
      </w:r>
    </w:p>
    <w:p w14:paraId="40015257" w14:textId="6FA1C528" w:rsidR="001B4E42" w:rsidRPr="0089158A" w:rsidRDefault="00D0545A" w:rsidP="00BD150C">
      <w:pPr>
        <w:pStyle w:val="Default"/>
        <w:spacing w:line="276" w:lineRule="auto"/>
        <w:jc w:val="both"/>
        <w:rPr>
          <w:color w:val="auto"/>
        </w:rPr>
      </w:pPr>
      <w:r w:rsidRPr="0089158A">
        <w:rPr>
          <w:b/>
          <w:bCs/>
          <w:color w:val="auto"/>
        </w:rPr>
        <w:t>X</w:t>
      </w:r>
      <w:r w:rsidR="0043359A" w:rsidRPr="0089158A">
        <w:rPr>
          <w:b/>
          <w:bCs/>
          <w:color w:val="auto"/>
        </w:rPr>
        <w:t>I</w:t>
      </w:r>
      <w:r w:rsidRPr="0089158A">
        <w:rPr>
          <w:b/>
          <w:bCs/>
          <w:color w:val="auto"/>
        </w:rPr>
        <w:t>.</w:t>
      </w:r>
      <w:r w:rsidR="001F1892" w:rsidRPr="0089158A">
        <w:rPr>
          <w:b/>
          <w:bCs/>
          <w:color w:val="auto"/>
        </w:rPr>
        <w:t>4</w:t>
      </w:r>
      <w:r w:rsidR="001B4E42" w:rsidRPr="0089158A">
        <w:rPr>
          <w:b/>
          <w:bCs/>
          <w:color w:val="auto"/>
        </w:rPr>
        <w:t xml:space="preserve">. </w:t>
      </w:r>
      <w:r w:rsidR="001B4E42" w:rsidRPr="0089158A">
        <w:rPr>
          <w:color w:val="auto"/>
        </w:rPr>
        <w:t xml:space="preserve">Wszystkie urządzenia związane z monitoringiem procesów technologicznych oraz monitoringiem wielkości i jakości emisji do środowiska będą w pełni sprawne, umożliwiające prawidłowe wykonywanie pomiarów oraz zapewniające zachowanie wymogów BHP. </w:t>
      </w:r>
    </w:p>
    <w:p w14:paraId="23857955" w14:textId="6A7F6582" w:rsidR="00354F7B" w:rsidRPr="0089158A" w:rsidRDefault="00D0545A" w:rsidP="00BD150C">
      <w:pPr>
        <w:pStyle w:val="Default"/>
        <w:spacing w:line="276" w:lineRule="auto"/>
        <w:jc w:val="both"/>
        <w:rPr>
          <w:iCs/>
        </w:rPr>
      </w:pPr>
      <w:r w:rsidRPr="0089158A">
        <w:rPr>
          <w:b/>
          <w:color w:val="auto"/>
        </w:rPr>
        <w:t>X</w:t>
      </w:r>
      <w:r w:rsidR="0043359A" w:rsidRPr="0089158A">
        <w:rPr>
          <w:b/>
          <w:color w:val="auto"/>
        </w:rPr>
        <w:t>I</w:t>
      </w:r>
      <w:r w:rsidRPr="0089158A">
        <w:rPr>
          <w:b/>
          <w:color w:val="auto"/>
        </w:rPr>
        <w:t>.</w:t>
      </w:r>
      <w:r w:rsidR="001F1892" w:rsidRPr="0089158A">
        <w:rPr>
          <w:b/>
          <w:color w:val="auto"/>
        </w:rPr>
        <w:t>5</w:t>
      </w:r>
      <w:r w:rsidR="007A7CD7" w:rsidRPr="0089158A">
        <w:rPr>
          <w:b/>
          <w:color w:val="auto"/>
        </w:rPr>
        <w:t>.</w:t>
      </w:r>
      <w:r w:rsidR="00491679" w:rsidRPr="0089158A">
        <w:rPr>
          <w:color w:val="auto"/>
        </w:rPr>
        <w:t xml:space="preserve"> </w:t>
      </w:r>
      <w:r w:rsidR="00354F7B" w:rsidRPr="0089158A">
        <w:t xml:space="preserve">Przestrzegany będzie wdrożony System Zarządzania Środowiskowego </w:t>
      </w:r>
      <w:bookmarkStart w:id="32" w:name="_Hlk23166660"/>
      <w:r w:rsidR="00354F7B" w:rsidRPr="0089158A">
        <w:t>(EMS)</w:t>
      </w:r>
      <w:bookmarkEnd w:id="32"/>
      <w:r w:rsidR="00354F7B" w:rsidRPr="0089158A">
        <w:t xml:space="preserve">, </w:t>
      </w:r>
      <w:r w:rsidR="00354F7B" w:rsidRPr="0089158A">
        <w:rPr>
          <w:iCs/>
        </w:rPr>
        <w:t xml:space="preserve">zgodnie z wymaganiem normy PN ISO 14001:2015 w zakresie „Odzysku surowców </w:t>
      </w:r>
      <w:r w:rsidR="00354F7B" w:rsidRPr="0089158A">
        <w:rPr>
          <w:iCs/>
        </w:rPr>
        <w:br/>
        <w:t>z materiałów segregowanych”.</w:t>
      </w:r>
    </w:p>
    <w:p w14:paraId="70BAFFDC" w14:textId="069AE981" w:rsidR="00E939D0" w:rsidRPr="0089158A" w:rsidRDefault="00E939D0" w:rsidP="00BD150C">
      <w:pPr>
        <w:tabs>
          <w:tab w:val="left" w:pos="360"/>
          <w:tab w:val="left" w:pos="426"/>
          <w:tab w:val="left" w:pos="709"/>
        </w:tabs>
        <w:spacing w:after="0"/>
        <w:ind w:left="18"/>
        <w:jc w:val="both"/>
        <w:rPr>
          <w:rFonts w:ascii="Arial" w:hAnsi="Arial" w:cs="Arial"/>
          <w:b/>
          <w:sz w:val="24"/>
          <w:szCs w:val="24"/>
        </w:rPr>
      </w:pPr>
      <w:r w:rsidRPr="0089158A">
        <w:rPr>
          <w:rFonts w:ascii="Arial" w:hAnsi="Arial" w:cs="Arial"/>
          <w:b/>
          <w:sz w:val="24"/>
          <w:szCs w:val="24"/>
        </w:rPr>
        <w:t>XI.</w:t>
      </w:r>
      <w:r w:rsidR="00D94CFB" w:rsidRPr="0089158A">
        <w:rPr>
          <w:rFonts w:ascii="Arial" w:hAnsi="Arial" w:cs="Arial"/>
          <w:b/>
          <w:sz w:val="24"/>
          <w:szCs w:val="24"/>
        </w:rPr>
        <w:t>6</w:t>
      </w:r>
      <w:r w:rsidRPr="0089158A">
        <w:rPr>
          <w:rFonts w:ascii="Arial" w:hAnsi="Arial" w:cs="Arial"/>
          <w:b/>
          <w:sz w:val="24"/>
          <w:szCs w:val="24"/>
        </w:rPr>
        <w:t>.</w:t>
      </w:r>
      <w:r w:rsidRPr="0089158A">
        <w:rPr>
          <w:rFonts w:ascii="Arial" w:hAnsi="Arial" w:cs="Arial"/>
          <w:b/>
          <w:sz w:val="24"/>
          <w:szCs w:val="24"/>
        </w:rPr>
        <w:tab/>
      </w:r>
      <w:r w:rsidRPr="0089158A">
        <w:rPr>
          <w:rFonts w:ascii="Arial" w:hAnsi="Arial" w:cs="Arial"/>
          <w:sz w:val="24"/>
          <w:szCs w:val="24"/>
        </w:rPr>
        <w:t xml:space="preserve">Prowadzony będzie monitoring ilości zużywanych mediów oraz podejmowane działania ograniczające ich zużycie. </w:t>
      </w:r>
    </w:p>
    <w:p w14:paraId="6BB4A7EF" w14:textId="1A6D8179" w:rsidR="00E939D0" w:rsidRPr="0089158A" w:rsidRDefault="00E939D0" w:rsidP="00BD150C">
      <w:pPr>
        <w:tabs>
          <w:tab w:val="left" w:pos="360"/>
        </w:tabs>
        <w:spacing w:after="0"/>
        <w:ind w:left="18"/>
        <w:jc w:val="both"/>
        <w:rPr>
          <w:rFonts w:ascii="Arial" w:hAnsi="Arial" w:cs="Arial"/>
          <w:sz w:val="24"/>
          <w:szCs w:val="24"/>
        </w:rPr>
      </w:pPr>
      <w:r w:rsidRPr="0089158A">
        <w:rPr>
          <w:rFonts w:ascii="Arial" w:hAnsi="Arial" w:cs="Arial"/>
          <w:b/>
          <w:sz w:val="24"/>
          <w:szCs w:val="24"/>
        </w:rPr>
        <w:t>XI.</w:t>
      </w:r>
      <w:r w:rsidR="00D94CFB" w:rsidRPr="0089158A">
        <w:rPr>
          <w:rFonts w:ascii="Arial" w:hAnsi="Arial" w:cs="Arial"/>
          <w:b/>
          <w:sz w:val="24"/>
          <w:szCs w:val="24"/>
        </w:rPr>
        <w:t>7</w:t>
      </w:r>
      <w:r w:rsidRPr="0089158A">
        <w:rPr>
          <w:rFonts w:ascii="Arial" w:hAnsi="Arial" w:cs="Arial"/>
          <w:b/>
          <w:sz w:val="24"/>
          <w:szCs w:val="24"/>
        </w:rPr>
        <w:t xml:space="preserve">. </w:t>
      </w:r>
      <w:r w:rsidRPr="0089158A">
        <w:rPr>
          <w:rFonts w:ascii="Arial" w:hAnsi="Arial" w:cs="Arial"/>
          <w:sz w:val="24"/>
          <w:szCs w:val="24"/>
        </w:rPr>
        <w:t>Prowadzona będzie minimalizacja ilości powstających odpadów poprzez racjonalne wykorzystanie materiałów.</w:t>
      </w:r>
    </w:p>
    <w:p w14:paraId="4E368F45" w14:textId="7E003D46" w:rsidR="00E939D0" w:rsidRPr="0089158A" w:rsidRDefault="00E939D0" w:rsidP="00BD150C">
      <w:pPr>
        <w:tabs>
          <w:tab w:val="left" w:pos="360"/>
        </w:tabs>
        <w:spacing w:after="0"/>
        <w:jc w:val="both"/>
        <w:rPr>
          <w:rFonts w:ascii="Arial" w:hAnsi="Arial" w:cs="Arial"/>
          <w:b/>
          <w:sz w:val="24"/>
          <w:szCs w:val="24"/>
        </w:rPr>
      </w:pPr>
      <w:r w:rsidRPr="0089158A">
        <w:rPr>
          <w:rFonts w:ascii="Arial" w:hAnsi="Arial" w:cs="Arial"/>
          <w:b/>
          <w:sz w:val="24"/>
          <w:szCs w:val="24"/>
        </w:rPr>
        <w:t>XI.</w:t>
      </w:r>
      <w:r w:rsidR="00D94CFB" w:rsidRPr="0089158A">
        <w:rPr>
          <w:rFonts w:ascii="Arial" w:hAnsi="Arial" w:cs="Arial"/>
          <w:b/>
          <w:sz w:val="24"/>
          <w:szCs w:val="24"/>
        </w:rPr>
        <w:t>8</w:t>
      </w:r>
      <w:r w:rsidRPr="0089158A">
        <w:rPr>
          <w:rFonts w:ascii="Arial" w:hAnsi="Arial" w:cs="Arial"/>
          <w:b/>
          <w:sz w:val="24"/>
          <w:szCs w:val="24"/>
        </w:rPr>
        <w:t xml:space="preserve">. </w:t>
      </w:r>
      <w:r w:rsidRPr="0089158A">
        <w:rPr>
          <w:rFonts w:ascii="Arial" w:hAnsi="Arial" w:cs="Arial"/>
          <w:sz w:val="24"/>
          <w:szCs w:val="24"/>
        </w:rPr>
        <w:t>Pracownikom zapewnione zostaną warunki bezpieczeństwa i higieny pracy oraz środki ochrony osobistej (np. kombinezony, rękawice, maski).</w:t>
      </w:r>
    </w:p>
    <w:p w14:paraId="43F1BACB" w14:textId="7D4D6115" w:rsidR="00E939D0" w:rsidRDefault="00E939D0" w:rsidP="00BD150C">
      <w:pPr>
        <w:tabs>
          <w:tab w:val="left" w:pos="360"/>
        </w:tabs>
        <w:spacing w:after="0"/>
        <w:jc w:val="both"/>
        <w:rPr>
          <w:rFonts w:ascii="Arial" w:hAnsi="Arial" w:cs="Arial"/>
          <w:sz w:val="24"/>
          <w:szCs w:val="24"/>
        </w:rPr>
      </w:pPr>
      <w:r w:rsidRPr="0089158A">
        <w:rPr>
          <w:rFonts w:ascii="Arial" w:hAnsi="Arial" w:cs="Arial"/>
          <w:b/>
          <w:sz w:val="24"/>
          <w:szCs w:val="24"/>
        </w:rPr>
        <w:t>XI.</w:t>
      </w:r>
      <w:r w:rsidR="00D94CFB" w:rsidRPr="0089158A">
        <w:rPr>
          <w:rFonts w:ascii="Arial" w:hAnsi="Arial" w:cs="Arial"/>
          <w:b/>
          <w:sz w:val="24"/>
          <w:szCs w:val="24"/>
        </w:rPr>
        <w:t>9</w:t>
      </w:r>
      <w:r w:rsidRPr="0089158A">
        <w:rPr>
          <w:rFonts w:ascii="Arial" w:hAnsi="Arial" w:cs="Arial"/>
          <w:b/>
          <w:sz w:val="24"/>
          <w:szCs w:val="24"/>
        </w:rPr>
        <w:t xml:space="preserve">. </w:t>
      </w:r>
      <w:r w:rsidRPr="0089158A">
        <w:rPr>
          <w:rFonts w:ascii="Arial" w:hAnsi="Arial" w:cs="Arial"/>
          <w:sz w:val="24"/>
          <w:szCs w:val="24"/>
        </w:rPr>
        <w:t>Zrealizowane zostaną dodatkowe wymagania ustalone w pkt. XVI. niniejszej decyzji.</w:t>
      </w:r>
    </w:p>
    <w:p w14:paraId="1C926C80" w14:textId="77777777" w:rsidR="007B2F22" w:rsidRPr="0089158A" w:rsidRDefault="007B2F22" w:rsidP="00BD150C">
      <w:pPr>
        <w:tabs>
          <w:tab w:val="left" w:pos="360"/>
        </w:tabs>
        <w:spacing w:after="0"/>
        <w:jc w:val="both"/>
        <w:rPr>
          <w:rFonts w:ascii="Arial" w:hAnsi="Arial" w:cs="Arial"/>
          <w:sz w:val="24"/>
          <w:szCs w:val="24"/>
        </w:rPr>
      </w:pPr>
    </w:p>
    <w:p w14:paraId="364DA2E2" w14:textId="5A6C81FC" w:rsidR="00D0545A" w:rsidRPr="007B2F22" w:rsidRDefault="00D0545A" w:rsidP="007B2F22">
      <w:pPr>
        <w:pStyle w:val="Nagwek3"/>
        <w:rPr>
          <w:b/>
          <w:bCs/>
        </w:rPr>
      </w:pPr>
      <w:r w:rsidRPr="007B2F22">
        <w:rPr>
          <w:b/>
          <w:bCs/>
        </w:rPr>
        <w:t>X</w:t>
      </w:r>
      <w:r w:rsidR="00470E6F" w:rsidRPr="007B2F22">
        <w:rPr>
          <w:b/>
          <w:bCs/>
        </w:rPr>
        <w:t>II</w:t>
      </w:r>
      <w:r w:rsidRPr="007B2F22">
        <w:rPr>
          <w:b/>
          <w:bCs/>
        </w:rPr>
        <w:t>. Sposoby zapewnienia ef</w:t>
      </w:r>
      <w:r w:rsidR="00EE0247" w:rsidRPr="007B2F22">
        <w:rPr>
          <w:b/>
          <w:bCs/>
        </w:rPr>
        <w:t>ektywnego wykorzystania energii</w:t>
      </w:r>
      <w:r w:rsidR="001F1892" w:rsidRPr="007B2F22">
        <w:rPr>
          <w:b/>
          <w:bCs/>
        </w:rPr>
        <w:t>:</w:t>
      </w:r>
    </w:p>
    <w:p w14:paraId="47D484BD" w14:textId="41B7D031" w:rsidR="004A336B" w:rsidRPr="0089158A" w:rsidRDefault="004A336B" w:rsidP="004A336B">
      <w:pPr>
        <w:pStyle w:val="Default"/>
        <w:spacing w:line="276" w:lineRule="auto"/>
        <w:jc w:val="both"/>
        <w:rPr>
          <w:b/>
          <w:bCs/>
          <w:color w:val="auto"/>
        </w:rPr>
      </w:pPr>
      <w:r w:rsidRPr="0089158A">
        <w:rPr>
          <w:b/>
          <w:bCs/>
          <w:color w:val="auto"/>
        </w:rPr>
        <w:t xml:space="preserve">XII.1. Zastosowane techniki w celu zapewnienia efektywnego zużycia energii (Bat 23): </w:t>
      </w:r>
    </w:p>
    <w:p w14:paraId="709C06F2" w14:textId="6D18E5A2" w:rsidR="004A336B" w:rsidRPr="0089158A" w:rsidRDefault="004A336B" w:rsidP="00707C51">
      <w:pPr>
        <w:pStyle w:val="Tekstpodstawowy"/>
        <w:numPr>
          <w:ilvl w:val="0"/>
          <w:numId w:val="91"/>
        </w:numPr>
        <w:tabs>
          <w:tab w:val="left" w:pos="0"/>
        </w:tabs>
        <w:spacing w:line="276" w:lineRule="auto"/>
        <w:rPr>
          <w:rFonts w:ascii="Arial" w:hAnsi="Arial" w:cs="Arial"/>
          <w:bCs/>
        </w:rPr>
      </w:pPr>
      <w:r w:rsidRPr="0089158A">
        <w:rPr>
          <w:rFonts w:ascii="Arial" w:hAnsi="Arial" w:cs="Arial"/>
          <w:bCs/>
        </w:rPr>
        <w:t xml:space="preserve">opracowanie </w:t>
      </w:r>
      <w:r w:rsidR="00624BC9" w:rsidRPr="0089158A">
        <w:rPr>
          <w:rFonts w:ascii="Arial" w:hAnsi="Arial" w:cs="Arial"/>
          <w:bCs/>
        </w:rPr>
        <w:t xml:space="preserve">i wdrożenie </w:t>
      </w:r>
      <w:r w:rsidRPr="0089158A">
        <w:rPr>
          <w:rFonts w:ascii="Arial" w:hAnsi="Arial" w:cs="Arial"/>
          <w:bCs/>
        </w:rPr>
        <w:t>planu racjonalizacji zużycia energii (Bat 23a.),</w:t>
      </w:r>
    </w:p>
    <w:p w14:paraId="2248F48E" w14:textId="77777777" w:rsidR="00E939D0" w:rsidRPr="0089158A" w:rsidRDefault="004A336B" w:rsidP="00707C51">
      <w:pPr>
        <w:pStyle w:val="Tekstpodstawowy"/>
        <w:numPr>
          <w:ilvl w:val="0"/>
          <w:numId w:val="91"/>
        </w:numPr>
        <w:tabs>
          <w:tab w:val="left" w:pos="0"/>
        </w:tabs>
        <w:spacing w:line="276" w:lineRule="auto"/>
        <w:rPr>
          <w:rFonts w:ascii="Arial" w:hAnsi="Arial" w:cs="Arial"/>
          <w:bCs/>
        </w:rPr>
      </w:pPr>
      <w:r w:rsidRPr="0089158A">
        <w:rPr>
          <w:rFonts w:ascii="Arial" w:hAnsi="Arial" w:cs="Arial"/>
          <w:bCs/>
        </w:rPr>
        <w:t>prowadzenie rejestru bilansu energetycznego (Bat 23b.)</w:t>
      </w:r>
      <w:r w:rsidR="00E939D0" w:rsidRPr="0089158A">
        <w:rPr>
          <w:rFonts w:ascii="Arial" w:hAnsi="Arial" w:cs="Arial"/>
          <w:bCs/>
        </w:rPr>
        <w:t>,</w:t>
      </w:r>
    </w:p>
    <w:p w14:paraId="3E86D305" w14:textId="2C8908B1" w:rsidR="00E939D0" w:rsidRPr="0089158A" w:rsidRDefault="00E939D0" w:rsidP="00707C51">
      <w:pPr>
        <w:pStyle w:val="Tekstpodstawowy"/>
        <w:numPr>
          <w:ilvl w:val="0"/>
          <w:numId w:val="91"/>
        </w:numPr>
        <w:tabs>
          <w:tab w:val="left" w:pos="0"/>
        </w:tabs>
        <w:spacing w:line="276" w:lineRule="auto"/>
        <w:rPr>
          <w:rFonts w:ascii="Arial" w:hAnsi="Arial" w:cs="Arial"/>
          <w:bCs/>
        </w:rPr>
      </w:pPr>
      <w:r w:rsidRPr="0089158A">
        <w:rPr>
          <w:rFonts w:ascii="Arial" w:hAnsi="Arial" w:cs="Arial"/>
        </w:rPr>
        <w:t>z</w:t>
      </w:r>
      <w:r w:rsidR="00DC6BB4" w:rsidRPr="0089158A">
        <w:rPr>
          <w:rFonts w:ascii="Arial" w:hAnsi="Arial" w:cs="Arial"/>
        </w:rPr>
        <w:t>astosowanie nowoczesnych</w:t>
      </w:r>
      <w:r w:rsidR="00637846" w:rsidRPr="0089158A">
        <w:rPr>
          <w:rFonts w:ascii="Arial" w:hAnsi="Arial" w:cs="Arial"/>
        </w:rPr>
        <w:t xml:space="preserve">, energooszczędnych </w:t>
      </w:r>
      <w:r w:rsidR="00DC6BB4" w:rsidRPr="0089158A">
        <w:rPr>
          <w:rFonts w:ascii="Arial" w:hAnsi="Arial" w:cs="Arial"/>
        </w:rPr>
        <w:t xml:space="preserve">urządzeń do </w:t>
      </w:r>
      <w:r w:rsidR="0043359A" w:rsidRPr="0089158A">
        <w:rPr>
          <w:rFonts w:ascii="Arial" w:hAnsi="Arial" w:cs="Arial"/>
        </w:rPr>
        <w:t>prowadzonych czynności związanych z demontażem pojazdów (zasilanie sprzętu energią ze spalania paliw)</w:t>
      </w:r>
      <w:r w:rsidRPr="0089158A">
        <w:rPr>
          <w:rFonts w:ascii="Arial" w:hAnsi="Arial" w:cs="Arial"/>
        </w:rPr>
        <w:t>,</w:t>
      </w:r>
    </w:p>
    <w:p w14:paraId="570F74A5" w14:textId="77777777" w:rsidR="00E939D0" w:rsidRPr="0089158A" w:rsidRDefault="00E939D0" w:rsidP="00707C51">
      <w:pPr>
        <w:pStyle w:val="Tekstpodstawowy"/>
        <w:numPr>
          <w:ilvl w:val="0"/>
          <w:numId w:val="91"/>
        </w:numPr>
        <w:tabs>
          <w:tab w:val="left" w:pos="0"/>
        </w:tabs>
        <w:spacing w:line="276" w:lineRule="auto"/>
        <w:rPr>
          <w:rFonts w:ascii="Arial" w:hAnsi="Arial" w:cs="Arial"/>
          <w:bCs/>
        </w:rPr>
      </w:pPr>
      <w:r w:rsidRPr="0089158A">
        <w:rPr>
          <w:rFonts w:ascii="Arial" w:hAnsi="Arial" w:cs="Arial"/>
        </w:rPr>
        <w:lastRenderedPageBreak/>
        <w:t>o</w:t>
      </w:r>
      <w:r w:rsidR="00637846" w:rsidRPr="0089158A">
        <w:rPr>
          <w:rFonts w:ascii="Arial" w:hAnsi="Arial" w:cs="Arial"/>
        </w:rPr>
        <w:t>graniczanie biegu jałowego maszyn i urządzeń elektrycznych</w:t>
      </w:r>
      <w:r w:rsidRPr="0089158A">
        <w:rPr>
          <w:rFonts w:ascii="Arial" w:hAnsi="Arial" w:cs="Arial"/>
        </w:rPr>
        <w:t>,</w:t>
      </w:r>
    </w:p>
    <w:p w14:paraId="6DC08773" w14:textId="2264DB6A" w:rsidR="007B2F22" w:rsidRPr="007B2F22" w:rsidRDefault="00E939D0" w:rsidP="007B2F22">
      <w:pPr>
        <w:pStyle w:val="Tekstpodstawowy"/>
        <w:numPr>
          <w:ilvl w:val="0"/>
          <w:numId w:val="91"/>
        </w:numPr>
        <w:tabs>
          <w:tab w:val="left" w:pos="0"/>
        </w:tabs>
        <w:spacing w:line="276" w:lineRule="auto"/>
        <w:rPr>
          <w:rFonts w:ascii="Arial" w:hAnsi="Arial" w:cs="Arial"/>
          <w:bCs/>
        </w:rPr>
      </w:pPr>
      <w:r w:rsidRPr="0089158A">
        <w:rPr>
          <w:rFonts w:ascii="Arial" w:hAnsi="Arial" w:cs="Arial"/>
        </w:rPr>
        <w:t>s</w:t>
      </w:r>
      <w:r w:rsidR="00D0545A" w:rsidRPr="0089158A">
        <w:rPr>
          <w:rFonts w:ascii="Arial" w:hAnsi="Arial" w:cs="Arial"/>
        </w:rPr>
        <w:t>ystematyczne podnosz</w:t>
      </w:r>
      <w:r w:rsidR="00575008" w:rsidRPr="0089158A">
        <w:rPr>
          <w:rFonts w:ascii="Arial" w:hAnsi="Arial" w:cs="Arial"/>
        </w:rPr>
        <w:t>enie</w:t>
      </w:r>
      <w:r w:rsidR="00D0545A" w:rsidRPr="0089158A">
        <w:rPr>
          <w:rFonts w:ascii="Arial" w:hAnsi="Arial" w:cs="Arial"/>
        </w:rPr>
        <w:t xml:space="preserve"> świadomoś</w:t>
      </w:r>
      <w:r w:rsidR="00575008" w:rsidRPr="0089158A">
        <w:rPr>
          <w:rFonts w:ascii="Arial" w:hAnsi="Arial" w:cs="Arial"/>
        </w:rPr>
        <w:t>ci</w:t>
      </w:r>
      <w:r w:rsidR="00D0545A" w:rsidRPr="0089158A">
        <w:rPr>
          <w:rFonts w:ascii="Arial" w:hAnsi="Arial" w:cs="Arial"/>
        </w:rPr>
        <w:t xml:space="preserve"> pracowników w zakresie poszanowania energii.</w:t>
      </w:r>
    </w:p>
    <w:p w14:paraId="12423505" w14:textId="77777777" w:rsidR="007B2F22" w:rsidRPr="007B2F22" w:rsidRDefault="007B2F22" w:rsidP="007B2F22">
      <w:pPr>
        <w:pStyle w:val="Tekstpodstawowy"/>
        <w:tabs>
          <w:tab w:val="left" w:pos="0"/>
        </w:tabs>
        <w:spacing w:line="276" w:lineRule="auto"/>
        <w:ind w:left="720"/>
        <w:rPr>
          <w:rFonts w:ascii="Arial" w:hAnsi="Arial" w:cs="Arial"/>
          <w:bCs/>
        </w:rPr>
      </w:pPr>
    </w:p>
    <w:p w14:paraId="3BC07059" w14:textId="21D11933" w:rsidR="00AD6801" w:rsidRPr="007B2F22" w:rsidRDefault="005C5176" w:rsidP="007B2F22">
      <w:pPr>
        <w:pStyle w:val="Nagwek3"/>
        <w:rPr>
          <w:b/>
          <w:bCs/>
        </w:rPr>
      </w:pPr>
      <w:r w:rsidRPr="007B2F22">
        <w:rPr>
          <w:b/>
          <w:bCs/>
        </w:rPr>
        <w:t>X</w:t>
      </w:r>
      <w:r w:rsidR="0043359A" w:rsidRPr="007B2F22">
        <w:rPr>
          <w:b/>
          <w:bCs/>
        </w:rPr>
        <w:t>I</w:t>
      </w:r>
      <w:r w:rsidR="00340290" w:rsidRPr="007B2F22">
        <w:rPr>
          <w:b/>
          <w:bCs/>
        </w:rPr>
        <w:t>II</w:t>
      </w:r>
      <w:r w:rsidR="00D0545A" w:rsidRPr="007B2F22">
        <w:rPr>
          <w:b/>
          <w:bCs/>
        </w:rPr>
        <w:t>.</w:t>
      </w:r>
      <w:r w:rsidRPr="007B2F22">
        <w:rPr>
          <w:b/>
          <w:bCs/>
        </w:rPr>
        <w:t xml:space="preserve"> S</w:t>
      </w:r>
      <w:r w:rsidR="00AD6801" w:rsidRPr="007B2F22">
        <w:rPr>
          <w:b/>
          <w:bCs/>
        </w:rPr>
        <w:t>posoby zapobiegania występowaniu i ograniczania skutków awarii oraz wymóg informowania o wystąpieniu awarii</w:t>
      </w:r>
      <w:r w:rsidR="00340290" w:rsidRPr="007B2F22">
        <w:rPr>
          <w:b/>
          <w:bCs/>
        </w:rPr>
        <w:t>:</w:t>
      </w:r>
    </w:p>
    <w:p w14:paraId="511626F3" w14:textId="7BE22610" w:rsidR="00340290" w:rsidRPr="0089158A" w:rsidRDefault="00B254F3" w:rsidP="004675FF">
      <w:pPr>
        <w:jc w:val="both"/>
        <w:rPr>
          <w:rFonts w:ascii="Arial" w:hAnsi="Arial" w:cs="Arial"/>
          <w:b/>
          <w:sz w:val="24"/>
          <w:szCs w:val="24"/>
        </w:rPr>
      </w:pPr>
      <w:r w:rsidRPr="0089158A">
        <w:rPr>
          <w:rFonts w:ascii="Arial" w:hAnsi="Arial" w:cs="Arial"/>
          <w:b/>
          <w:bCs/>
          <w:sz w:val="24"/>
          <w:szCs w:val="24"/>
        </w:rPr>
        <w:t>X</w:t>
      </w:r>
      <w:r w:rsidR="00340290" w:rsidRPr="0089158A">
        <w:rPr>
          <w:rFonts w:ascii="Arial" w:hAnsi="Arial" w:cs="Arial"/>
          <w:b/>
          <w:bCs/>
          <w:sz w:val="24"/>
          <w:szCs w:val="24"/>
        </w:rPr>
        <w:t>I</w:t>
      </w:r>
      <w:r w:rsidRPr="0089158A">
        <w:rPr>
          <w:rFonts w:ascii="Arial" w:hAnsi="Arial" w:cs="Arial"/>
          <w:b/>
          <w:bCs/>
          <w:sz w:val="24"/>
          <w:szCs w:val="24"/>
        </w:rPr>
        <w:t xml:space="preserve">II.1. Zastosowane techniki w celu </w:t>
      </w:r>
      <w:r w:rsidR="00340290" w:rsidRPr="0089158A">
        <w:rPr>
          <w:rFonts w:ascii="Arial" w:hAnsi="Arial" w:cs="Arial"/>
          <w:b/>
          <w:bCs/>
          <w:sz w:val="24"/>
          <w:szCs w:val="24"/>
        </w:rPr>
        <w:t xml:space="preserve">zapobiegania skutkom awarii </w:t>
      </w:r>
      <w:r w:rsidR="00340290" w:rsidRPr="0089158A">
        <w:rPr>
          <w:rFonts w:ascii="Arial" w:hAnsi="Arial" w:cs="Arial"/>
          <w:b/>
          <w:bCs/>
          <w:sz w:val="24"/>
          <w:szCs w:val="24"/>
        </w:rPr>
        <w:br/>
        <w:t>i incydentów dla środowiska lub ich ograniczania</w:t>
      </w:r>
      <w:r w:rsidRPr="0089158A">
        <w:rPr>
          <w:rFonts w:ascii="Arial" w:hAnsi="Arial" w:cs="Arial"/>
          <w:b/>
          <w:bCs/>
          <w:sz w:val="24"/>
          <w:szCs w:val="24"/>
        </w:rPr>
        <w:t xml:space="preserve"> (Bat 2</w:t>
      </w:r>
      <w:r w:rsidR="00340290" w:rsidRPr="0089158A">
        <w:rPr>
          <w:rFonts w:ascii="Arial" w:hAnsi="Arial" w:cs="Arial"/>
          <w:b/>
          <w:bCs/>
          <w:sz w:val="24"/>
          <w:szCs w:val="24"/>
        </w:rPr>
        <w:t>1</w:t>
      </w:r>
      <w:r w:rsidRPr="0089158A">
        <w:rPr>
          <w:rFonts w:ascii="Arial" w:hAnsi="Arial" w:cs="Arial"/>
          <w:b/>
          <w:bCs/>
          <w:sz w:val="24"/>
          <w:szCs w:val="24"/>
        </w:rPr>
        <w:t>)</w:t>
      </w:r>
      <w:r w:rsidR="00340290" w:rsidRPr="0089158A">
        <w:rPr>
          <w:rFonts w:ascii="Arial" w:hAnsi="Arial" w:cs="Arial"/>
          <w:b/>
          <w:bCs/>
          <w:sz w:val="24"/>
          <w:szCs w:val="24"/>
        </w:rPr>
        <w:t xml:space="preserve"> – </w:t>
      </w:r>
      <w:r w:rsidR="00340290" w:rsidRPr="0089158A">
        <w:rPr>
          <w:rFonts w:ascii="Arial" w:hAnsi="Arial" w:cs="Arial"/>
          <w:b/>
          <w:sz w:val="24"/>
          <w:szCs w:val="24"/>
        </w:rPr>
        <w:t xml:space="preserve">zgodnie </w:t>
      </w:r>
      <w:r w:rsidR="00340290" w:rsidRPr="0089158A">
        <w:rPr>
          <w:rFonts w:ascii="Arial" w:hAnsi="Arial" w:cs="Arial"/>
          <w:b/>
          <w:sz w:val="24"/>
          <w:szCs w:val="24"/>
        </w:rPr>
        <w:br/>
        <w:t>z wdrożonym systemem zarzadzania środowiskowego (EMS Bat 1):</w:t>
      </w:r>
    </w:p>
    <w:p w14:paraId="629B7B75" w14:textId="247E474A" w:rsidR="00624BC9" w:rsidRPr="0089158A" w:rsidRDefault="00340290" w:rsidP="00707C51">
      <w:pPr>
        <w:pStyle w:val="Default"/>
        <w:numPr>
          <w:ilvl w:val="0"/>
          <w:numId w:val="92"/>
        </w:numPr>
        <w:spacing w:line="276" w:lineRule="auto"/>
        <w:ind w:left="714" w:hanging="357"/>
        <w:jc w:val="both"/>
        <w:rPr>
          <w:bCs/>
        </w:rPr>
      </w:pPr>
      <w:r w:rsidRPr="0089158A">
        <w:rPr>
          <w:bCs/>
        </w:rPr>
        <w:t xml:space="preserve">zastosowanie środków ochrony zespołu urządzeń poprzez ogrodzenie </w:t>
      </w:r>
      <w:r w:rsidR="00624BC9" w:rsidRPr="0089158A">
        <w:rPr>
          <w:bCs/>
        </w:rPr>
        <w:br/>
      </w:r>
      <w:r w:rsidRPr="0089158A">
        <w:rPr>
          <w:bCs/>
        </w:rPr>
        <w:t>i zamykanie ternu</w:t>
      </w:r>
      <w:r w:rsidR="00624BC9" w:rsidRPr="0089158A">
        <w:rPr>
          <w:bCs/>
        </w:rPr>
        <w:t xml:space="preserve"> oraz</w:t>
      </w:r>
      <w:r w:rsidRPr="0089158A">
        <w:rPr>
          <w:bCs/>
        </w:rPr>
        <w:t xml:space="preserve"> regularny monitoring obiektu</w:t>
      </w:r>
      <w:r w:rsidR="00624BC9" w:rsidRPr="0089158A">
        <w:rPr>
          <w:bCs/>
        </w:rPr>
        <w:t xml:space="preserve"> (Bat 21a.),</w:t>
      </w:r>
    </w:p>
    <w:p w14:paraId="016BF642" w14:textId="11AC3F34" w:rsidR="00B254F3" w:rsidRPr="0089158A" w:rsidRDefault="00340290" w:rsidP="00707C51">
      <w:pPr>
        <w:pStyle w:val="Default"/>
        <w:numPr>
          <w:ilvl w:val="0"/>
          <w:numId w:val="92"/>
        </w:numPr>
        <w:spacing w:line="276" w:lineRule="auto"/>
        <w:ind w:left="714" w:hanging="357"/>
        <w:jc w:val="both"/>
        <w:rPr>
          <w:bCs/>
        </w:rPr>
      </w:pPr>
      <w:r w:rsidRPr="0089158A">
        <w:rPr>
          <w:bCs/>
        </w:rPr>
        <w:t xml:space="preserve">wdrożenie systemu ochrony przeciwpożarowej </w:t>
      </w:r>
      <w:r w:rsidR="0070529C" w:rsidRPr="0089158A">
        <w:rPr>
          <w:bCs/>
        </w:rPr>
        <w:t xml:space="preserve">i przeciwwybuchowej obejmujący wyposażenie instalacji </w:t>
      </w:r>
      <w:r w:rsidR="00D3728F" w:rsidRPr="0089158A">
        <w:rPr>
          <w:bCs/>
        </w:rPr>
        <w:t>w odpowiedni sprzęt</w:t>
      </w:r>
      <w:r w:rsidR="00624BC9" w:rsidRPr="0089158A">
        <w:rPr>
          <w:bCs/>
        </w:rPr>
        <w:t xml:space="preserve"> oraz</w:t>
      </w:r>
      <w:r w:rsidR="00D3728F" w:rsidRPr="0089158A">
        <w:rPr>
          <w:bCs/>
        </w:rPr>
        <w:t xml:space="preserve"> ut</w:t>
      </w:r>
      <w:r w:rsidR="004675FF" w:rsidRPr="0089158A">
        <w:rPr>
          <w:bCs/>
        </w:rPr>
        <w:t xml:space="preserve">rzymywanie sprzętu w dostępności i sprawności technicznej </w:t>
      </w:r>
      <w:r w:rsidRPr="0089158A">
        <w:rPr>
          <w:bCs/>
        </w:rPr>
        <w:t>(Bat 21a.),</w:t>
      </w:r>
    </w:p>
    <w:p w14:paraId="27984667" w14:textId="17436C1B" w:rsidR="00B254F3" w:rsidRPr="0089158A" w:rsidRDefault="004675FF" w:rsidP="00707C51">
      <w:pPr>
        <w:pStyle w:val="Default"/>
        <w:numPr>
          <w:ilvl w:val="0"/>
          <w:numId w:val="92"/>
        </w:numPr>
        <w:tabs>
          <w:tab w:val="left" w:pos="0"/>
        </w:tabs>
        <w:spacing w:line="276" w:lineRule="auto"/>
        <w:ind w:left="714" w:hanging="357"/>
        <w:jc w:val="both"/>
        <w:rPr>
          <w:b/>
        </w:rPr>
      </w:pPr>
      <w:r w:rsidRPr="0089158A">
        <w:rPr>
          <w:bCs/>
        </w:rPr>
        <w:t>zarządzanie emisjami powstającymi w wyniku incydentów i awarii (Bat 21b.),</w:t>
      </w:r>
    </w:p>
    <w:p w14:paraId="3F00B243" w14:textId="77777777" w:rsidR="004675FF" w:rsidRPr="0089158A" w:rsidRDefault="004675FF" w:rsidP="00707C51">
      <w:pPr>
        <w:pStyle w:val="Default"/>
        <w:numPr>
          <w:ilvl w:val="0"/>
          <w:numId w:val="92"/>
        </w:numPr>
        <w:tabs>
          <w:tab w:val="left" w:pos="0"/>
        </w:tabs>
        <w:spacing w:line="276" w:lineRule="auto"/>
        <w:ind w:left="714" w:hanging="357"/>
        <w:jc w:val="both"/>
        <w:rPr>
          <w:bCs/>
        </w:rPr>
      </w:pPr>
      <w:r w:rsidRPr="0089158A">
        <w:rPr>
          <w:bCs/>
        </w:rPr>
        <w:t>prowadzenie systemu rejestracji i oceny incydentów i awarii (Bat 21c.).</w:t>
      </w:r>
    </w:p>
    <w:p w14:paraId="17E48F46" w14:textId="0122A5A7" w:rsidR="004675FF" w:rsidRPr="0089158A" w:rsidRDefault="003A1810" w:rsidP="00707C51">
      <w:pPr>
        <w:pStyle w:val="Default"/>
        <w:numPr>
          <w:ilvl w:val="0"/>
          <w:numId w:val="92"/>
        </w:numPr>
        <w:tabs>
          <w:tab w:val="left" w:pos="0"/>
        </w:tabs>
        <w:spacing w:line="276" w:lineRule="auto"/>
        <w:ind w:left="714" w:hanging="357"/>
        <w:jc w:val="both"/>
        <w:rPr>
          <w:bCs/>
        </w:rPr>
      </w:pPr>
      <w:r w:rsidRPr="0089158A">
        <w:t>bieżąc</w:t>
      </w:r>
      <w:r w:rsidR="004675FF" w:rsidRPr="0089158A">
        <w:t>e</w:t>
      </w:r>
      <w:r w:rsidRPr="0089158A">
        <w:t xml:space="preserve"> wykonywane regularn</w:t>
      </w:r>
      <w:r w:rsidR="004675FF" w:rsidRPr="0089158A">
        <w:t>ych</w:t>
      </w:r>
      <w:r w:rsidRPr="0089158A">
        <w:t xml:space="preserve"> kontrol</w:t>
      </w:r>
      <w:r w:rsidR="004675FF" w:rsidRPr="0089158A">
        <w:t>i</w:t>
      </w:r>
      <w:r w:rsidRPr="0089158A">
        <w:t>, przegląd</w:t>
      </w:r>
      <w:r w:rsidR="004675FF" w:rsidRPr="0089158A">
        <w:t>ów</w:t>
      </w:r>
      <w:r w:rsidRPr="0089158A">
        <w:t xml:space="preserve"> i </w:t>
      </w:r>
      <w:r w:rsidR="00E535BF" w:rsidRPr="0089158A">
        <w:t>monitorowanie wszystkich urządzeń</w:t>
      </w:r>
      <w:r w:rsidR="004675FF" w:rsidRPr="0089158A">
        <w:t>,</w:t>
      </w:r>
    </w:p>
    <w:p w14:paraId="2939AE11" w14:textId="104FE2FB" w:rsidR="00624BC9" w:rsidRPr="0089158A" w:rsidRDefault="00624BC9" w:rsidP="00707C51">
      <w:pPr>
        <w:pStyle w:val="Akapitzlist"/>
        <w:numPr>
          <w:ilvl w:val="0"/>
          <w:numId w:val="92"/>
        </w:numPr>
        <w:tabs>
          <w:tab w:val="left" w:pos="0"/>
        </w:tabs>
        <w:autoSpaceDE w:val="0"/>
        <w:autoSpaceDN w:val="0"/>
        <w:adjustRightInd w:val="0"/>
        <w:spacing w:after="0"/>
        <w:jc w:val="both"/>
        <w:rPr>
          <w:rFonts w:ascii="Arial" w:hAnsi="Arial" w:cs="Arial"/>
          <w:sz w:val="24"/>
          <w:szCs w:val="24"/>
        </w:rPr>
      </w:pPr>
      <w:r w:rsidRPr="0089158A">
        <w:rPr>
          <w:rFonts w:ascii="Arial" w:hAnsi="Arial" w:cs="Arial"/>
          <w:sz w:val="24"/>
          <w:szCs w:val="24"/>
        </w:rPr>
        <w:t>instalacja wyposażona będzie w odpowiednie sorbenty i neutralizatory na wypadek awarii lub incydentu</w:t>
      </w:r>
      <w:r w:rsidR="003B6148" w:rsidRPr="0089158A">
        <w:rPr>
          <w:rFonts w:ascii="Arial" w:hAnsi="Arial" w:cs="Arial"/>
          <w:sz w:val="24"/>
          <w:szCs w:val="24"/>
        </w:rPr>
        <w:t>,</w:t>
      </w:r>
    </w:p>
    <w:p w14:paraId="67EFEEA7" w14:textId="01574413" w:rsidR="007046B6" w:rsidRPr="0089158A" w:rsidRDefault="004675FF" w:rsidP="00707C51">
      <w:pPr>
        <w:pStyle w:val="Default"/>
        <w:numPr>
          <w:ilvl w:val="0"/>
          <w:numId w:val="92"/>
        </w:numPr>
        <w:tabs>
          <w:tab w:val="left" w:pos="0"/>
        </w:tabs>
        <w:spacing w:line="276" w:lineRule="auto"/>
        <w:ind w:left="714" w:hanging="357"/>
        <w:jc w:val="both"/>
        <w:rPr>
          <w:bCs/>
        </w:rPr>
      </w:pPr>
      <w:r w:rsidRPr="0089158A">
        <w:t>p</w:t>
      </w:r>
      <w:r w:rsidR="00D55CF9" w:rsidRPr="0089158A">
        <w:t>rowadz</w:t>
      </w:r>
      <w:r w:rsidRPr="0089158A">
        <w:t>enie</w:t>
      </w:r>
      <w:r w:rsidR="00D55CF9" w:rsidRPr="0089158A">
        <w:t xml:space="preserve"> szkolenia pracowników w zakresie reagowania i zapobiegania </w:t>
      </w:r>
      <w:r w:rsidRPr="0089158A">
        <w:t xml:space="preserve">incydentom i </w:t>
      </w:r>
      <w:r w:rsidR="00D55CF9" w:rsidRPr="0089158A">
        <w:t xml:space="preserve">awariom. </w:t>
      </w:r>
    </w:p>
    <w:p w14:paraId="2C7FBC5A" w14:textId="4CA50C70" w:rsidR="00AD6801" w:rsidRPr="0089158A" w:rsidRDefault="001B4E42" w:rsidP="002B6581">
      <w:pPr>
        <w:tabs>
          <w:tab w:val="left" w:pos="0"/>
        </w:tabs>
        <w:autoSpaceDE w:val="0"/>
        <w:autoSpaceDN w:val="0"/>
        <w:adjustRightInd w:val="0"/>
        <w:spacing w:after="0"/>
        <w:jc w:val="both"/>
        <w:rPr>
          <w:rFonts w:ascii="Arial" w:hAnsi="Arial" w:cs="Arial"/>
          <w:bCs/>
          <w:color w:val="FF0000"/>
          <w:sz w:val="24"/>
          <w:szCs w:val="24"/>
        </w:rPr>
      </w:pPr>
      <w:r w:rsidRPr="0089158A">
        <w:rPr>
          <w:rFonts w:ascii="Arial" w:hAnsi="Arial" w:cs="Arial"/>
          <w:b/>
          <w:bCs/>
          <w:sz w:val="24"/>
          <w:szCs w:val="24"/>
        </w:rPr>
        <w:t>X</w:t>
      </w:r>
      <w:r w:rsidR="00470E6F" w:rsidRPr="0089158A">
        <w:rPr>
          <w:rFonts w:ascii="Arial" w:hAnsi="Arial" w:cs="Arial"/>
          <w:b/>
          <w:bCs/>
          <w:sz w:val="24"/>
          <w:szCs w:val="24"/>
        </w:rPr>
        <w:t>II</w:t>
      </w:r>
      <w:r w:rsidR="00D0545A" w:rsidRPr="0089158A">
        <w:rPr>
          <w:rFonts w:ascii="Arial" w:hAnsi="Arial" w:cs="Arial"/>
          <w:b/>
          <w:bCs/>
          <w:sz w:val="24"/>
          <w:szCs w:val="24"/>
        </w:rPr>
        <w:t>I</w:t>
      </w:r>
      <w:r w:rsidR="00F57639" w:rsidRPr="0089158A">
        <w:rPr>
          <w:rFonts w:ascii="Arial" w:hAnsi="Arial" w:cs="Arial"/>
          <w:b/>
          <w:bCs/>
          <w:sz w:val="24"/>
          <w:szCs w:val="24"/>
        </w:rPr>
        <w:t>.</w:t>
      </w:r>
      <w:r w:rsidR="003B6148" w:rsidRPr="0089158A">
        <w:rPr>
          <w:rFonts w:ascii="Arial" w:hAnsi="Arial" w:cs="Arial"/>
          <w:b/>
          <w:bCs/>
          <w:sz w:val="24"/>
          <w:szCs w:val="24"/>
        </w:rPr>
        <w:t>2</w:t>
      </w:r>
      <w:r w:rsidRPr="0089158A">
        <w:rPr>
          <w:rFonts w:ascii="Arial" w:hAnsi="Arial" w:cs="Arial"/>
          <w:b/>
          <w:bCs/>
          <w:sz w:val="24"/>
          <w:szCs w:val="24"/>
        </w:rPr>
        <w:t xml:space="preserve">. </w:t>
      </w:r>
      <w:r w:rsidRPr="0089158A">
        <w:rPr>
          <w:rFonts w:ascii="Arial" w:hAnsi="Arial" w:cs="Arial"/>
          <w:bCs/>
          <w:sz w:val="24"/>
          <w:szCs w:val="24"/>
        </w:rPr>
        <w:t>O fakcie wystąpienia awarii instalacji należy powiadomić właściwy organ Państwowej Straży Pożarnej i Podkarpackiego Wojewódzkieg</w:t>
      </w:r>
      <w:r w:rsidR="00EE0247" w:rsidRPr="0089158A">
        <w:rPr>
          <w:rFonts w:ascii="Arial" w:hAnsi="Arial" w:cs="Arial"/>
          <w:bCs/>
          <w:sz w:val="24"/>
          <w:szCs w:val="24"/>
        </w:rPr>
        <w:t>o Inspektora Ochrony Środowiska</w:t>
      </w:r>
      <w:r w:rsidR="00C31176" w:rsidRPr="0089158A">
        <w:rPr>
          <w:rFonts w:ascii="Arial" w:hAnsi="Arial" w:cs="Arial"/>
          <w:bCs/>
          <w:sz w:val="24"/>
          <w:szCs w:val="24"/>
        </w:rPr>
        <w:t>.</w:t>
      </w:r>
    </w:p>
    <w:p w14:paraId="7BB4316B" w14:textId="77777777" w:rsidR="004574B7" w:rsidRPr="0089158A" w:rsidRDefault="004574B7" w:rsidP="000C48E1">
      <w:pPr>
        <w:tabs>
          <w:tab w:val="left" w:pos="408"/>
        </w:tabs>
        <w:autoSpaceDE w:val="0"/>
        <w:autoSpaceDN w:val="0"/>
        <w:adjustRightInd w:val="0"/>
        <w:spacing w:before="120" w:after="120"/>
        <w:jc w:val="both"/>
        <w:rPr>
          <w:rFonts w:ascii="Arial" w:hAnsi="Arial" w:cs="Arial"/>
          <w:b/>
          <w:sz w:val="10"/>
          <w:szCs w:val="10"/>
          <w:u w:val="single"/>
        </w:rPr>
      </w:pPr>
    </w:p>
    <w:p w14:paraId="3B698EFB" w14:textId="646B193D" w:rsidR="00AD6801" w:rsidRPr="007B2F22" w:rsidRDefault="00470E6F" w:rsidP="007B2F22">
      <w:pPr>
        <w:pStyle w:val="Nagwek2"/>
        <w:rPr>
          <w:b/>
          <w:bCs/>
        </w:rPr>
      </w:pPr>
      <w:r w:rsidRPr="007B2F22">
        <w:rPr>
          <w:b/>
          <w:bCs/>
        </w:rPr>
        <w:t>X</w:t>
      </w:r>
      <w:r w:rsidR="00A14C1A" w:rsidRPr="007B2F22">
        <w:rPr>
          <w:b/>
          <w:bCs/>
        </w:rPr>
        <w:t>I</w:t>
      </w:r>
      <w:r w:rsidRPr="007B2F22">
        <w:rPr>
          <w:b/>
          <w:bCs/>
        </w:rPr>
        <w:t>V</w:t>
      </w:r>
      <w:r w:rsidR="007858A8" w:rsidRPr="007B2F22">
        <w:rPr>
          <w:b/>
          <w:bCs/>
        </w:rPr>
        <w:t>. S</w:t>
      </w:r>
      <w:r w:rsidR="00AD6801" w:rsidRPr="007B2F22">
        <w:rPr>
          <w:b/>
          <w:bCs/>
        </w:rPr>
        <w:t xml:space="preserve">posoby postępowania w przypadku zakończenia eksploatacji instalacji, </w:t>
      </w:r>
      <w:r w:rsidR="00076FF4" w:rsidRPr="007B2F22">
        <w:rPr>
          <w:b/>
          <w:bCs/>
        </w:rPr>
        <w:br/>
      </w:r>
      <w:r w:rsidR="00AD6801" w:rsidRPr="007B2F22">
        <w:rPr>
          <w:b/>
          <w:bCs/>
        </w:rPr>
        <w:t xml:space="preserve">w tym sposoby usunięcia negatywnych skutków powstałych w środowisku </w:t>
      </w:r>
      <w:r w:rsidR="00076FF4" w:rsidRPr="007B2F22">
        <w:rPr>
          <w:b/>
          <w:bCs/>
        </w:rPr>
        <w:br/>
      </w:r>
      <w:r w:rsidR="00AD6801" w:rsidRPr="007B2F22">
        <w:rPr>
          <w:b/>
          <w:bCs/>
        </w:rPr>
        <w:t>w wyniku prowadzonej eksploatacji, gdy są</w:t>
      </w:r>
      <w:r w:rsidR="00EE0247" w:rsidRPr="007B2F22">
        <w:rPr>
          <w:b/>
          <w:bCs/>
        </w:rPr>
        <w:t xml:space="preserve"> one przewidywane</w:t>
      </w:r>
      <w:r w:rsidR="00FA6DD4" w:rsidRPr="007B2F22">
        <w:rPr>
          <w:b/>
          <w:bCs/>
        </w:rPr>
        <w:t>:</w:t>
      </w:r>
    </w:p>
    <w:p w14:paraId="7C3159F9" w14:textId="5C5F776B" w:rsidR="00E52667" w:rsidRPr="0089158A" w:rsidRDefault="00E52667" w:rsidP="005D1232">
      <w:pPr>
        <w:tabs>
          <w:tab w:val="left" w:pos="0"/>
        </w:tabs>
        <w:spacing w:after="0"/>
        <w:jc w:val="both"/>
        <w:rPr>
          <w:rFonts w:ascii="Arial" w:hAnsi="Arial" w:cs="Arial"/>
          <w:sz w:val="24"/>
        </w:rPr>
      </w:pPr>
      <w:r w:rsidRPr="0089158A">
        <w:rPr>
          <w:rFonts w:ascii="Arial" w:hAnsi="Arial" w:cs="Arial"/>
          <w:b/>
          <w:sz w:val="24"/>
        </w:rPr>
        <w:t>X</w:t>
      </w:r>
      <w:r w:rsidR="00A14C1A" w:rsidRPr="0089158A">
        <w:rPr>
          <w:rFonts w:ascii="Arial" w:hAnsi="Arial" w:cs="Arial"/>
          <w:b/>
          <w:sz w:val="24"/>
        </w:rPr>
        <w:t>I</w:t>
      </w:r>
      <w:r w:rsidR="00470E6F" w:rsidRPr="0089158A">
        <w:rPr>
          <w:rFonts w:ascii="Arial" w:hAnsi="Arial" w:cs="Arial"/>
          <w:b/>
          <w:sz w:val="24"/>
        </w:rPr>
        <w:t>V</w:t>
      </w:r>
      <w:r w:rsidRPr="0089158A">
        <w:rPr>
          <w:rFonts w:ascii="Arial" w:hAnsi="Arial" w:cs="Arial"/>
          <w:b/>
          <w:sz w:val="24"/>
        </w:rPr>
        <w:t>.1.</w:t>
      </w:r>
      <w:r w:rsidRPr="0089158A">
        <w:rPr>
          <w:rFonts w:ascii="Arial" w:hAnsi="Arial" w:cs="Arial"/>
          <w:sz w:val="24"/>
        </w:rPr>
        <w:t xml:space="preserve"> W przypadku zakończenia eksploatacji obiekty i urządzenia technologiczne wchodzące w skład instalacji będą likwidowane zgodnie z obowiązującymi w tym zakresie przepisami szczegółowymi.</w:t>
      </w:r>
    </w:p>
    <w:p w14:paraId="4D9B8C50" w14:textId="55752594" w:rsidR="00E52667" w:rsidRPr="0089158A" w:rsidRDefault="00E52667" w:rsidP="005D1232">
      <w:pPr>
        <w:spacing w:after="0"/>
        <w:jc w:val="both"/>
        <w:rPr>
          <w:rFonts w:ascii="Arial" w:hAnsi="Arial" w:cs="Arial"/>
          <w:sz w:val="24"/>
        </w:rPr>
      </w:pPr>
      <w:r w:rsidRPr="0089158A">
        <w:rPr>
          <w:rFonts w:ascii="Arial" w:hAnsi="Arial" w:cs="Arial"/>
          <w:b/>
          <w:sz w:val="24"/>
        </w:rPr>
        <w:t>X</w:t>
      </w:r>
      <w:r w:rsidR="00A14C1A" w:rsidRPr="0089158A">
        <w:rPr>
          <w:rFonts w:ascii="Arial" w:hAnsi="Arial" w:cs="Arial"/>
          <w:b/>
          <w:sz w:val="24"/>
        </w:rPr>
        <w:t>I</w:t>
      </w:r>
      <w:r w:rsidR="00470E6F" w:rsidRPr="0089158A">
        <w:rPr>
          <w:rFonts w:ascii="Arial" w:hAnsi="Arial" w:cs="Arial"/>
          <w:b/>
          <w:sz w:val="24"/>
        </w:rPr>
        <w:t>V</w:t>
      </w:r>
      <w:r w:rsidRPr="0089158A">
        <w:rPr>
          <w:rFonts w:ascii="Arial" w:hAnsi="Arial" w:cs="Arial"/>
          <w:b/>
          <w:sz w:val="24"/>
        </w:rPr>
        <w:t>.2.</w:t>
      </w:r>
      <w:r w:rsidRPr="0089158A">
        <w:rPr>
          <w:rFonts w:ascii="Arial" w:hAnsi="Arial" w:cs="Arial"/>
          <w:sz w:val="24"/>
        </w:rPr>
        <w:t xml:space="preserve"> W przypadku zakończenia eksploatacji instalacji wszelkiego rodzaju urządzenia </w:t>
      </w:r>
      <w:r w:rsidR="0043359A" w:rsidRPr="0089158A">
        <w:rPr>
          <w:rFonts w:ascii="Arial" w:hAnsi="Arial" w:cs="Arial"/>
          <w:sz w:val="24"/>
        </w:rPr>
        <w:t xml:space="preserve">i maszyny </w:t>
      </w:r>
      <w:r w:rsidRPr="0089158A">
        <w:rPr>
          <w:rFonts w:ascii="Arial" w:hAnsi="Arial" w:cs="Arial"/>
          <w:sz w:val="24"/>
        </w:rPr>
        <w:t>zostaną wcześniej wyczyszczone i zabezpieczone, w taki sposób aby uniemożliwić przedostanie się do środowiska jakichkolwiek substancji stwarzających zagrożenie.</w:t>
      </w:r>
    </w:p>
    <w:p w14:paraId="5C7EB933" w14:textId="0A2F7337" w:rsidR="00E52667" w:rsidRPr="0089158A" w:rsidRDefault="00E52667" w:rsidP="005D1232">
      <w:pPr>
        <w:spacing w:after="0"/>
        <w:jc w:val="both"/>
        <w:rPr>
          <w:rFonts w:ascii="Arial" w:hAnsi="Arial" w:cs="Arial"/>
          <w:sz w:val="24"/>
        </w:rPr>
      </w:pPr>
      <w:r w:rsidRPr="0089158A">
        <w:rPr>
          <w:rFonts w:ascii="Arial" w:hAnsi="Arial" w:cs="Arial"/>
          <w:b/>
          <w:sz w:val="24"/>
        </w:rPr>
        <w:t>X</w:t>
      </w:r>
      <w:r w:rsidR="00A14C1A" w:rsidRPr="0089158A">
        <w:rPr>
          <w:rFonts w:ascii="Arial" w:hAnsi="Arial" w:cs="Arial"/>
          <w:b/>
          <w:sz w:val="24"/>
        </w:rPr>
        <w:t>I</w:t>
      </w:r>
      <w:r w:rsidR="00470E6F" w:rsidRPr="0089158A">
        <w:rPr>
          <w:rFonts w:ascii="Arial" w:hAnsi="Arial" w:cs="Arial"/>
          <w:b/>
          <w:sz w:val="24"/>
        </w:rPr>
        <w:t>V</w:t>
      </w:r>
      <w:r w:rsidRPr="0089158A">
        <w:rPr>
          <w:rFonts w:ascii="Arial" w:hAnsi="Arial" w:cs="Arial"/>
          <w:b/>
          <w:sz w:val="24"/>
        </w:rPr>
        <w:t>.3.</w:t>
      </w:r>
      <w:r w:rsidRPr="0089158A">
        <w:rPr>
          <w:rFonts w:ascii="Arial" w:hAnsi="Arial" w:cs="Arial"/>
          <w:sz w:val="24"/>
        </w:rPr>
        <w:t xml:space="preserve"> Proces likwidacji będzie prowadzony pod szczegółowym nadzorem służb budowlanych zakładu oraz działu BHP i ochrony środowiska i odbywał się będzie </w:t>
      </w:r>
      <w:r w:rsidRPr="0089158A">
        <w:rPr>
          <w:rFonts w:ascii="Arial" w:hAnsi="Arial" w:cs="Arial"/>
          <w:sz w:val="24"/>
        </w:rPr>
        <w:br/>
        <w:t xml:space="preserve">w oparciu o opracowany projekt likwidacji obiektów i urządzeń uwzględniający </w:t>
      </w:r>
      <w:r w:rsidR="00DB7D11" w:rsidRPr="0089158A">
        <w:rPr>
          <w:rFonts w:ascii="Arial" w:hAnsi="Arial" w:cs="Arial"/>
          <w:sz w:val="24"/>
        </w:rPr>
        <w:br/>
      </w:r>
      <w:r w:rsidRPr="0089158A">
        <w:rPr>
          <w:rFonts w:ascii="Arial" w:hAnsi="Arial" w:cs="Arial"/>
          <w:sz w:val="24"/>
        </w:rPr>
        <w:t>(oprócz wymagań budowlanych i BHP) wymagania ochrony środowiska.</w:t>
      </w:r>
    </w:p>
    <w:p w14:paraId="352922B9" w14:textId="5963AD4A" w:rsidR="00E52667" w:rsidRPr="0089158A" w:rsidRDefault="00E52667" w:rsidP="00FA6DD4">
      <w:pPr>
        <w:tabs>
          <w:tab w:val="left" w:pos="0"/>
        </w:tabs>
        <w:spacing w:after="0"/>
        <w:jc w:val="both"/>
        <w:rPr>
          <w:rFonts w:ascii="Arial" w:hAnsi="Arial" w:cs="Arial"/>
          <w:sz w:val="24"/>
        </w:rPr>
      </w:pPr>
      <w:r w:rsidRPr="0089158A">
        <w:rPr>
          <w:rFonts w:ascii="Arial" w:hAnsi="Arial" w:cs="Arial"/>
          <w:b/>
          <w:sz w:val="24"/>
        </w:rPr>
        <w:t>X</w:t>
      </w:r>
      <w:r w:rsidR="00A14C1A" w:rsidRPr="0089158A">
        <w:rPr>
          <w:rFonts w:ascii="Arial" w:hAnsi="Arial" w:cs="Arial"/>
          <w:b/>
          <w:sz w:val="24"/>
        </w:rPr>
        <w:t>I</w:t>
      </w:r>
      <w:r w:rsidR="00470E6F" w:rsidRPr="0089158A">
        <w:rPr>
          <w:rFonts w:ascii="Arial" w:hAnsi="Arial" w:cs="Arial"/>
          <w:b/>
          <w:sz w:val="24"/>
        </w:rPr>
        <w:t>V</w:t>
      </w:r>
      <w:r w:rsidRPr="0089158A">
        <w:rPr>
          <w:rFonts w:ascii="Arial" w:hAnsi="Arial" w:cs="Arial"/>
          <w:b/>
          <w:sz w:val="24"/>
        </w:rPr>
        <w:t>.4.</w:t>
      </w:r>
      <w:r w:rsidRPr="0089158A">
        <w:rPr>
          <w:rFonts w:ascii="Arial" w:hAnsi="Arial" w:cs="Arial"/>
          <w:sz w:val="24"/>
        </w:rPr>
        <w:t xml:space="preserve"> Odpady, które powstaną podczas likwidacji instalacji będą przekazywane </w:t>
      </w:r>
      <w:r w:rsidR="0043359A" w:rsidRPr="0089158A">
        <w:rPr>
          <w:rFonts w:ascii="Arial" w:hAnsi="Arial" w:cs="Arial"/>
          <w:sz w:val="24"/>
        </w:rPr>
        <w:t>podmiotom</w:t>
      </w:r>
      <w:r w:rsidRPr="0089158A">
        <w:rPr>
          <w:rFonts w:ascii="Arial" w:hAnsi="Arial" w:cs="Arial"/>
          <w:sz w:val="24"/>
        </w:rPr>
        <w:t xml:space="preserve"> posiadają</w:t>
      </w:r>
      <w:r w:rsidR="003A1810" w:rsidRPr="0089158A">
        <w:rPr>
          <w:rFonts w:ascii="Arial" w:hAnsi="Arial" w:cs="Arial"/>
          <w:sz w:val="24"/>
        </w:rPr>
        <w:t xml:space="preserve">cym wymagane prawem pozwolenia </w:t>
      </w:r>
      <w:r w:rsidRPr="0089158A">
        <w:rPr>
          <w:rFonts w:ascii="Arial" w:hAnsi="Arial" w:cs="Arial"/>
          <w:sz w:val="24"/>
        </w:rPr>
        <w:t xml:space="preserve">na </w:t>
      </w:r>
      <w:r w:rsidR="00FA6DD4" w:rsidRPr="0089158A">
        <w:rPr>
          <w:rFonts w:ascii="Arial" w:hAnsi="Arial" w:cs="Arial"/>
          <w:sz w:val="24"/>
        </w:rPr>
        <w:t>o</w:t>
      </w:r>
      <w:r w:rsidRPr="0089158A">
        <w:rPr>
          <w:rFonts w:ascii="Arial" w:hAnsi="Arial" w:cs="Arial"/>
          <w:sz w:val="24"/>
        </w:rPr>
        <w:t>dbiór</w:t>
      </w:r>
      <w:r w:rsidR="003A2BE8" w:rsidRPr="0089158A">
        <w:rPr>
          <w:rFonts w:ascii="Arial" w:hAnsi="Arial" w:cs="Arial"/>
          <w:sz w:val="24"/>
        </w:rPr>
        <w:t xml:space="preserve"> </w:t>
      </w:r>
      <w:r w:rsidRPr="0089158A">
        <w:rPr>
          <w:rFonts w:ascii="Arial" w:hAnsi="Arial" w:cs="Arial"/>
          <w:sz w:val="24"/>
        </w:rPr>
        <w:t>/zagospodarowanie odpadów.</w:t>
      </w:r>
    </w:p>
    <w:p w14:paraId="74520194" w14:textId="2DDB2E06" w:rsidR="00B43079" w:rsidRPr="007B2F22" w:rsidRDefault="00DE1FA8" w:rsidP="007B2F22">
      <w:pPr>
        <w:pStyle w:val="Nagwek2"/>
        <w:rPr>
          <w:b/>
          <w:bCs/>
        </w:rPr>
      </w:pPr>
      <w:r w:rsidRPr="007B2F22">
        <w:rPr>
          <w:b/>
          <w:bCs/>
          <w:sz w:val="8"/>
          <w:szCs w:val="8"/>
        </w:rPr>
        <w:lastRenderedPageBreak/>
        <w:t xml:space="preserve"> </w:t>
      </w:r>
      <w:r w:rsidR="00B43079" w:rsidRPr="007B2F22">
        <w:rPr>
          <w:b/>
          <w:bCs/>
        </w:rPr>
        <w:t>X</w:t>
      </w:r>
      <w:r w:rsidR="00470E6F" w:rsidRPr="007B2F22">
        <w:rPr>
          <w:b/>
          <w:bCs/>
        </w:rPr>
        <w:t>V</w:t>
      </w:r>
      <w:r w:rsidR="0013057E" w:rsidRPr="007B2F22">
        <w:rPr>
          <w:b/>
          <w:bCs/>
        </w:rPr>
        <w:t>.</w:t>
      </w:r>
      <w:r w:rsidR="00B43079" w:rsidRPr="007B2F22">
        <w:rPr>
          <w:b/>
          <w:bCs/>
        </w:rPr>
        <w:t xml:space="preserve"> Sposób i termin przekazywania organowi właściwemu do wydania pozwolen</w:t>
      </w:r>
      <w:r w:rsidR="00D0545A" w:rsidRPr="007B2F22">
        <w:rPr>
          <w:b/>
          <w:bCs/>
        </w:rPr>
        <w:t xml:space="preserve">ia </w:t>
      </w:r>
      <w:r w:rsidR="00B43079" w:rsidRPr="007B2F22">
        <w:rPr>
          <w:b/>
          <w:bCs/>
        </w:rPr>
        <w:t>i wojewódzkiemu inspektorowi ochrony środ</w:t>
      </w:r>
      <w:r w:rsidR="00D0545A" w:rsidRPr="007B2F22">
        <w:rPr>
          <w:b/>
          <w:bCs/>
        </w:rPr>
        <w:t xml:space="preserve">owiska informacji pozwalającej </w:t>
      </w:r>
      <w:r w:rsidR="00B43079" w:rsidRPr="007B2F22">
        <w:rPr>
          <w:b/>
          <w:bCs/>
        </w:rPr>
        <w:t xml:space="preserve">na przeprowadzenie oceny zgodności z warunkami określonymi </w:t>
      </w:r>
      <w:r w:rsidR="0013057E" w:rsidRPr="007B2F22">
        <w:rPr>
          <w:b/>
          <w:bCs/>
        </w:rPr>
        <w:br/>
      </w:r>
      <w:r w:rsidR="00B43079" w:rsidRPr="007B2F22">
        <w:rPr>
          <w:b/>
          <w:bCs/>
        </w:rPr>
        <w:t>w pozwoleniu</w:t>
      </w:r>
      <w:r w:rsidR="00967BB6" w:rsidRPr="007B2F22">
        <w:rPr>
          <w:b/>
          <w:bCs/>
        </w:rPr>
        <w:t>:</w:t>
      </w:r>
    </w:p>
    <w:p w14:paraId="09137145" w14:textId="77777777" w:rsidR="00C96BA5" w:rsidRPr="0089158A" w:rsidRDefault="009357C4" w:rsidP="005D1232">
      <w:pPr>
        <w:pStyle w:val="Default"/>
        <w:spacing w:line="276" w:lineRule="auto"/>
        <w:jc w:val="both"/>
      </w:pPr>
      <w:r w:rsidRPr="0089158A">
        <w:rPr>
          <w:color w:val="auto"/>
        </w:rPr>
        <w:t xml:space="preserve">Do dnia 31 marca danego roku należy przedłożyć Marszałkowi Województwa Podkarpackiego </w:t>
      </w:r>
      <w:r w:rsidRPr="0089158A">
        <w:t>i Podkarpackiemu Wojewódzkiemu Inspektorowi Ochrony Środowiska roczne zestawienia, za rok poprzedni w zakresie:</w:t>
      </w:r>
    </w:p>
    <w:p w14:paraId="49ED2A20" w14:textId="77777777" w:rsidR="006B30DA" w:rsidRPr="0089158A" w:rsidRDefault="006B30DA" w:rsidP="00F16C9B">
      <w:pPr>
        <w:pStyle w:val="Default"/>
        <w:numPr>
          <w:ilvl w:val="0"/>
          <w:numId w:val="8"/>
        </w:numPr>
        <w:spacing w:line="276" w:lineRule="auto"/>
        <w:jc w:val="both"/>
      </w:pPr>
      <w:r w:rsidRPr="0089158A">
        <w:t>rodzaju i ilości przetworzonych odpadów,</w:t>
      </w:r>
    </w:p>
    <w:p w14:paraId="2A75E119" w14:textId="77777777" w:rsidR="006B30DA" w:rsidRPr="0089158A" w:rsidRDefault="006B30DA" w:rsidP="00F16C9B">
      <w:pPr>
        <w:pStyle w:val="Default"/>
        <w:numPr>
          <w:ilvl w:val="0"/>
          <w:numId w:val="8"/>
        </w:numPr>
        <w:spacing w:line="276" w:lineRule="auto"/>
        <w:jc w:val="both"/>
      </w:pPr>
      <w:r w:rsidRPr="0089158A">
        <w:t>rodzaju i ilości wytworzonych odpadów,</w:t>
      </w:r>
    </w:p>
    <w:p w14:paraId="07493CE6" w14:textId="77777777" w:rsidR="0043359A" w:rsidRPr="0089158A" w:rsidRDefault="0043359A" w:rsidP="00F16C9B">
      <w:pPr>
        <w:pStyle w:val="Default"/>
        <w:numPr>
          <w:ilvl w:val="0"/>
          <w:numId w:val="8"/>
        </w:numPr>
        <w:spacing w:line="276" w:lineRule="auto"/>
        <w:jc w:val="both"/>
      </w:pPr>
      <w:r w:rsidRPr="0089158A">
        <w:t>rodzaju i ilości zebranych odpadów,</w:t>
      </w:r>
    </w:p>
    <w:p w14:paraId="1FB1FB9A" w14:textId="77777777" w:rsidR="0043359A" w:rsidRPr="0089158A" w:rsidRDefault="002F0C21" w:rsidP="00F16C9B">
      <w:pPr>
        <w:pStyle w:val="Default"/>
        <w:numPr>
          <w:ilvl w:val="0"/>
          <w:numId w:val="8"/>
        </w:numPr>
        <w:spacing w:line="276" w:lineRule="auto"/>
        <w:jc w:val="both"/>
      </w:pPr>
      <w:r w:rsidRPr="0089158A">
        <w:t>ilości zdemontowanych części nadających się do ponownego użycia,</w:t>
      </w:r>
    </w:p>
    <w:p w14:paraId="0A0E17B1" w14:textId="77777777" w:rsidR="006B30DA" w:rsidRPr="0089158A" w:rsidRDefault="006B30DA" w:rsidP="00F16C9B">
      <w:pPr>
        <w:pStyle w:val="Akapitzlist"/>
        <w:numPr>
          <w:ilvl w:val="0"/>
          <w:numId w:val="8"/>
        </w:numPr>
        <w:suppressAutoHyphens/>
        <w:autoSpaceDN w:val="0"/>
        <w:spacing w:after="0"/>
        <w:contextualSpacing w:val="0"/>
        <w:textAlignment w:val="baseline"/>
        <w:rPr>
          <w:rFonts w:ascii="Arial" w:hAnsi="Arial" w:cs="Arial"/>
          <w:sz w:val="24"/>
          <w:szCs w:val="24"/>
        </w:rPr>
      </w:pPr>
      <w:r w:rsidRPr="0089158A">
        <w:rPr>
          <w:rFonts w:ascii="Arial" w:hAnsi="Arial" w:cs="Arial"/>
          <w:sz w:val="24"/>
          <w:szCs w:val="24"/>
        </w:rPr>
        <w:t>rodzajów i wielkości emitowanych zanieczyszczeń do powietrza,</w:t>
      </w:r>
    </w:p>
    <w:p w14:paraId="59AFA57C" w14:textId="77777777" w:rsidR="006B30DA" w:rsidRPr="0089158A" w:rsidRDefault="006B30DA" w:rsidP="00F16C9B">
      <w:pPr>
        <w:pStyle w:val="Akapitzlist"/>
        <w:numPr>
          <w:ilvl w:val="0"/>
          <w:numId w:val="8"/>
        </w:numPr>
        <w:suppressAutoHyphens/>
        <w:autoSpaceDN w:val="0"/>
        <w:spacing w:after="0"/>
        <w:contextualSpacing w:val="0"/>
        <w:textAlignment w:val="baseline"/>
        <w:rPr>
          <w:rFonts w:ascii="Arial" w:hAnsi="Arial" w:cs="Arial"/>
          <w:sz w:val="24"/>
          <w:szCs w:val="24"/>
        </w:rPr>
      </w:pPr>
      <w:r w:rsidRPr="0089158A">
        <w:rPr>
          <w:rFonts w:ascii="Arial" w:hAnsi="Arial" w:cs="Arial"/>
          <w:sz w:val="24"/>
          <w:szCs w:val="24"/>
        </w:rPr>
        <w:t>rodzajów i wielkości zużycia surowców, wody, energii i paliw.</w:t>
      </w:r>
    </w:p>
    <w:p w14:paraId="195520A2" w14:textId="77777777" w:rsidR="00BD150C" w:rsidRDefault="00BD150C" w:rsidP="005D1232">
      <w:pPr>
        <w:pStyle w:val="Default"/>
        <w:spacing w:line="276" w:lineRule="auto"/>
        <w:jc w:val="both"/>
        <w:rPr>
          <w:b/>
          <w:bCs/>
          <w:color w:val="auto"/>
          <w:u w:val="single"/>
        </w:rPr>
      </w:pPr>
    </w:p>
    <w:p w14:paraId="68047172" w14:textId="4C81598C" w:rsidR="009A3235" w:rsidRPr="007B2F22" w:rsidRDefault="00457FFD" w:rsidP="007B2F22">
      <w:pPr>
        <w:pStyle w:val="Nagwek2"/>
        <w:rPr>
          <w:b/>
          <w:bCs/>
        </w:rPr>
      </w:pPr>
      <w:r w:rsidRPr="007B2F22">
        <w:rPr>
          <w:b/>
          <w:bCs/>
        </w:rPr>
        <w:t>X</w:t>
      </w:r>
      <w:r w:rsidR="00470E6F" w:rsidRPr="007B2F22">
        <w:rPr>
          <w:b/>
          <w:bCs/>
        </w:rPr>
        <w:t>V</w:t>
      </w:r>
      <w:r w:rsidR="002F0C21" w:rsidRPr="007B2F22">
        <w:rPr>
          <w:b/>
          <w:bCs/>
        </w:rPr>
        <w:t>I</w:t>
      </w:r>
      <w:r w:rsidR="00470E6F" w:rsidRPr="007B2F22">
        <w:rPr>
          <w:b/>
          <w:bCs/>
        </w:rPr>
        <w:t>.</w:t>
      </w:r>
      <w:r w:rsidR="009A3235" w:rsidRPr="007B2F22">
        <w:rPr>
          <w:b/>
          <w:bCs/>
        </w:rPr>
        <w:t xml:space="preserve"> Dodatkowe wymagania</w:t>
      </w:r>
      <w:r w:rsidR="00967BB6" w:rsidRPr="007B2F22">
        <w:rPr>
          <w:b/>
          <w:bCs/>
        </w:rPr>
        <w:t>:</w:t>
      </w:r>
      <w:r w:rsidR="009A3235" w:rsidRPr="007B2F22">
        <w:rPr>
          <w:b/>
          <w:bCs/>
        </w:rPr>
        <w:t xml:space="preserve"> </w:t>
      </w:r>
    </w:p>
    <w:p w14:paraId="62FE03F1" w14:textId="4ED5BA88" w:rsidR="00352DD2" w:rsidRPr="0089158A" w:rsidRDefault="002637A2" w:rsidP="005D1232">
      <w:pPr>
        <w:pStyle w:val="Default"/>
        <w:spacing w:line="276" w:lineRule="auto"/>
        <w:jc w:val="both"/>
        <w:rPr>
          <w:color w:val="FF0000"/>
          <w:sz w:val="2"/>
        </w:rPr>
      </w:pPr>
      <w:r w:rsidRPr="0089158A">
        <w:rPr>
          <w:b/>
          <w:bCs/>
          <w:color w:val="auto"/>
        </w:rPr>
        <w:t>X</w:t>
      </w:r>
      <w:r w:rsidR="00470E6F" w:rsidRPr="0089158A">
        <w:rPr>
          <w:b/>
          <w:bCs/>
          <w:color w:val="auto"/>
        </w:rPr>
        <w:t>VI</w:t>
      </w:r>
      <w:r w:rsidRPr="0089158A">
        <w:rPr>
          <w:b/>
          <w:bCs/>
          <w:color w:val="auto"/>
        </w:rPr>
        <w:t>.1</w:t>
      </w:r>
      <w:r w:rsidR="00C31176" w:rsidRPr="0089158A">
        <w:rPr>
          <w:b/>
          <w:bCs/>
          <w:color w:val="auto"/>
        </w:rPr>
        <w:t>.</w:t>
      </w:r>
      <w:r w:rsidRPr="0089158A">
        <w:rPr>
          <w:bCs/>
          <w:color w:val="auto"/>
        </w:rPr>
        <w:t xml:space="preserve"> </w:t>
      </w:r>
      <w:r w:rsidR="00735CE6" w:rsidRPr="0089158A">
        <w:rPr>
          <w:color w:val="auto"/>
        </w:rPr>
        <w:t>Opracowane wyniki pomiarów wykonywanych w związku z realizacją obowiązków określonych w punktach</w:t>
      </w:r>
      <w:r w:rsidR="00470E6F" w:rsidRPr="0089158A">
        <w:rPr>
          <w:color w:val="auto"/>
        </w:rPr>
        <w:t xml:space="preserve"> VII.2</w:t>
      </w:r>
      <w:r w:rsidR="00994D35" w:rsidRPr="0089158A">
        <w:rPr>
          <w:color w:val="auto"/>
        </w:rPr>
        <w:t>.</w:t>
      </w:r>
      <w:r w:rsidR="00470E6F" w:rsidRPr="0089158A">
        <w:rPr>
          <w:color w:val="auto"/>
        </w:rPr>
        <w:t>,</w:t>
      </w:r>
      <w:r w:rsidR="00994D35" w:rsidRPr="0089158A">
        <w:rPr>
          <w:color w:val="auto"/>
        </w:rPr>
        <w:t xml:space="preserve"> </w:t>
      </w:r>
      <w:r w:rsidR="00470E6F" w:rsidRPr="0089158A">
        <w:rPr>
          <w:color w:val="auto"/>
        </w:rPr>
        <w:t>VII.3</w:t>
      </w:r>
      <w:r w:rsidR="00994D35" w:rsidRPr="0089158A">
        <w:rPr>
          <w:color w:val="auto"/>
        </w:rPr>
        <w:t>.</w:t>
      </w:r>
      <w:r w:rsidR="00470E6F" w:rsidRPr="0089158A">
        <w:rPr>
          <w:color w:val="auto"/>
        </w:rPr>
        <w:t>,</w:t>
      </w:r>
      <w:r w:rsidR="00994D35" w:rsidRPr="0089158A">
        <w:rPr>
          <w:color w:val="auto"/>
        </w:rPr>
        <w:t xml:space="preserve"> </w:t>
      </w:r>
      <w:r w:rsidR="00735CE6" w:rsidRPr="0089158A">
        <w:rPr>
          <w:color w:val="auto"/>
        </w:rPr>
        <w:t xml:space="preserve">przedkładane </w:t>
      </w:r>
      <w:r w:rsidR="00994D35" w:rsidRPr="0089158A">
        <w:rPr>
          <w:color w:val="auto"/>
        </w:rPr>
        <w:t xml:space="preserve">będą </w:t>
      </w:r>
      <w:r w:rsidR="00735CE6" w:rsidRPr="0089158A">
        <w:rPr>
          <w:color w:val="auto"/>
        </w:rPr>
        <w:t xml:space="preserve">Marszałkowi Województwa Podkarpackiego oraz Podkarpackiemu Wojewódzkiemu  Inspektorowi Ochrony Środowiska niezwłocznie, nie później </w:t>
      </w:r>
      <w:r w:rsidR="00994D35" w:rsidRPr="0089158A">
        <w:rPr>
          <w:color w:val="auto"/>
        </w:rPr>
        <w:t xml:space="preserve">jednak </w:t>
      </w:r>
      <w:r w:rsidR="00735CE6" w:rsidRPr="0089158A">
        <w:rPr>
          <w:color w:val="auto"/>
        </w:rPr>
        <w:t>niż 30 dni od daty ich wykonania</w:t>
      </w:r>
      <w:r w:rsidR="00735CE6" w:rsidRPr="00B950C3">
        <w:rPr>
          <w:color w:val="auto"/>
        </w:rPr>
        <w:t xml:space="preserve">. </w:t>
      </w:r>
    </w:p>
    <w:p w14:paraId="5EB00F2F" w14:textId="521E25CD" w:rsidR="00354F7B" w:rsidRPr="0089158A" w:rsidRDefault="00994D35" w:rsidP="00354F7B">
      <w:pPr>
        <w:pStyle w:val="Default"/>
        <w:spacing w:line="276" w:lineRule="auto"/>
        <w:jc w:val="both"/>
        <w:rPr>
          <w:bCs/>
          <w:color w:val="00B050"/>
        </w:rPr>
      </w:pPr>
      <w:r w:rsidRPr="0089158A">
        <w:rPr>
          <w:rFonts w:eastAsia="Calibri"/>
          <w:b/>
          <w:lang w:eastAsia="zh-CN"/>
        </w:rPr>
        <w:t>XVI.</w:t>
      </w:r>
      <w:r w:rsidR="007D46CE" w:rsidRPr="0089158A">
        <w:rPr>
          <w:rFonts w:eastAsia="Calibri"/>
          <w:b/>
          <w:lang w:eastAsia="zh-CN"/>
        </w:rPr>
        <w:t>2</w:t>
      </w:r>
      <w:r w:rsidRPr="0089158A">
        <w:rPr>
          <w:rFonts w:eastAsia="Calibri"/>
          <w:b/>
          <w:lang w:eastAsia="zh-CN"/>
        </w:rPr>
        <w:t xml:space="preserve">. </w:t>
      </w:r>
      <w:r w:rsidR="007D46CE" w:rsidRPr="0089158A">
        <w:rPr>
          <w:bCs/>
          <w:color w:val="auto"/>
        </w:rPr>
        <w:t xml:space="preserve">Wszystkie sektory przetwarzania odpadów i miejsca magazynowania odpadów zostaną oznakowane w sposób trwały, zgodnie z planem sytuacyjnym do dnia </w:t>
      </w:r>
      <w:r w:rsidR="00354F7B" w:rsidRPr="0089158A">
        <w:rPr>
          <w:bCs/>
          <w:color w:val="auto"/>
        </w:rPr>
        <w:br/>
        <w:t>31 grudnia 2020r.</w:t>
      </w:r>
    </w:p>
    <w:p w14:paraId="250CAC77" w14:textId="17D3FB69" w:rsidR="005D73A4" w:rsidRPr="0089158A" w:rsidRDefault="005D73A4" w:rsidP="005D73A4">
      <w:pPr>
        <w:pStyle w:val="Default"/>
        <w:spacing w:line="276" w:lineRule="auto"/>
        <w:jc w:val="both"/>
        <w:rPr>
          <w:bCs/>
          <w:color w:val="00B050"/>
        </w:rPr>
      </w:pPr>
      <w:r w:rsidRPr="0089158A">
        <w:rPr>
          <w:rFonts w:eastAsia="Calibri"/>
          <w:b/>
          <w:lang w:eastAsia="zh-CN"/>
        </w:rPr>
        <w:t xml:space="preserve">XVI.3. </w:t>
      </w:r>
      <w:r w:rsidRPr="0089158A">
        <w:rPr>
          <w:rFonts w:eastAsia="Calibri"/>
          <w:bCs/>
          <w:lang w:eastAsia="zh-CN"/>
        </w:rPr>
        <w:t>M</w:t>
      </w:r>
      <w:r w:rsidRPr="0089158A">
        <w:rPr>
          <w:bCs/>
          <w:color w:val="auto"/>
        </w:rPr>
        <w:t xml:space="preserve">iejsca magazynowania odpadów innych niż niebezpieczne, pochodzących </w:t>
      </w:r>
      <w:r w:rsidRPr="0089158A">
        <w:rPr>
          <w:bCs/>
          <w:color w:val="auto"/>
        </w:rPr>
        <w:br/>
        <w:t>z demontażu pojazdów gromadzonych w big-</w:t>
      </w:r>
      <w:proofErr w:type="spellStart"/>
      <w:r w:rsidRPr="0089158A">
        <w:rPr>
          <w:bCs/>
          <w:color w:val="auto"/>
        </w:rPr>
        <w:t>badach</w:t>
      </w:r>
      <w:proofErr w:type="spellEnd"/>
      <w:r w:rsidRPr="0089158A">
        <w:rPr>
          <w:bCs/>
          <w:color w:val="auto"/>
        </w:rPr>
        <w:t xml:space="preserve"> oraz </w:t>
      </w:r>
      <w:proofErr w:type="spellStart"/>
      <w:r w:rsidRPr="0089158A">
        <w:rPr>
          <w:bCs/>
          <w:color w:val="auto"/>
        </w:rPr>
        <w:t>eurokoszach</w:t>
      </w:r>
      <w:proofErr w:type="spellEnd"/>
      <w:r w:rsidRPr="0089158A">
        <w:rPr>
          <w:bCs/>
          <w:color w:val="auto"/>
        </w:rPr>
        <w:t xml:space="preserve"> zostaną zadaszone w terminie do dnia 31 grudnia 2020r. Informacj</w:t>
      </w:r>
      <w:r w:rsidR="00FD1A61" w:rsidRPr="0089158A">
        <w:rPr>
          <w:bCs/>
          <w:color w:val="auto"/>
        </w:rPr>
        <w:t>ę</w:t>
      </w:r>
      <w:r w:rsidRPr="0089158A">
        <w:rPr>
          <w:bCs/>
          <w:color w:val="auto"/>
        </w:rPr>
        <w:t xml:space="preserve"> o realizacji ww. obowiązku przedłoż</w:t>
      </w:r>
      <w:r w:rsidR="00FD1A61" w:rsidRPr="0089158A">
        <w:rPr>
          <w:bCs/>
          <w:color w:val="auto"/>
        </w:rPr>
        <w:t>yć</w:t>
      </w:r>
      <w:r w:rsidRPr="0089158A">
        <w:rPr>
          <w:bCs/>
          <w:color w:val="auto"/>
        </w:rPr>
        <w:t xml:space="preserve"> </w:t>
      </w:r>
      <w:r w:rsidR="00FD1A61" w:rsidRPr="0089158A">
        <w:rPr>
          <w:bCs/>
          <w:color w:val="auto"/>
        </w:rPr>
        <w:t>należy</w:t>
      </w:r>
      <w:r w:rsidRPr="0089158A">
        <w:rPr>
          <w:bCs/>
          <w:color w:val="auto"/>
        </w:rPr>
        <w:t xml:space="preserve"> do Marsza</w:t>
      </w:r>
      <w:r w:rsidR="00FD1A61" w:rsidRPr="0089158A">
        <w:rPr>
          <w:bCs/>
          <w:color w:val="auto"/>
        </w:rPr>
        <w:t>ł</w:t>
      </w:r>
      <w:r w:rsidRPr="0089158A">
        <w:rPr>
          <w:bCs/>
          <w:color w:val="auto"/>
        </w:rPr>
        <w:t xml:space="preserve">ka Województwa </w:t>
      </w:r>
      <w:r w:rsidR="00FD1A61" w:rsidRPr="0089158A">
        <w:rPr>
          <w:bCs/>
          <w:color w:val="auto"/>
        </w:rPr>
        <w:t>P</w:t>
      </w:r>
      <w:r w:rsidRPr="0089158A">
        <w:rPr>
          <w:bCs/>
          <w:color w:val="auto"/>
        </w:rPr>
        <w:t xml:space="preserve">odkarpackiego w terminie 30 dni od daty jego wykonania. </w:t>
      </w:r>
    </w:p>
    <w:p w14:paraId="20819E87" w14:textId="1954D28C" w:rsidR="007D46CE" w:rsidRPr="0089158A" w:rsidRDefault="007D46CE" w:rsidP="007D46CE">
      <w:pPr>
        <w:pStyle w:val="Default"/>
        <w:spacing w:line="276" w:lineRule="auto"/>
        <w:jc w:val="both"/>
        <w:rPr>
          <w:bCs/>
          <w:color w:val="auto"/>
        </w:rPr>
      </w:pPr>
      <w:r w:rsidRPr="0089158A">
        <w:rPr>
          <w:rFonts w:eastAsia="Calibri"/>
          <w:b/>
          <w:lang w:eastAsia="zh-CN"/>
        </w:rPr>
        <w:t>XVI.</w:t>
      </w:r>
      <w:r w:rsidR="00FD1A61" w:rsidRPr="0089158A">
        <w:rPr>
          <w:rFonts w:eastAsia="Calibri"/>
          <w:b/>
          <w:lang w:eastAsia="zh-CN"/>
        </w:rPr>
        <w:t>4</w:t>
      </w:r>
      <w:r w:rsidRPr="0089158A">
        <w:rPr>
          <w:rFonts w:eastAsia="Calibri"/>
          <w:b/>
          <w:lang w:eastAsia="zh-CN"/>
        </w:rPr>
        <w:t xml:space="preserve">. </w:t>
      </w:r>
      <w:r w:rsidRPr="0089158A">
        <w:rPr>
          <w:rFonts w:eastAsia="Calibri"/>
          <w:bCs/>
          <w:lang w:eastAsia="zh-CN"/>
        </w:rPr>
        <w:t>Opracowana będzie instrukcja określająca zasady sprawdzania i kwalifikowania wymontowanych części i elementów jako części zamienne przeznaczone do ponownego użycia, w terminie 3 miesięcy od dnia otrzymania decyzji.</w:t>
      </w:r>
    </w:p>
    <w:p w14:paraId="773FF129" w14:textId="77777777" w:rsidR="007D46CE" w:rsidRPr="0089158A" w:rsidRDefault="007D46CE" w:rsidP="007D46CE">
      <w:pPr>
        <w:pStyle w:val="Default"/>
        <w:spacing w:line="276" w:lineRule="auto"/>
        <w:jc w:val="both"/>
        <w:rPr>
          <w:b/>
          <w:bCs/>
          <w:color w:val="auto"/>
          <w:sz w:val="10"/>
          <w:u w:val="single"/>
        </w:rPr>
      </w:pPr>
    </w:p>
    <w:p w14:paraId="1299EA1A" w14:textId="7AAAA0DE" w:rsidR="00470E6F" w:rsidRPr="007B2F22" w:rsidRDefault="005A734E" w:rsidP="007B2F22">
      <w:pPr>
        <w:pStyle w:val="Nagwek2"/>
        <w:rPr>
          <w:b/>
          <w:bCs/>
        </w:rPr>
      </w:pPr>
      <w:r w:rsidRPr="007B2F22">
        <w:rPr>
          <w:b/>
          <w:bCs/>
        </w:rPr>
        <w:t>XV</w:t>
      </w:r>
      <w:r w:rsidR="00470E6F" w:rsidRPr="007B2F22">
        <w:rPr>
          <w:b/>
          <w:bCs/>
        </w:rPr>
        <w:t>I</w:t>
      </w:r>
      <w:r w:rsidRPr="007B2F22">
        <w:rPr>
          <w:b/>
          <w:bCs/>
        </w:rPr>
        <w:t>I.</w:t>
      </w:r>
      <w:r w:rsidR="00244B2C" w:rsidRPr="007B2F22">
        <w:rPr>
          <w:b/>
          <w:bCs/>
        </w:rPr>
        <w:tab/>
      </w:r>
      <w:r w:rsidR="00470E6F" w:rsidRPr="007B2F22">
        <w:rPr>
          <w:b/>
          <w:bCs/>
        </w:rPr>
        <w:t>Zabezpieczenie roszczeń</w:t>
      </w:r>
      <w:r w:rsidR="00967BB6" w:rsidRPr="007B2F22">
        <w:rPr>
          <w:b/>
          <w:bCs/>
        </w:rPr>
        <w:t>:</w:t>
      </w:r>
    </w:p>
    <w:p w14:paraId="605E6202" w14:textId="38BC10E6" w:rsidR="002A16FB" w:rsidRPr="0089158A" w:rsidRDefault="002A16FB" w:rsidP="002A16FB">
      <w:pPr>
        <w:tabs>
          <w:tab w:val="left" w:pos="284"/>
          <w:tab w:val="left" w:pos="426"/>
        </w:tabs>
        <w:jc w:val="both"/>
        <w:rPr>
          <w:rFonts w:ascii="Arial" w:hAnsi="Arial" w:cs="Arial"/>
          <w:color w:val="000000"/>
          <w:sz w:val="24"/>
          <w:szCs w:val="24"/>
        </w:rPr>
      </w:pPr>
      <w:r w:rsidRPr="0089158A">
        <w:rPr>
          <w:rFonts w:ascii="Arial" w:eastAsia="Calibri" w:hAnsi="Arial" w:cs="Arial"/>
          <w:b/>
          <w:bCs/>
          <w:color w:val="000000"/>
          <w:sz w:val="24"/>
          <w:szCs w:val="24"/>
        </w:rPr>
        <w:t xml:space="preserve">XVII.1. </w:t>
      </w:r>
      <w:bookmarkStart w:id="33" w:name="_Hlk42254845"/>
      <w:r w:rsidRPr="0089158A">
        <w:rPr>
          <w:rFonts w:ascii="Arial" w:eastAsia="Calibri" w:hAnsi="Arial" w:cs="Arial"/>
          <w:color w:val="000000"/>
          <w:sz w:val="24"/>
          <w:szCs w:val="24"/>
        </w:rPr>
        <w:t xml:space="preserve">W stosunku do posiadacza odpadów </w:t>
      </w:r>
      <w:r w:rsidRPr="0089158A">
        <w:rPr>
          <w:rFonts w:ascii="Arial" w:hAnsi="Arial" w:cs="Arial"/>
          <w:sz w:val="24"/>
          <w:szCs w:val="24"/>
        </w:rPr>
        <w:t xml:space="preserve">„IMPRESJA” Robert Jaśkowiec, </w:t>
      </w:r>
      <w:r w:rsidRPr="0089158A">
        <w:rPr>
          <w:rFonts w:ascii="Arial" w:hAnsi="Arial" w:cs="Arial"/>
          <w:sz w:val="24"/>
          <w:szCs w:val="24"/>
        </w:rPr>
        <w:br/>
        <w:t xml:space="preserve"> ul. Łąkowa 5, 37-200 Przeworsk </w:t>
      </w:r>
      <w:r w:rsidRPr="0089158A">
        <w:rPr>
          <w:rFonts w:ascii="Arial" w:hAnsi="Arial" w:cs="Arial"/>
          <w:color w:val="000000"/>
          <w:sz w:val="24"/>
          <w:szCs w:val="24"/>
        </w:rPr>
        <w:t xml:space="preserve">ustanowione </w:t>
      </w:r>
      <w:bookmarkEnd w:id="33"/>
      <w:r w:rsidRPr="0089158A">
        <w:rPr>
          <w:rFonts w:ascii="Arial" w:hAnsi="Arial" w:cs="Arial"/>
          <w:color w:val="000000"/>
          <w:sz w:val="24"/>
          <w:szCs w:val="24"/>
        </w:rPr>
        <w:t>zostało</w:t>
      </w:r>
      <w:r w:rsidRPr="0089158A">
        <w:rPr>
          <w:rFonts w:ascii="Arial" w:hAnsi="Arial" w:cs="Arial"/>
          <w:b/>
          <w:bCs/>
          <w:color w:val="000000"/>
          <w:sz w:val="24"/>
          <w:szCs w:val="24"/>
        </w:rPr>
        <w:t xml:space="preserve"> </w:t>
      </w:r>
      <w:r w:rsidRPr="0089158A">
        <w:rPr>
          <w:rFonts w:ascii="Arial" w:hAnsi="Arial" w:cs="Arial"/>
          <w:color w:val="000000"/>
          <w:sz w:val="24"/>
          <w:szCs w:val="24"/>
        </w:rPr>
        <w:t>zabezpieczenie roszczeń umożliwiające pokrycie kosztów wykonania zastępczego:</w:t>
      </w:r>
    </w:p>
    <w:p w14:paraId="1FE2DA58" w14:textId="57F9A340" w:rsidR="002A16FB" w:rsidRPr="0089158A" w:rsidRDefault="002A16FB" w:rsidP="00707C51">
      <w:pPr>
        <w:pStyle w:val="Akapitzlist"/>
        <w:numPr>
          <w:ilvl w:val="0"/>
          <w:numId w:val="95"/>
        </w:numPr>
        <w:tabs>
          <w:tab w:val="left" w:pos="284"/>
          <w:tab w:val="left" w:pos="426"/>
        </w:tabs>
        <w:ind w:left="426" w:hanging="426"/>
        <w:jc w:val="both"/>
        <w:rPr>
          <w:rFonts w:ascii="Arial" w:hAnsi="Arial" w:cs="Arial"/>
          <w:color w:val="000000"/>
          <w:sz w:val="24"/>
          <w:szCs w:val="24"/>
        </w:rPr>
      </w:pPr>
      <w:r w:rsidRPr="0089158A">
        <w:rPr>
          <w:rFonts w:ascii="Arial" w:hAnsi="Arial" w:cs="Arial"/>
          <w:color w:val="000000"/>
          <w:sz w:val="24"/>
          <w:szCs w:val="24"/>
        </w:rPr>
        <w:t xml:space="preserve">  decyzji nakazującej posiadaczowi odpadów</w:t>
      </w:r>
      <w:r w:rsidRPr="0089158A">
        <w:rPr>
          <w:rFonts w:ascii="Arial" w:hAnsi="Arial" w:cs="Arial"/>
          <w:b/>
          <w:color w:val="000000"/>
          <w:sz w:val="24"/>
          <w:szCs w:val="24"/>
        </w:rPr>
        <w:t xml:space="preserve"> </w:t>
      </w:r>
      <w:r w:rsidRPr="0089158A">
        <w:rPr>
          <w:rFonts w:ascii="Arial" w:hAnsi="Arial" w:cs="Arial"/>
          <w:color w:val="000000"/>
          <w:sz w:val="24"/>
          <w:szCs w:val="24"/>
        </w:rPr>
        <w:t xml:space="preserve">usunięcie odpadów z miejsca nieprzeznaczonego do ich składowania lub magazynowania, zgodnie z art. 26 </w:t>
      </w:r>
      <w:r w:rsidRPr="0089158A">
        <w:rPr>
          <w:rFonts w:ascii="Arial" w:hAnsi="Arial" w:cs="Arial"/>
          <w:color w:val="000000"/>
          <w:sz w:val="24"/>
          <w:szCs w:val="24"/>
        </w:rPr>
        <w:br/>
        <w:t>ust. 2 ustawy z dnia 14 grudnia 2012 r. o odpadach,</w:t>
      </w:r>
    </w:p>
    <w:p w14:paraId="5CDF1FDC" w14:textId="77777777" w:rsidR="002A16FB" w:rsidRPr="0089158A" w:rsidRDefault="002A16FB" w:rsidP="00707C51">
      <w:pPr>
        <w:pStyle w:val="Akapitzlist"/>
        <w:numPr>
          <w:ilvl w:val="0"/>
          <w:numId w:val="95"/>
        </w:numPr>
        <w:tabs>
          <w:tab w:val="left" w:pos="284"/>
          <w:tab w:val="left" w:pos="426"/>
        </w:tabs>
        <w:ind w:left="426" w:hanging="426"/>
        <w:jc w:val="both"/>
        <w:rPr>
          <w:rFonts w:ascii="Arial" w:hAnsi="Arial" w:cs="Arial"/>
          <w:color w:val="000000"/>
          <w:sz w:val="24"/>
          <w:szCs w:val="24"/>
        </w:rPr>
      </w:pPr>
      <w:r w:rsidRPr="0089158A">
        <w:rPr>
          <w:rFonts w:ascii="Arial" w:hAnsi="Arial" w:cs="Arial"/>
          <w:color w:val="000000"/>
          <w:sz w:val="24"/>
          <w:szCs w:val="24"/>
        </w:rPr>
        <w:t xml:space="preserve">  obowiązku wynikającego z art. 47 ust. 5 ustawy z dnia 14 grudnia 2012 r. </w:t>
      </w:r>
      <w:r w:rsidRPr="0089158A">
        <w:rPr>
          <w:rFonts w:ascii="Arial" w:hAnsi="Arial" w:cs="Arial"/>
          <w:color w:val="000000"/>
          <w:sz w:val="24"/>
          <w:szCs w:val="24"/>
        </w:rPr>
        <w:br/>
        <w:t>z o odpadach,</w:t>
      </w:r>
    </w:p>
    <w:p w14:paraId="76D6161B" w14:textId="77777777" w:rsidR="002A16FB" w:rsidRPr="0089158A" w:rsidRDefault="002A16FB" w:rsidP="002A16FB">
      <w:pPr>
        <w:pStyle w:val="Akapitzlist"/>
        <w:tabs>
          <w:tab w:val="left" w:pos="284"/>
          <w:tab w:val="left" w:pos="426"/>
          <w:tab w:val="left" w:pos="993"/>
        </w:tabs>
        <w:ind w:left="426"/>
        <w:jc w:val="both"/>
        <w:rPr>
          <w:rFonts w:ascii="Arial" w:hAnsi="Arial" w:cs="Arial"/>
          <w:bCs/>
          <w:color w:val="000000"/>
          <w:sz w:val="24"/>
          <w:szCs w:val="24"/>
        </w:rPr>
      </w:pPr>
      <w:r w:rsidRPr="0089158A">
        <w:rPr>
          <w:rFonts w:ascii="Arial" w:hAnsi="Arial" w:cs="Arial"/>
          <w:color w:val="000000"/>
          <w:sz w:val="24"/>
          <w:szCs w:val="24"/>
        </w:rPr>
        <w:t xml:space="preserve">- w tym usunięcia odpadów i ich zagospodarowania łącznie z odpadami stanowiącymi pozostałości z akcji gaśniczej lub usunięcia negatywnych </w:t>
      </w:r>
      <w:r w:rsidRPr="0089158A">
        <w:rPr>
          <w:rFonts w:ascii="Arial" w:hAnsi="Arial" w:cs="Arial"/>
          <w:sz w:val="24"/>
          <w:szCs w:val="24"/>
        </w:rPr>
        <w:t xml:space="preserve">skutków w środowisku lub szkód w środowisku w rozumieniu ustawy z dnia </w:t>
      </w:r>
      <w:r w:rsidRPr="0089158A">
        <w:rPr>
          <w:rFonts w:ascii="Arial" w:hAnsi="Arial" w:cs="Arial"/>
          <w:sz w:val="24"/>
          <w:szCs w:val="24"/>
        </w:rPr>
        <w:br/>
      </w:r>
      <w:r w:rsidRPr="0089158A">
        <w:rPr>
          <w:rFonts w:ascii="Arial" w:hAnsi="Arial" w:cs="Arial"/>
          <w:sz w:val="24"/>
          <w:szCs w:val="24"/>
        </w:rPr>
        <w:lastRenderedPageBreak/>
        <w:t xml:space="preserve">13 kwietnia 2007 r. o zapobieganiu szkodom w środowisku i ich naprawie </w:t>
      </w:r>
      <w:r w:rsidRPr="0089158A">
        <w:rPr>
          <w:rFonts w:ascii="Arial" w:hAnsi="Arial" w:cs="Arial"/>
          <w:sz w:val="24"/>
          <w:szCs w:val="24"/>
        </w:rPr>
        <w:br/>
        <w:t>w ramach prowadzonej działalności polegającej na zbieraniu i przetwarzaniu odpadów, na podstawie posiadanego pozwolenia zintegrowanego na własny koszt, w terminie wskazanym w decyzji wydanej w przypadku cofnięcia zezwolenia na przetwarzanie odpadów</w:t>
      </w:r>
    </w:p>
    <w:p w14:paraId="72CA28B6" w14:textId="1A3FAA87" w:rsidR="002A16FB" w:rsidRPr="0089158A" w:rsidRDefault="002A16FB" w:rsidP="00707C51">
      <w:pPr>
        <w:pStyle w:val="Akapitzlist"/>
        <w:numPr>
          <w:ilvl w:val="0"/>
          <w:numId w:val="96"/>
        </w:numPr>
        <w:tabs>
          <w:tab w:val="left" w:pos="0"/>
          <w:tab w:val="left" w:pos="284"/>
          <w:tab w:val="left" w:pos="426"/>
          <w:tab w:val="left" w:pos="993"/>
        </w:tabs>
        <w:spacing w:before="120"/>
        <w:ind w:left="426" w:hanging="426"/>
        <w:jc w:val="both"/>
        <w:rPr>
          <w:rFonts w:ascii="Arial" w:eastAsia="Calibri" w:hAnsi="Arial" w:cs="Arial"/>
          <w:bCs/>
          <w:color w:val="000000"/>
          <w:sz w:val="24"/>
          <w:szCs w:val="24"/>
        </w:rPr>
      </w:pPr>
      <w:r w:rsidRPr="0089158A">
        <w:rPr>
          <w:rFonts w:ascii="Arial" w:hAnsi="Arial" w:cs="Arial"/>
          <w:bCs/>
          <w:sz w:val="24"/>
          <w:szCs w:val="24"/>
        </w:rPr>
        <w:t xml:space="preserve">  w wysokości </w:t>
      </w:r>
      <w:bookmarkStart w:id="34" w:name="_Hlk29291739"/>
      <w:r w:rsidRPr="0089158A">
        <w:rPr>
          <w:rFonts w:ascii="Arial" w:hAnsi="Arial" w:cs="Arial"/>
          <w:bCs/>
          <w:sz w:val="24"/>
          <w:szCs w:val="24"/>
        </w:rPr>
        <w:t>12 681,00 zł (słownie: dwanaście tysięcy sześćset osiemdziesiąt jeden złotych)</w:t>
      </w:r>
      <w:bookmarkEnd w:id="34"/>
      <w:r w:rsidRPr="0089158A">
        <w:rPr>
          <w:rFonts w:ascii="Arial" w:hAnsi="Arial" w:cs="Arial"/>
          <w:bCs/>
          <w:sz w:val="24"/>
          <w:szCs w:val="24"/>
        </w:rPr>
        <w:t xml:space="preserve"> w formie depozytu.</w:t>
      </w:r>
    </w:p>
    <w:p w14:paraId="3EAF4303" w14:textId="5657FB91" w:rsidR="002A16FB" w:rsidRPr="0089158A" w:rsidRDefault="002A16FB" w:rsidP="002A16FB">
      <w:pPr>
        <w:tabs>
          <w:tab w:val="left" w:pos="0"/>
          <w:tab w:val="left" w:pos="284"/>
          <w:tab w:val="left" w:pos="426"/>
          <w:tab w:val="left" w:pos="993"/>
        </w:tabs>
        <w:spacing w:before="120"/>
        <w:jc w:val="both"/>
        <w:rPr>
          <w:rFonts w:ascii="Arial" w:eastAsia="Calibri" w:hAnsi="Arial" w:cs="Arial"/>
          <w:bCs/>
          <w:color w:val="000000"/>
          <w:sz w:val="24"/>
          <w:szCs w:val="24"/>
        </w:rPr>
      </w:pPr>
      <w:r w:rsidRPr="0089158A">
        <w:rPr>
          <w:rFonts w:ascii="Arial" w:eastAsia="Calibri" w:hAnsi="Arial" w:cs="Arial"/>
          <w:b/>
          <w:bCs/>
          <w:color w:val="000000"/>
          <w:sz w:val="24"/>
          <w:szCs w:val="24"/>
        </w:rPr>
        <w:t xml:space="preserve">XVII.2. </w:t>
      </w:r>
      <w:r w:rsidRPr="0089158A">
        <w:rPr>
          <w:rFonts w:ascii="Arial" w:eastAsia="Calibri" w:hAnsi="Arial" w:cs="Arial"/>
          <w:bCs/>
          <w:color w:val="000000"/>
          <w:sz w:val="24"/>
          <w:szCs w:val="24"/>
        </w:rPr>
        <w:t xml:space="preserve">Zobowiązuję posiadacza odpadów </w:t>
      </w:r>
      <w:r w:rsidRPr="0089158A">
        <w:rPr>
          <w:rFonts w:ascii="Arial" w:hAnsi="Arial" w:cs="Arial"/>
          <w:sz w:val="24"/>
          <w:szCs w:val="24"/>
        </w:rPr>
        <w:t xml:space="preserve">„IMPRESJA” Robert Jaśkowiec, </w:t>
      </w:r>
      <w:r w:rsidRPr="0089158A">
        <w:rPr>
          <w:rFonts w:ascii="Arial" w:hAnsi="Arial" w:cs="Arial"/>
          <w:sz w:val="24"/>
          <w:szCs w:val="24"/>
        </w:rPr>
        <w:br/>
        <w:t xml:space="preserve"> ul. Łąkowa 5, 37-200 Przeworsk </w:t>
      </w:r>
      <w:r w:rsidRPr="0089158A">
        <w:rPr>
          <w:rFonts w:ascii="Arial" w:eastAsia="Calibri" w:hAnsi="Arial" w:cs="Arial"/>
          <w:bCs/>
          <w:color w:val="000000"/>
          <w:sz w:val="24"/>
          <w:szCs w:val="24"/>
        </w:rPr>
        <w:t xml:space="preserve">do utrzymywania ustanowionego zabezpieczenia roszczeń przez okres obowiązywania niniejszego pozwolenia zintegrowanego uwzgledniającego zbieranie i przetwarzanie odpadów oraz po zakończeniu jego obowiązywania, do czasu uzyskaniu ostatecznej decyzji o zwrocie zabezpieczenia roszczeń. </w:t>
      </w:r>
    </w:p>
    <w:p w14:paraId="707CAC7E" w14:textId="77777777" w:rsidR="002A16FB" w:rsidRPr="0089158A" w:rsidRDefault="002A16FB" w:rsidP="005D1232">
      <w:pPr>
        <w:pStyle w:val="Default"/>
        <w:spacing w:line="276" w:lineRule="auto"/>
        <w:jc w:val="both"/>
        <w:rPr>
          <w:b/>
          <w:bCs/>
          <w:color w:val="auto"/>
          <w:sz w:val="10"/>
          <w:szCs w:val="10"/>
          <w:u w:val="single"/>
        </w:rPr>
      </w:pPr>
    </w:p>
    <w:p w14:paraId="3909056B" w14:textId="79EE06E1" w:rsidR="00AD6801" w:rsidRPr="0089158A" w:rsidRDefault="009A3235" w:rsidP="005D1232">
      <w:pPr>
        <w:pStyle w:val="Default"/>
        <w:spacing w:line="276" w:lineRule="auto"/>
        <w:jc w:val="both"/>
        <w:rPr>
          <w:b/>
          <w:bCs/>
          <w:color w:val="auto"/>
          <w:u w:val="single"/>
        </w:rPr>
      </w:pPr>
      <w:r w:rsidRPr="0089158A">
        <w:rPr>
          <w:b/>
          <w:bCs/>
          <w:color w:val="auto"/>
          <w:u w:val="single"/>
        </w:rPr>
        <w:t>X</w:t>
      </w:r>
      <w:r w:rsidR="00C730FA" w:rsidRPr="0089158A">
        <w:rPr>
          <w:b/>
          <w:bCs/>
          <w:color w:val="auto"/>
          <w:u w:val="single"/>
        </w:rPr>
        <w:t>V</w:t>
      </w:r>
      <w:r w:rsidR="00470E6F" w:rsidRPr="0089158A">
        <w:rPr>
          <w:b/>
          <w:bCs/>
          <w:color w:val="auto"/>
          <w:u w:val="single"/>
        </w:rPr>
        <w:t>I</w:t>
      </w:r>
      <w:r w:rsidR="00DE1FA8" w:rsidRPr="0089158A">
        <w:rPr>
          <w:b/>
          <w:bCs/>
          <w:color w:val="auto"/>
          <w:u w:val="single"/>
        </w:rPr>
        <w:t>I</w:t>
      </w:r>
      <w:r w:rsidR="00D0545A" w:rsidRPr="0089158A">
        <w:rPr>
          <w:b/>
          <w:bCs/>
          <w:color w:val="auto"/>
          <w:u w:val="single"/>
        </w:rPr>
        <w:t>I</w:t>
      </w:r>
      <w:r w:rsidR="00735CE6" w:rsidRPr="0089158A">
        <w:rPr>
          <w:b/>
          <w:bCs/>
          <w:color w:val="auto"/>
          <w:u w:val="single"/>
        </w:rPr>
        <w:t xml:space="preserve">. Pozwolenie </w:t>
      </w:r>
      <w:r w:rsidR="00EE0247" w:rsidRPr="0089158A">
        <w:rPr>
          <w:b/>
          <w:bCs/>
          <w:color w:val="auto"/>
          <w:u w:val="single"/>
        </w:rPr>
        <w:t>wydaje się</w:t>
      </w:r>
      <w:r w:rsidR="00CC4F34" w:rsidRPr="0089158A">
        <w:rPr>
          <w:b/>
          <w:bCs/>
          <w:color w:val="auto"/>
          <w:u w:val="single"/>
        </w:rPr>
        <w:t xml:space="preserve"> na czas nieoznaczony</w:t>
      </w:r>
      <w:r w:rsidR="00FB5816" w:rsidRPr="0089158A">
        <w:rPr>
          <w:b/>
          <w:bCs/>
          <w:color w:val="auto"/>
          <w:u w:val="single"/>
        </w:rPr>
        <w:t>.</w:t>
      </w:r>
    </w:p>
    <w:p w14:paraId="2A219990" w14:textId="77777777" w:rsidR="00C96BA5" w:rsidRPr="0089158A" w:rsidRDefault="00C96BA5" w:rsidP="005D1232">
      <w:pPr>
        <w:pStyle w:val="Default"/>
        <w:spacing w:line="276" w:lineRule="auto"/>
        <w:ind w:left="420" w:hanging="420"/>
        <w:jc w:val="center"/>
        <w:rPr>
          <w:b/>
          <w:bCs/>
          <w:color w:val="auto"/>
          <w:sz w:val="36"/>
        </w:rPr>
      </w:pPr>
    </w:p>
    <w:p w14:paraId="660CEBEC" w14:textId="77777777" w:rsidR="00D853D3" w:rsidRPr="007B2F22" w:rsidRDefault="00D853D3" w:rsidP="007B2F22">
      <w:pPr>
        <w:pStyle w:val="Nagwek2"/>
        <w:jc w:val="center"/>
        <w:rPr>
          <w:b/>
          <w:bCs/>
        </w:rPr>
      </w:pPr>
      <w:r w:rsidRPr="007B2F22">
        <w:rPr>
          <w:b/>
          <w:bCs/>
        </w:rPr>
        <w:t>U z a s a d n i e n i e</w:t>
      </w:r>
    </w:p>
    <w:p w14:paraId="18C3A8EF" w14:textId="77777777" w:rsidR="00D853D3" w:rsidRPr="0089158A" w:rsidRDefault="00D853D3" w:rsidP="00D853D3">
      <w:pPr>
        <w:pStyle w:val="Default"/>
        <w:spacing w:after="120" w:line="276" w:lineRule="auto"/>
        <w:jc w:val="center"/>
        <w:rPr>
          <w:b/>
          <w:bCs/>
          <w:color w:val="auto"/>
          <w:sz w:val="14"/>
        </w:rPr>
      </w:pPr>
    </w:p>
    <w:p w14:paraId="790B1213" w14:textId="43A4C200" w:rsidR="00DB4BE9" w:rsidRPr="0089158A" w:rsidRDefault="00D853D3" w:rsidP="00DB4BE9">
      <w:pPr>
        <w:pStyle w:val="Tekstpodstawowy"/>
        <w:spacing w:line="276" w:lineRule="auto"/>
        <w:ind w:firstLine="567"/>
        <w:rPr>
          <w:rFonts w:ascii="Arial" w:hAnsi="Arial" w:cs="Arial"/>
        </w:rPr>
      </w:pPr>
      <w:r w:rsidRPr="0089158A">
        <w:rPr>
          <w:rFonts w:ascii="Arial" w:hAnsi="Arial" w:cs="Arial"/>
        </w:rPr>
        <w:t xml:space="preserve">Pismem </w:t>
      </w:r>
      <w:r w:rsidRPr="0089158A">
        <w:rPr>
          <w:rFonts w:ascii="Arial" w:hAnsi="Arial" w:cs="Arial"/>
          <w:bCs/>
        </w:rPr>
        <w:t>z</w:t>
      </w:r>
      <w:r w:rsidRPr="0089158A">
        <w:rPr>
          <w:rFonts w:ascii="Arial" w:hAnsi="Arial" w:cs="Arial"/>
        </w:rPr>
        <w:t xml:space="preserve"> dnia </w:t>
      </w:r>
      <w:r w:rsidR="00DB4BE9" w:rsidRPr="0089158A">
        <w:rPr>
          <w:rFonts w:ascii="Arial" w:hAnsi="Arial" w:cs="Arial"/>
        </w:rPr>
        <w:t xml:space="preserve">11.09.2019r. (data wpływu: 11.09.2019r.) uzupełnionym </w:t>
      </w:r>
      <w:r w:rsidR="00DB4BE9" w:rsidRPr="0089158A">
        <w:rPr>
          <w:rFonts w:ascii="Arial" w:hAnsi="Arial" w:cs="Arial"/>
        </w:rPr>
        <w:br/>
        <w:t xml:space="preserve">w dniu 25.05.2020r. (data wpływu: 25.05.2020r.) </w:t>
      </w:r>
      <w:r w:rsidR="004574B7" w:rsidRPr="0089158A">
        <w:rPr>
          <w:rFonts w:ascii="Arial" w:hAnsi="Arial" w:cs="Arial"/>
        </w:rPr>
        <w:t xml:space="preserve">oraz w dniu 20.10.2020r. </w:t>
      </w:r>
      <w:r w:rsidR="004574B7" w:rsidRPr="0089158A">
        <w:rPr>
          <w:rFonts w:ascii="Arial" w:hAnsi="Arial" w:cs="Arial"/>
        </w:rPr>
        <w:br/>
        <w:t xml:space="preserve">(data wpływu: 21.10.2020r.) </w:t>
      </w:r>
      <w:r w:rsidR="00DB4BE9" w:rsidRPr="0089158A">
        <w:rPr>
          <w:rFonts w:ascii="Arial" w:hAnsi="Arial" w:cs="Arial"/>
        </w:rPr>
        <w:t xml:space="preserve">„IMPRESJA” Robert Jaśkowiec, ul. Łąkowa 5, </w:t>
      </w:r>
      <w:r w:rsidR="004574B7" w:rsidRPr="0089158A">
        <w:rPr>
          <w:rFonts w:ascii="Arial" w:hAnsi="Arial" w:cs="Arial"/>
        </w:rPr>
        <w:br/>
      </w:r>
      <w:r w:rsidR="00DB4BE9" w:rsidRPr="0089158A">
        <w:rPr>
          <w:rFonts w:ascii="Arial" w:hAnsi="Arial" w:cs="Arial"/>
        </w:rPr>
        <w:t xml:space="preserve">37-200 Przeworsk wystąpił z wnioskiem o udzielenie pozwolenia zintegrowanego na prowadzenie w Przeworsku instalacji do przetwarzania odpadów niebezpiecznych, </w:t>
      </w:r>
      <w:r w:rsidR="004574B7" w:rsidRPr="0089158A">
        <w:rPr>
          <w:rFonts w:ascii="Arial" w:hAnsi="Arial" w:cs="Arial"/>
        </w:rPr>
        <w:br/>
      </w:r>
      <w:r w:rsidR="00DB4BE9" w:rsidRPr="0089158A">
        <w:rPr>
          <w:rFonts w:ascii="Arial" w:hAnsi="Arial" w:cs="Arial"/>
        </w:rPr>
        <w:t>tj. stacji demontażu pojazdów, o zdolności przetwarzania 36 Mg/dobę odpadów niebezpiecznych (9 000 Mg/rok).</w:t>
      </w:r>
    </w:p>
    <w:p w14:paraId="6DA0A480" w14:textId="113719E6" w:rsidR="00D853D3" w:rsidRPr="0089158A" w:rsidRDefault="00D853D3" w:rsidP="00DB4BE9">
      <w:pPr>
        <w:pStyle w:val="Tekstpodstawowy"/>
        <w:spacing w:line="276" w:lineRule="auto"/>
        <w:ind w:firstLine="567"/>
        <w:rPr>
          <w:rFonts w:ascii="Arial" w:hAnsi="Arial" w:cs="Arial"/>
        </w:rPr>
      </w:pPr>
      <w:r w:rsidRPr="0089158A">
        <w:rPr>
          <w:rFonts w:ascii="Arial" w:hAnsi="Arial" w:cs="Arial"/>
        </w:rPr>
        <w:t xml:space="preserve">Przedmiotowa instalacja, zgodnie z </w:t>
      </w:r>
      <w:r w:rsidR="00DB4BE9" w:rsidRPr="0089158A">
        <w:rPr>
          <w:rFonts w:ascii="Arial" w:hAnsi="Arial" w:cs="Arial"/>
          <w:bCs/>
        </w:rPr>
        <w:t xml:space="preserve">§ 2 ust 1 pkt 42 </w:t>
      </w:r>
      <w:r w:rsidR="00DB4BE9" w:rsidRPr="0089158A">
        <w:rPr>
          <w:rFonts w:ascii="Arial" w:hAnsi="Arial" w:cs="Arial"/>
        </w:rPr>
        <w:t xml:space="preserve">rozporządzenia Rady Ministrów z dnia 10 września 2019 r. w sprawie przedsięwzięć mogących znacząco oddziaływać na środowisko (Dz. U. z 2019r., poz. 1839) </w:t>
      </w:r>
      <w:r w:rsidRPr="0089158A">
        <w:rPr>
          <w:rFonts w:ascii="Arial" w:hAnsi="Arial" w:cs="Arial"/>
        </w:rPr>
        <w:t xml:space="preserve">zaliczana jest do przedsięwzięć mogących zawsze znacząco oddziaływać na środowisko. </w:t>
      </w:r>
      <w:r w:rsidR="007112DC" w:rsidRPr="0089158A">
        <w:rPr>
          <w:rFonts w:ascii="Arial" w:hAnsi="Arial" w:cs="Arial"/>
        </w:rPr>
        <w:br/>
      </w:r>
      <w:r w:rsidRPr="0089158A">
        <w:rPr>
          <w:rFonts w:ascii="Arial" w:hAnsi="Arial" w:cs="Arial"/>
        </w:rPr>
        <w:t xml:space="preserve">Dla przedsięwzięć tych, zgodnie z art. 378 ust. 2a pkt 1 ustawy Prawo ochrony środowiska, organem właściwym do wydania wnioskowanej decyzji jest Marszałek Województwa Podkarpackiego. </w:t>
      </w:r>
    </w:p>
    <w:p w14:paraId="46D3C626" w14:textId="72FACC9B" w:rsidR="00D853D3" w:rsidRPr="0089158A" w:rsidRDefault="00D853D3" w:rsidP="00D853D3">
      <w:pPr>
        <w:pStyle w:val="Tekstpodstawowy"/>
        <w:spacing w:line="276" w:lineRule="auto"/>
        <w:ind w:firstLine="708"/>
        <w:rPr>
          <w:rFonts w:ascii="Arial" w:hAnsi="Arial" w:cs="Arial"/>
        </w:rPr>
      </w:pPr>
      <w:r w:rsidRPr="0089158A">
        <w:rPr>
          <w:rFonts w:ascii="Arial" w:hAnsi="Arial" w:cs="Arial"/>
        </w:rPr>
        <w:t xml:space="preserve">Na podstawie </w:t>
      </w:r>
      <w:r w:rsidR="00DB4BE9" w:rsidRPr="0089158A">
        <w:rPr>
          <w:rFonts w:ascii="Arial" w:hAnsi="Arial" w:cs="Arial"/>
        </w:rPr>
        <w:t xml:space="preserve">pkt. 5 </w:t>
      </w:r>
      <w:proofErr w:type="spellStart"/>
      <w:r w:rsidR="00DB4BE9" w:rsidRPr="0089158A">
        <w:rPr>
          <w:rFonts w:ascii="Arial" w:hAnsi="Arial" w:cs="Arial"/>
        </w:rPr>
        <w:t>ppkt</w:t>
      </w:r>
      <w:proofErr w:type="spellEnd"/>
      <w:r w:rsidR="00DB4BE9" w:rsidRPr="0089158A">
        <w:rPr>
          <w:rFonts w:ascii="Arial" w:hAnsi="Arial" w:cs="Arial"/>
        </w:rPr>
        <w:t xml:space="preserve">. 1) b) </w:t>
      </w:r>
      <w:r w:rsidRPr="0089158A">
        <w:rPr>
          <w:rFonts w:ascii="Arial" w:hAnsi="Arial" w:cs="Arial"/>
        </w:rPr>
        <w:t>załącznika do rozporządzenia Ministra Środowiska z dnia 27 sierpnia 2014 r. w sprawie rodzajów instalacji mogących powodować znaczne zanieczyszczenie poszczególnych elementów przyrodniczych albo środowiska jako całości (Dz. U. z 2014r., poz. 1169) instalacja ta zakwalifikowana została do instalacji do odzysku odpadów niebezpiecznych o zdolności przetwarzania ponad 10 ton na dobę z wykorzystaniem obróbki fizyczno-chemicznej odpadów niebezpiecznych, której funkcjonowanie wymaga uzyskania pozwolenia zintegrowanego.</w:t>
      </w:r>
    </w:p>
    <w:p w14:paraId="45657F30" w14:textId="15AB41B0" w:rsidR="00D853D3" w:rsidRPr="0089158A" w:rsidRDefault="00D853D3" w:rsidP="00E902AA">
      <w:pPr>
        <w:pStyle w:val="StylTekstPierwszywiersz07cmInterlinia15wiersza"/>
        <w:tabs>
          <w:tab w:val="clear" w:pos="993"/>
          <w:tab w:val="left" w:pos="709"/>
        </w:tabs>
        <w:spacing w:line="276" w:lineRule="auto"/>
        <w:ind w:firstLine="0"/>
        <w:rPr>
          <w:rFonts w:ascii="Arial" w:hAnsi="Arial" w:cs="Arial"/>
          <w:szCs w:val="24"/>
        </w:rPr>
      </w:pPr>
      <w:r w:rsidRPr="0089158A">
        <w:rPr>
          <w:rFonts w:ascii="Arial" w:hAnsi="Arial" w:cs="Arial"/>
          <w:szCs w:val="24"/>
        </w:rPr>
        <w:tab/>
        <w:t xml:space="preserve">Po przeprowadzeniu analizy spełnienia wymagań formalno - prawnych wniosku, pismem z dnia </w:t>
      </w:r>
      <w:r w:rsidR="001E21F9" w:rsidRPr="0089158A">
        <w:rPr>
          <w:rFonts w:ascii="Arial" w:hAnsi="Arial" w:cs="Arial"/>
          <w:szCs w:val="24"/>
        </w:rPr>
        <w:t>23 września</w:t>
      </w:r>
      <w:r w:rsidRPr="0089158A">
        <w:rPr>
          <w:rFonts w:ascii="Arial" w:hAnsi="Arial" w:cs="Arial"/>
          <w:szCs w:val="24"/>
        </w:rPr>
        <w:t xml:space="preserve"> 201</w:t>
      </w:r>
      <w:r w:rsidR="001E21F9" w:rsidRPr="0089158A">
        <w:rPr>
          <w:rFonts w:ascii="Arial" w:hAnsi="Arial" w:cs="Arial"/>
          <w:szCs w:val="24"/>
        </w:rPr>
        <w:t>9</w:t>
      </w:r>
      <w:r w:rsidRPr="0089158A">
        <w:rPr>
          <w:rFonts w:ascii="Arial" w:hAnsi="Arial" w:cs="Arial"/>
          <w:szCs w:val="24"/>
        </w:rPr>
        <w:t xml:space="preserve"> r., znak: OS-I.7222.</w:t>
      </w:r>
      <w:r w:rsidR="001E21F9" w:rsidRPr="0089158A">
        <w:rPr>
          <w:rFonts w:ascii="Arial" w:hAnsi="Arial" w:cs="Arial"/>
          <w:szCs w:val="24"/>
        </w:rPr>
        <w:t>76</w:t>
      </w:r>
      <w:r w:rsidRPr="0089158A">
        <w:rPr>
          <w:rFonts w:ascii="Arial" w:hAnsi="Arial" w:cs="Arial"/>
          <w:szCs w:val="24"/>
        </w:rPr>
        <w:t>.1.201</w:t>
      </w:r>
      <w:r w:rsidR="001E21F9" w:rsidRPr="0089158A">
        <w:rPr>
          <w:rFonts w:ascii="Arial" w:hAnsi="Arial" w:cs="Arial"/>
          <w:szCs w:val="24"/>
        </w:rPr>
        <w:t>9</w:t>
      </w:r>
      <w:r w:rsidRPr="0089158A">
        <w:rPr>
          <w:rFonts w:ascii="Arial" w:hAnsi="Arial" w:cs="Arial"/>
          <w:szCs w:val="24"/>
        </w:rPr>
        <w:t>.MD zawiadomiono Stron</w:t>
      </w:r>
      <w:r w:rsidR="001E21F9" w:rsidRPr="0089158A">
        <w:rPr>
          <w:rFonts w:ascii="Arial" w:hAnsi="Arial" w:cs="Arial"/>
          <w:szCs w:val="24"/>
        </w:rPr>
        <w:t>y</w:t>
      </w:r>
      <w:r w:rsidRPr="0089158A">
        <w:rPr>
          <w:rFonts w:ascii="Arial" w:hAnsi="Arial" w:cs="Arial"/>
          <w:szCs w:val="24"/>
        </w:rPr>
        <w:t xml:space="preserve"> o wszczęciu postępowania w sprawie udzielenia  </w:t>
      </w:r>
      <w:bookmarkStart w:id="35" w:name="_Hlk43968846"/>
      <w:r w:rsidR="001E21F9" w:rsidRPr="0089158A">
        <w:rPr>
          <w:rFonts w:ascii="Arial" w:hAnsi="Arial" w:cs="Arial"/>
        </w:rPr>
        <w:t xml:space="preserve">„Impresja” Robert Jaśkowiec, </w:t>
      </w:r>
      <w:r w:rsidR="001E21F9" w:rsidRPr="0089158A">
        <w:rPr>
          <w:rFonts w:ascii="Arial" w:hAnsi="Arial" w:cs="Arial"/>
        </w:rPr>
        <w:lastRenderedPageBreak/>
        <w:t>ul. Łąkowa 5, 37-200 Przeworsk</w:t>
      </w:r>
      <w:bookmarkEnd w:id="35"/>
      <w:r w:rsidR="001E21F9" w:rsidRPr="0089158A">
        <w:rPr>
          <w:rFonts w:ascii="Arial" w:hAnsi="Arial" w:cs="Arial"/>
        </w:rPr>
        <w:t xml:space="preserve"> </w:t>
      </w:r>
      <w:r w:rsidRPr="0089158A">
        <w:rPr>
          <w:rFonts w:ascii="Arial" w:hAnsi="Arial" w:cs="Arial"/>
          <w:szCs w:val="24"/>
        </w:rPr>
        <w:t>pozwolenia zintegrowanego</w:t>
      </w:r>
      <w:r w:rsidR="00E866FD" w:rsidRPr="0089158A">
        <w:rPr>
          <w:rFonts w:ascii="Arial" w:hAnsi="Arial" w:cs="Arial"/>
          <w:szCs w:val="24"/>
        </w:rPr>
        <w:t xml:space="preserve"> </w:t>
      </w:r>
      <w:r w:rsidRPr="0089158A">
        <w:rPr>
          <w:rFonts w:ascii="Arial" w:hAnsi="Arial" w:cs="Arial"/>
          <w:color w:val="000000"/>
          <w:szCs w:val="24"/>
        </w:rPr>
        <w:t xml:space="preserve">na </w:t>
      </w:r>
      <w:r w:rsidRPr="0089158A">
        <w:rPr>
          <w:rFonts w:ascii="Arial" w:hAnsi="Arial" w:cs="Arial"/>
        </w:rPr>
        <w:t xml:space="preserve">eksploatację </w:t>
      </w:r>
      <w:r w:rsidR="001E21F9" w:rsidRPr="0089158A">
        <w:rPr>
          <w:rFonts w:ascii="Arial" w:hAnsi="Arial" w:cs="Arial"/>
        </w:rPr>
        <w:br/>
      </w:r>
      <w:r w:rsidRPr="0089158A">
        <w:rPr>
          <w:rFonts w:ascii="Arial" w:hAnsi="Arial" w:cs="Arial"/>
          <w:szCs w:val="24"/>
        </w:rPr>
        <w:t xml:space="preserve">w </w:t>
      </w:r>
      <w:r w:rsidR="001E21F9" w:rsidRPr="0089158A">
        <w:rPr>
          <w:rFonts w:ascii="Arial" w:hAnsi="Arial" w:cs="Arial"/>
          <w:szCs w:val="24"/>
        </w:rPr>
        <w:t xml:space="preserve">Przeworsku instalacji do odzysku odpadów niebezpiecznych o zdolności przetwarzania ponad 10 ton odpadów na dobę z wykorzystaniem obróbki fizyczno-chemicznej, tj. stacji demontażu pojazdów o zdolności przetwarzania 36 Mg/dobę odpadów niebezpiecznych (9 000 Mg/rok) </w:t>
      </w:r>
      <w:r w:rsidRPr="0089158A">
        <w:rPr>
          <w:rFonts w:ascii="Arial" w:hAnsi="Arial" w:cs="Arial"/>
        </w:rPr>
        <w:t xml:space="preserve">oraz w dniu </w:t>
      </w:r>
      <w:r w:rsidR="001E21F9" w:rsidRPr="0089158A">
        <w:rPr>
          <w:rFonts w:ascii="Arial" w:hAnsi="Arial" w:cs="Arial"/>
        </w:rPr>
        <w:t>23</w:t>
      </w:r>
      <w:r w:rsidRPr="0089158A">
        <w:rPr>
          <w:rFonts w:ascii="Arial" w:hAnsi="Arial" w:cs="Arial"/>
        </w:rPr>
        <w:t xml:space="preserve"> </w:t>
      </w:r>
      <w:r w:rsidR="001E21F9" w:rsidRPr="0089158A">
        <w:rPr>
          <w:rFonts w:ascii="Arial" w:hAnsi="Arial" w:cs="Arial"/>
        </w:rPr>
        <w:t>września</w:t>
      </w:r>
      <w:r w:rsidRPr="0089158A">
        <w:rPr>
          <w:rFonts w:ascii="Arial" w:hAnsi="Arial" w:cs="Arial"/>
        </w:rPr>
        <w:t xml:space="preserve"> 201</w:t>
      </w:r>
      <w:r w:rsidR="001E21F9" w:rsidRPr="0089158A">
        <w:rPr>
          <w:rFonts w:ascii="Arial" w:hAnsi="Arial" w:cs="Arial"/>
        </w:rPr>
        <w:t>9</w:t>
      </w:r>
      <w:r w:rsidRPr="0089158A">
        <w:rPr>
          <w:rFonts w:ascii="Arial" w:hAnsi="Arial" w:cs="Arial"/>
        </w:rPr>
        <w:t xml:space="preserve"> r. </w:t>
      </w:r>
      <w:r w:rsidRPr="0089158A">
        <w:rPr>
          <w:rFonts w:ascii="Arial" w:hAnsi="Arial" w:cs="Arial"/>
          <w:szCs w:val="24"/>
        </w:rPr>
        <w:t xml:space="preserve">ogłoszono, że przedmiotowy wniosek został zamieszczony w publicznie dostępnym wykazie danych o dokumentach zawierających informacje o środowisku i jego ochronie pod numerem </w:t>
      </w:r>
      <w:r w:rsidR="001E21F9" w:rsidRPr="0089158A">
        <w:rPr>
          <w:rFonts w:ascii="Arial" w:hAnsi="Arial" w:cs="Arial"/>
          <w:szCs w:val="24"/>
        </w:rPr>
        <w:t>808</w:t>
      </w:r>
      <w:r w:rsidRPr="0089158A">
        <w:rPr>
          <w:rFonts w:ascii="Arial" w:hAnsi="Arial" w:cs="Arial"/>
          <w:szCs w:val="24"/>
        </w:rPr>
        <w:t>/201</w:t>
      </w:r>
      <w:r w:rsidR="001E21F9" w:rsidRPr="0089158A">
        <w:rPr>
          <w:rFonts w:ascii="Arial" w:hAnsi="Arial" w:cs="Arial"/>
          <w:szCs w:val="24"/>
        </w:rPr>
        <w:t>9</w:t>
      </w:r>
      <w:r w:rsidRPr="0089158A">
        <w:rPr>
          <w:rFonts w:ascii="Arial" w:hAnsi="Arial" w:cs="Arial"/>
          <w:szCs w:val="24"/>
        </w:rPr>
        <w:t xml:space="preserve"> oraz o prawie wnoszenia uwag i wniosków do przedłożonej </w:t>
      </w:r>
      <w:r w:rsidR="001E21F9" w:rsidRPr="0089158A">
        <w:rPr>
          <w:rFonts w:ascii="Arial" w:hAnsi="Arial" w:cs="Arial"/>
          <w:szCs w:val="24"/>
        </w:rPr>
        <w:br/>
      </w:r>
      <w:r w:rsidRPr="0089158A">
        <w:rPr>
          <w:rFonts w:ascii="Arial" w:hAnsi="Arial" w:cs="Arial"/>
          <w:szCs w:val="24"/>
        </w:rPr>
        <w:t>w sprawie dokumentacji. Ogłoszenie było dostępne przez 30 dni (</w:t>
      </w:r>
      <w:r w:rsidRPr="0089158A">
        <w:rPr>
          <w:rFonts w:ascii="Arial" w:hAnsi="Arial" w:cs="Arial"/>
          <w:color w:val="000000"/>
          <w:szCs w:val="24"/>
        </w:rPr>
        <w:t xml:space="preserve">od dnia </w:t>
      </w:r>
      <w:r w:rsidRPr="0089158A">
        <w:rPr>
          <w:rFonts w:ascii="Arial" w:hAnsi="Arial" w:cs="Arial"/>
          <w:color w:val="000000"/>
          <w:szCs w:val="24"/>
        </w:rPr>
        <w:br/>
      </w:r>
      <w:r w:rsidR="00A64AE4" w:rsidRPr="0089158A">
        <w:rPr>
          <w:rFonts w:ascii="Arial" w:hAnsi="Arial" w:cs="Arial"/>
          <w:szCs w:val="24"/>
        </w:rPr>
        <w:t>1 października</w:t>
      </w:r>
      <w:r w:rsidRPr="0089158A">
        <w:rPr>
          <w:rFonts w:ascii="Arial" w:hAnsi="Arial" w:cs="Arial"/>
          <w:szCs w:val="24"/>
        </w:rPr>
        <w:t xml:space="preserve"> 201</w:t>
      </w:r>
      <w:r w:rsidR="00A64AE4" w:rsidRPr="0089158A">
        <w:rPr>
          <w:rFonts w:ascii="Arial" w:hAnsi="Arial" w:cs="Arial"/>
          <w:szCs w:val="24"/>
        </w:rPr>
        <w:t>9</w:t>
      </w:r>
      <w:r w:rsidRPr="0089158A">
        <w:rPr>
          <w:rFonts w:ascii="Arial" w:hAnsi="Arial" w:cs="Arial"/>
          <w:szCs w:val="24"/>
        </w:rPr>
        <w:t xml:space="preserve"> r. do dnia </w:t>
      </w:r>
      <w:r w:rsidR="00A64AE4" w:rsidRPr="0089158A">
        <w:rPr>
          <w:rFonts w:ascii="Arial" w:hAnsi="Arial" w:cs="Arial"/>
          <w:szCs w:val="24"/>
        </w:rPr>
        <w:t>30</w:t>
      </w:r>
      <w:r w:rsidRPr="0089158A">
        <w:rPr>
          <w:rFonts w:ascii="Arial" w:hAnsi="Arial" w:cs="Arial"/>
          <w:szCs w:val="24"/>
        </w:rPr>
        <w:t xml:space="preserve"> października 201</w:t>
      </w:r>
      <w:r w:rsidR="00A64AE4" w:rsidRPr="0089158A">
        <w:rPr>
          <w:rFonts w:ascii="Arial" w:hAnsi="Arial" w:cs="Arial"/>
          <w:szCs w:val="24"/>
        </w:rPr>
        <w:t>9</w:t>
      </w:r>
      <w:r w:rsidRPr="0089158A">
        <w:rPr>
          <w:rFonts w:ascii="Arial" w:hAnsi="Arial" w:cs="Arial"/>
          <w:szCs w:val="24"/>
        </w:rPr>
        <w:t xml:space="preserve"> r.) na tablicy ogłoszeń przy wjeździe na teren instalacji IPPC, na tablicy ogłoszeń Urzędu Miasta </w:t>
      </w:r>
      <w:r w:rsidR="00A64AE4" w:rsidRPr="0089158A">
        <w:rPr>
          <w:rFonts w:ascii="Arial" w:hAnsi="Arial" w:cs="Arial"/>
          <w:szCs w:val="24"/>
        </w:rPr>
        <w:t>Przeworska</w:t>
      </w:r>
      <w:r w:rsidRPr="0089158A">
        <w:rPr>
          <w:rFonts w:ascii="Arial" w:hAnsi="Arial" w:cs="Arial"/>
          <w:szCs w:val="24"/>
        </w:rPr>
        <w:t xml:space="preserve"> oraz na stronie internetowej i tablicy ogłoszeń Urzędu Marszałkowskiego Województwa Podkarpackiego w Rzeszowie. W okresie udostępniania wniosku nie wniesiono żadnych uwag i wniosków. </w:t>
      </w:r>
    </w:p>
    <w:p w14:paraId="61CD370B" w14:textId="62E31BFC" w:rsidR="00D853D3" w:rsidRPr="0089158A" w:rsidRDefault="00D853D3" w:rsidP="0032624A">
      <w:pPr>
        <w:pStyle w:val="Tekstpodstawowy"/>
        <w:spacing w:line="276" w:lineRule="auto"/>
        <w:ind w:firstLine="567"/>
        <w:rPr>
          <w:rFonts w:ascii="Arial" w:hAnsi="Arial" w:cs="Arial"/>
        </w:rPr>
      </w:pPr>
      <w:r w:rsidRPr="0089158A">
        <w:rPr>
          <w:rFonts w:ascii="Arial" w:hAnsi="Arial" w:cs="Arial"/>
        </w:rPr>
        <w:t xml:space="preserve">Zgodnie z art. 209 ust. 1 oraz art. 212 ustawy z dnia 27 kwietnia 2001r. </w:t>
      </w:r>
      <w:r w:rsidR="00A33220" w:rsidRPr="0089158A">
        <w:rPr>
          <w:rFonts w:ascii="Arial" w:hAnsi="Arial" w:cs="Arial"/>
        </w:rPr>
        <w:br/>
      </w:r>
      <w:r w:rsidRPr="0089158A">
        <w:rPr>
          <w:rFonts w:ascii="Arial" w:hAnsi="Arial" w:cs="Arial"/>
        </w:rPr>
        <w:t>Prawo ochrony środowiska (Dz. U. z 201</w:t>
      </w:r>
      <w:r w:rsidR="00A64AE4" w:rsidRPr="0089158A">
        <w:rPr>
          <w:rFonts w:ascii="Arial" w:hAnsi="Arial" w:cs="Arial"/>
        </w:rPr>
        <w:t>9</w:t>
      </w:r>
      <w:r w:rsidRPr="0089158A">
        <w:rPr>
          <w:rFonts w:ascii="Arial" w:hAnsi="Arial" w:cs="Arial"/>
        </w:rPr>
        <w:t xml:space="preserve">r., poz. </w:t>
      </w:r>
      <w:r w:rsidR="00A64AE4" w:rsidRPr="0089158A">
        <w:rPr>
          <w:rFonts w:ascii="Arial" w:hAnsi="Arial" w:cs="Arial"/>
        </w:rPr>
        <w:t>1396</w:t>
      </w:r>
      <w:r w:rsidRPr="0089158A">
        <w:rPr>
          <w:rFonts w:ascii="Arial" w:hAnsi="Arial" w:cs="Arial"/>
        </w:rPr>
        <w:t xml:space="preserve"> ze zm.) wersja elektroniczna wniosku została przesłana do Ministra Środowiska przy piśmie z dnia </w:t>
      </w:r>
      <w:r w:rsidRPr="0089158A">
        <w:rPr>
          <w:rFonts w:ascii="Arial" w:hAnsi="Arial" w:cs="Arial"/>
        </w:rPr>
        <w:br/>
      </w:r>
      <w:r w:rsidR="00A64AE4" w:rsidRPr="0089158A">
        <w:rPr>
          <w:rFonts w:ascii="Arial" w:hAnsi="Arial" w:cs="Arial"/>
        </w:rPr>
        <w:t>23 września</w:t>
      </w:r>
      <w:r w:rsidRPr="0089158A">
        <w:rPr>
          <w:rFonts w:ascii="Arial" w:hAnsi="Arial" w:cs="Arial"/>
        </w:rPr>
        <w:t xml:space="preserve"> 201</w:t>
      </w:r>
      <w:r w:rsidR="00A64AE4" w:rsidRPr="0089158A">
        <w:rPr>
          <w:rFonts w:ascii="Arial" w:hAnsi="Arial" w:cs="Arial"/>
        </w:rPr>
        <w:t>9</w:t>
      </w:r>
      <w:r w:rsidRPr="0089158A">
        <w:rPr>
          <w:rFonts w:ascii="Arial" w:hAnsi="Arial" w:cs="Arial"/>
        </w:rPr>
        <w:t xml:space="preserve"> r., znak: OS-I.7222.</w:t>
      </w:r>
      <w:r w:rsidR="00A64AE4" w:rsidRPr="0089158A">
        <w:rPr>
          <w:rFonts w:ascii="Arial" w:hAnsi="Arial" w:cs="Arial"/>
        </w:rPr>
        <w:t>76</w:t>
      </w:r>
      <w:r w:rsidRPr="0089158A">
        <w:rPr>
          <w:rFonts w:ascii="Arial" w:hAnsi="Arial" w:cs="Arial"/>
        </w:rPr>
        <w:t>.1.201</w:t>
      </w:r>
      <w:r w:rsidR="00A64AE4" w:rsidRPr="0089158A">
        <w:rPr>
          <w:rFonts w:ascii="Arial" w:hAnsi="Arial" w:cs="Arial"/>
        </w:rPr>
        <w:t>9</w:t>
      </w:r>
      <w:r w:rsidRPr="0089158A">
        <w:rPr>
          <w:rFonts w:ascii="Arial" w:hAnsi="Arial" w:cs="Arial"/>
        </w:rPr>
        <w:t>.MD wraz z informacją o wysokości uiszczonej opłaty rejestracyjnej, celem rejestracji.</w:t>
      </w:r>
    </w:p>
    <w:p w14:paraId="18C57C56" w14:textId="1B3308BC" w:rsidR="00D853D3" w:rsidRPr="0089158A" w:rsidRDefault="00D853D3" w:rsidP="0032624A">
      <w:pPr>
        <w:pStyle w:val="Tekstpodstawowy"/>
        <w:tabs>
          <w:tab w:val="num" w:pos="567"/>
        </w:tabs>
        <w:spacing w:line="276" w:lineRule="auto"/>
        <w:ind w:firstLine="567"/>
        <w:rPr>
          <w:rFonts w:ascii="Arial" w:hAnsi="Arial" w:cs="Arial"/>
        </w:rPr>
      </w:pPr>
      <w:r w:rsidRPr="0089158A">
        <w:rPr>
          <w:rFonts w:ascii="Arial" w:hAnsi="Arial" w:cs="Arial"/>
        </w:rPr>
        <w:t>Wnioskujący</w:t>
      </w:r>
      <w:r w:rsidR="00A64AE4" w:rsidRPr="0089158A">
        <w:rPr>
          <w:rFonts w:ascii="Arial" w:hAnsi="Arial" w:cs="Arial"/>
        </w:rPr>
        <w:t xml:space="preserve"> „Impresja” Robert Jaśkowiec, ul. Łąkowa 5, 37-200 Przeworsk </w:t>
      </w:r>
      <w:r w:rsidR="00A64AE4" w:rsidRPr="0089158A">
        <w:rPr>
          <w:rFonts w:ascii="Arial" w:hAnsi="Arial" w:cs="Arial"/>
        </w:rPr>
        <w:br/>
      </w:r>
      <w:r w:rsidRPr="0089158A">
        <w:rPr>
          <w:rFonts w:ascii="Arial" w:hAnsi="Arial" w:cs="Arial"/>
        </w:rPr>
        <w:t xml:space="preserve">nie złożyła wniosku o wyłączenie z udostępniania danych zawartych w dokumentacji, w trybie art. 16 ustawy z dnia 3 października 2008 r. o udostępnianiu informacji </w:t>
      </w:r>
      <w:r w:rsidR="00A64AE4" w:rsidRPr="0089158A">
        <w:rPr>
          <w:rFonts w:ascii="Arial" w:hAnsi="Arial" w:cs="Arial"/>
        </w:rPr>
        <w:br/>
      </w:r>
      <w:r w:rsidRPr="0089158A">
        <w:rPr>
          <w:rFonts w:ascii="Arial" w:hAnsi="Arial" w:cs="Arial"/>
        </w:rPr>
        <w:t xml:space="preserve">o środowisku i jego ochronie, udziale społeczeństwa w ochronie środowiska oraz </w:t>
      </w:r>
      <w:r w:rsidR="00A64AE4" w:rsidRPr="0089158A">
        <w:rPr>
          <w:rFonts w:ascii="Arial" w:hAnsi="Arial" w:cs="Arial"/>
        </w:rPr>
        <w:br/>
      </w:r>
      <w:r w:rsidRPr="0089158A">
        <w:rPr>
          <w:rFonts w:ascii="Arial" w:hAnsi="Arial" w:cs="Arial"/>
        </w:rPr>
        <w:t>o ocenach oddziaływania na środowisko (Dz. U. z 20</w:t>
      </w:r>
      <w:r w:rsidR="0032624A" w:rsidRPr="0089158A">
        <w:rPr>
          <w:rFonts w:ascii="Arial" w:hAnsi="Arial" w:cs="Arial"/>
        </w:rPr>
        <w:t>20</w:t>
      </w:r>
      <w:r w:rsidRPr="0089158A">
        <w:rPr>
          <w:rFonts w:ascii="Arial" w:hAnsi="Arial" w:cs="Arial"/>
        </w:rPr>
        <w:t>r., poz.</w:t>
      </w:r>
      <w:r w:rsidR="00A33220" w:rsidRPr="0089158A">
        <w:rPr>
          <w:rFonts w:ascii="Arial" w:hAnsi="Arial" w:cs="Arial"/>
        </w:rPr>
        <w:t xml:space="preserve"> </w:t>
      </w:r>
      <w:r w:rsidR="0032624A" w:rsidRPr="0089158A">
        <w:rPr>
          <w:rFonts w:ascii="Arial" w:hAnsi="Arial" w:cs="Arial"/>
        </w:rPr>
        <w:t>283</w:t>
      </w:r>
      <w:r w:rsidRPr="0089158A">
        <w:rPr>
          <w:rFonts w:ascii="Arial" w:hAnsi="Arial" w:cs="Arial"/>
        </w:rPr>
        <w:t xml:space="preserve"> ze zm.).</w:t>
      </w:r>
    </w:p>
    <w:p w14:paraId="6B3FB2D3" w14:textId="1F03AF69" w:rsidR="00D853D3" w:rsidRPr="0089158A" w:rsidRDefault="00D853D3" w:rsidP="00EA7868">
      <w:pPr>
        <w:spacing w:after="0"/>
        <w:ind w:firstLine="567"/>
        <w:jc w:val="both"/>
        <w:rPr>
          <w:rFonts w:ascii="Arial" w:hAnsi="Arial" w:cs="Arial"/>
          <w:sz w:val="24"/>
          <w:szCs w:val="24"/>
        </w:rPr>
      </w:pPr>
      <w:r w:rsidRPr="0089158A">
        <w:rPr>
          <w:rFonts w:ascii="Arial" w:hAnsi="Arial" w:cs="Arial"/>
          <w:sz w:val="24"/>
          <w:szCs w:val="24"/>
        </w:rPr>
        <w:t>Dla przedmiotowej instalacji, z</w:t>
      </w:r>
      <w:r w:rsidRPr="0089158A">
        <w:rPr>
          <w:rFonts w:ascii="Arial" w:hAnsi="Arial" w:cs="Arial"/>
          <w:color w:val="000000"/>
          <w:sz w:val="24"/>
          <w:szCs w:val="24"/>
        </w:rPr>
        <w:t>godnie z wymogiem art.</w:t>
      </w:r>
      <w:r w:rsidRPr="0089158A">
        <w:rPr>
          <w:rFonts w:ascii="Arial" w:hAnsi="Arial" w:cs="Arial"/>
          <w:sz w:val="24"/>
          <w:szCs w:val="24"/>
        </w:rPr>
        <w:t xml:space="preserve"> 208. ust. 2 pkt 4) ustawy </w:t>
      </w:r>
      <w:r w:rsidR="00A33220" w:rsidRPr="0089158A">
        <w:rPr>
          <w:rFonts w:ascii="Arial" w:hAnsi="Arial" w:cs="Arial"/>
          <w:sz w:val="24"/>
          <w:szCs w:val="24"/>
        </w:rPr>
        <w:t>Prawo ochrony środowiska</w:t>
      </w:r>
      <w:r w:rsidRPr="0089158A">
        <w:rPr>
          <w:rFonts w:ascii="Arial" w:hAnsi="Arial" w:cs="Arial"/>
          <w:sz w:val="24"/>
          <w:szCs w:val="24"/>
        </w:rPr>
        <w:t>, przedłożon</w:t>
      </w:r>
      <w:r w:rsidR="00346F85" w:rsidRPr="0089158A">
        <w:rPr>
          <w:rFonts w:ascii="Arial" w:hAnsi="Arial" w:cs="Arial"/>
          <w:sz w:val="24"/>
          <w:szCs w:val="24"/>
        </w:rPr>
        <w:t>a</w:t>
      </w:r>
      <w:r w:rsidRPr="0089158A">
        <w:rPr>
          <w:rFonts w:ascii="Arial" w:hAnsi="Arial" w:cs="Arial"/>
          <w:sz w:val="24"/>
          <w:szCs w:val="24"/>
        </w:rPr>
        <w:t xml:space="preserve"> został</w:t>
      </w:r>
      <w:r w:rsidR="00346F85" w:rsidRPr="0089158A">
        <w:rPr>
          <w:rFonts w:ascii="Arial" w:hAnsi="Arial" w:cs="Arial"/>
          <w:sz w:val="24"/>
          <w:szCs w:val="24"/>
        </w:rPr>
        <w:t>a</w:t>
      </w:r>
      <w:r w:rsidR="0027789F" w:rsidRPr="0089158A">
        <w:rPr>
          <w:rFonts w:ascii="Arial" w:hAnsi="Arial" w:cs="Arial"/>
          <w:sz w:val="24"/>
          <w:szCs w:val="24"/>
        </w:rPr>
        <w:t xml:space="preserve"> „Analiza wymagalności sporządzenia </w:t>
      </w:r>
      <w:r w:rsidRPr="0089158A">
        <w:rPr>
          <w:rFonts w:ascii="Arial" w:hAnsi="Arial" w:cs="Arial"/>
          <w:sz w:val="24"/>
          <w:szCs w:val="24"/>
        </w:rPr>
        <w:t xml:space="preserve"> </w:t>
      </w:r>
      <w:r w:rsidR="0027789F" w:rsidRPr="0089158A">
        <w:rPr>
          <w:rFonts w:ascii="Arial" w:hAnsi="Arial" w:cs="Arial"/>
          <w:sz w:val="24"/>
          <w:szCs w:val="24"/>
        </w:rPr>
        <w:t>r</w:t>
      </w:r>
      <w:r w:rsidRPr="0089158A">
        <w:rPr>
          <w:rFonts w:ascii="Arial" w:hAnsi="Arial" w:cs="Arial"/>
          <w:sz w:val="24"/>
          <w:szCs w:val="24"/>
        </w:rPr>
        <w:t>aport</w:t>
      </w:r>
      <w:r w:rsidR="0027789F" w:rsidRPr="0089158A">
        <w:rPr>
          <w:rFonts w:ascii="Arial" w:hAnsi="Arial" w:cs="Arial"/>
          <w:sz w:val="24"/>
          <w:szCs w:val="24"/>
        </w:rPr>
        <w:t>u</w:t>
      </w:r>
      <w:r w:rsidRPr="0089158A">
        <w:rPr>
          <w:rFonts w:ascii="Arial" w:hAnsi="Arial" w:cs="Arial"/>
          <w:sz w:val="24"/>
          <w:szCs w:val="24"/>
        </w:rPr>
        <w:t xml:space="preserve"> początkow</w:t>
      </w:r>
      <w:r w:rsidR="0027789F" w:rsidRPr="0089158A">
        <w:rPr>
          <w:rFonts w:ascii="Arial" w:hAnsi="Arial" w:cs="Arial"/>
          <w:sz w:val="24"/>
          <w:szCs w:val="24"/>
        </w:rPr>
        <w:t>ego</w:t>
      </w:r>
      <w:r w:rsidRPr="0089158A">
        <w:rPr>
          <w:rFonts w:ascii="Arial" w:hAnsi="Arial" w:cs="Arial"/>
          <w:sz w:val="24"/>
          <w:szCs w:val="24"/>
        </w:rPr>
        <w:t xml:space="preserve"> o stanie zanieczyszczenia gleby, ziemi i wód gruntowych substancjami wykorzystywanymi, produkowanymi lub uwalnianymi na terenie eksploatowanej instalacji mogącymi powodować ryzyko zanieczyszczenia gleby, ziemi i wód gruntowych w rejonie instalacji</w:t>
      </w:r>
      <w:r w:rsidR="0027789F" w:rsidRPr="0089158A">
        <w:rPr>
          <w:rFonts w:ascii="Arial" w:hAnsi="Arial" w:cs="Arial"/>
          <w:sz w:val="24"/>
          <w:szCs w:val="24"/>
        </w:rPr>
        <w:t>.”</w:t>
      </w:r>
      <w:r w:rsidRPr="0089158A">
        <w:rPr>
          <w:rFonts w:ascii="Arial" w:hAnsi="Arial" w:cs="Arial"/>
          <w:sz w:val="24"/>
          <w:szCs w:val="24"/>
        </w:rPr>
        <w:t xml:space="preserve"> </w:t>
      </w:r>
    </w:p>
    <w:p w14:paraId="05BC42B7" w14:textId="0EA8576B" w:rsidR="00D853D3" w:rsidRPr="0089158A" w:rsidRDefault="0027789F" w:rsidP="00EA7868">
      <w:pPr>
        <w:spacing w:after="0"/>
        <w:ind w:firstLine="567"/>
        <w:jc w:val="both"/>
        <w:rPr>
          <w:rFonts w:ascii="Arial" w:hAnsi="Arial" w:cs="Arial"/>
          <w:sz w:val="24"/>
          <w:szCs w:val="24"/>
        </w:rPr>
      </w:pPr>
      <w:r w:rsidRPr="0089158A">
        <w:rPr>
          <w:rFonts w:ascii="Arial" w:hAnsi="Arial" w:cs="Arial"/>
          <w:sz w:val="24"/>
          <w:szCs w:val="24"/>
        </w:rPr>
        <w:t>Ww. analiza</w:t>
      </w:r>
      <w:r w:rsidR="00D853D3" w:rsidRPr="0089158A">
        <w:rPr>
          <w:rFonts w:ascii="Arial" w:hAnsi="Arial" w:cs="Arial"/>
          <w:sz w:val="24"/>
          <w:szCs w:val="24"/>
        </w:rPr>
        <w:t xml:space="preserve"> opracowan</w:t>
      </w:r>
      <w:r w:rsidRPr="0089158A">
        <w:rPr>
          <w:rFonts w:ascii="Arial" w:hAnsi="Arial" w:cs="Arial"/>
          <w:sz w:val="24"/>
          <w:szCs w:val="24"/>
        </w:rPr>
        <w:t>a</w:t>
      </w:r>
      <w:r w:rsidR="00D853D3" w:rsidRPr="0089158A">
        <w:rPr>
          <w:rFonts w:ascii="Arial" w:hAnsi="Arial" w:cs="Arial"/>
          <w:sz w:val="24"/>
          <w:szCs w:val="24"/>
        </w:rPr>
        <w:t xml:space="preserve"> został</w:t>
      </w:r>
      <w:r w:rsidRPr="0089158A">
        <w:rPr>
          <w:rFonts w:ascii="Arial" w:hAnsi="Arial" w:cs="Arial"/>
          <w:sz w:val="24"/>
          <w:szCs w:val="24"/>
        </w:rPr>
        <w:t>a</w:t>
      </w:r>
      <w:r w:rsidR="00D853D3" w:rsidRPr="0089158A">
        <w:rPr>
          <w:rFonts w:ascii="Arial" w:hAnsi="Arial" w:cs="Arial"/>
          <w:sz w:val="24"/>
          <w:szCs w:val="24"/>
        </w:rPr>
        <w:t xml:space="preserve"> przez </w:t>
      </w:r>
      <w:r w:rsidRPr="0089158A">
        <w:rPr>
          <w:rFonts w:ascii="Arial" w:hAnsi="Arial" w:cs="Arial"/>
          <w:sz w:val="24"/>
          <w:szCs w:val="24"/>
        </w:rPr>
        <w:t xml:space="preserve">Biuro Ochrony Środowiska </w:t>
      </w:r>
      <w:r w:rsidRPr="0089158A">
        <w:rPr>
          <w:rFonts w:ascii="Arial" w:hAnsi="Arial" w:cs="Arial"/>
          <w:sz w:val="24"/>
          <w:szCs w:val="24"/>
        </w:rPr>
        <w:br/>
        <w:t>Łucja Sochacka</w:t>
      </w:r>
      <w:r w:rsidR="00D853D3" w:rsidRPr="0089158A">
        <w:rPr>
          <w:rFonts w:ascii="Arial" w:hAnsi="Arial" w:cs="Arial"/>
          <w:sz w:val="24"/>
          <w:szCs w:val="24"/>
        </w:rPr>
        <w:t xml:space="preserve"> </w:t>
      </w:r>
      <w:r w:rsidRPr="0089158A">
        <w:rPr>
          <w:rFonts w:ascii="Arial" w:hAnsi="Arial" w:cs="Arial"/>
          <w:sz w:val="24"/>
          <w:szCs w:val="24"/>
        </w:rPr>
        <w:t>w Oleszycach</w:t>
      </w:r>
      <w:r w:rsidR="00D853D3" w:rsidRPr="0089158A">
        <w:rPr>
          <w:rFonts w:ascii="Arial" w:hAnsi="Arial" w:cs="Arial"/>
          <w:sz w:val="24"/>
          <w:szCs w:val="24"/>
        </w:rPr>
        <w:t xml:space="preserve"> dla terenu zlokalizowanego przy ul. </w:t>
      </w:r>
      <w:r w:rsidRPr="0089158A">
        <w:rPr>
          <w:rFonts w:ascii="Arial" w:hAnsi="Arial" w:cs="Arial"/>
          <w:sz w:val="24"/>
          <w:szCs w:val="24"/>
        </w:rPr>
        <w:t xml:space="preserve">Łąkowej 5 </w:t>
      </w:r>
      <w:r w:rsidRPr="0089158A">
        <w:rPr>
          <w:rFonts w:ascii="Arial" w:hAnsi="Arial" w:cs="Arial"/>
          <w:sz w:val="24"/>
          <w:szCs w:val="24"/>
        </w:rPr>
        <w:br/>
        <w:t>w Przeworsku</w:t>
      </w:r>
      <w:r w:rsidR="00D853D3" w:rsidRPr="0089158A">
        <w:rPr>
          <w:rFonts w:ascii="Arial" w:hAnsi="Arial" w:cs="Arial"/>
          <w:sz w:val="24"/>
          <w:szCs w:val="24"/>
        </w:rPr>
        <w:t xml:space="preserve">, obejmującego działki o numerach ewidencyjnych </w:t>
      </w:r>
      <w:r w:rsidRPr="0089158A">
        <w:rPr>
          <w:rFonts w:ascii="Arial" w:hAnsi="Arial" w:cs="Arial"/>
          <w:sz w:val="24"/>
          <w:szCs w:val="24"/>
        </w:rPr>
        <w:t>4836/6, 4836/9, 4835/4</w:t>
      </w:r>
      <w:r w:rsidR="00D853D3" w:rsidRPr="0089158A">
        <w:rPr>
          <w:rFonts w:ascii="Arial" w:hAnsi="Arial" w:cs="Arial"/>
          <w:sz w:val="24"/>
          <w:szCs w:val="24"/>
        </w:rPr>
        <w:t xml:space="preserve">, obręb </w:t>
      </w:r>
      <w:r w:rsidR="00EA7868" w:rsidRPr="0089158A">
        <w:rPr>
          <w:rFonts w:ascii="Arial" w:hAnsi="Arial" w:cs="Arial"/>
          <w:sz w:val="24"/>
          <w:szCs w:val="24"/>
        </w:rPr>
        <w:t>Nr 1 w Przeworsku</w:t>
      </w:r>
      <w:r w:rsidR="00D853D3" w:rsidRPr="0089158A">
        <w:rPr>
          <w:rFonts w:ascii="Arial" w:hAnsi="Arial" w:cs="Arial"/>
          <w:sz w:val="24"/>
          <w:szCs w:val="24"/>
        </w:rPr>
        <w:t xml:space="preserve">, na którym położona jest przedmiotowa instalacja. Teren ten obejmuje obszar o powierzchni </w:t>
      </w:r>
      <w:r w:rsidR="00EA7868" w:rsidRPr="0089158A">
        <w:rPr>
          <w:rFonts w:ascii="Arial" w:hAnsi="Arial" w:cs="Arial"/>
          <w:sz w:val="24"/>
          <w:szCs w:val="24"/>
        </w:rPr>
        <w:t>2606,63 m</w:t>
      </w:r>
      <w:r w:rsidR="00EA7868" w:rsidRPr="0089158A">
        <w:rPr>
          <w:rFonts w:ascii="Arial" w:hAnsi="Arial" w:cs="Arial"/>
          <w:sz w:val="24"/>
          <w:szCs w:val="24"/>
          <w:vertAlign w:val="superscript"/>
        </w:rPr>
        <w:t>2</w:t>
      </w:r>
      <w:r w:rsidR="00D853D3" w:rsidRPr="0089158A">
        <w:rPr>
          <w:rFonts w:ascii="Arial" w:hAnsi="Arial" w:cs="Arial"/>
          <w:sz w:val="24"/>
          <w:szCs w:val="24"/>
        </w:rPr>
        <w:t xml:space="preserve">, </w:t>
      </w:r>
      <w:r w:rsidR="00EA7868" w:rsidRPr="0089158A">
        <w:rPr>
          <w:rFonts w:ascii="Arial" w:hAnsi="Arial" w:cs="Arial"/>
          <w:sz w:val="24"/>
          <w:szCs w:val="24"/>
        </w:rPr>
        <w:t>przy czym gleby w stanie naturalnym zajmują powierzchnie 21,37m</w:t>
      </w:r>
      <w:r w:rsidR="00EA7868" w:rsidRPr="0089158A">
        <w:rPr>
          <w:rFonts w:ascii="Arial" w:hAnsi="Arial" w:cs="Arial"/>
          <w:sz w:val="24"/>
          <w:szCs w:val="24"/>
          <w:vertAlign w:val="superscript"/>
        </w:rPr>
        <w:t>2</w:t>
      </w:r>
      <w:r w:rsidR="00EA7868" w:rsidRPr="0089158A">
        <w:rPr>
          <w:rFonts w:ascii="Arial" w:hAnsi="Arial" w:cs="Arial"/>
          <w:sz w:val="24"/>
          <w:szCs w:val="24"/>
        </w:rPr>
        <w:t>.</w:t>
      </w:r>
    </w:p>
    <w:p w14:paraId="225815EA" w14:textId="77777777" w:rsidR="00D853D3" w:rsidRPr="0089158A" w:rsidRDefault="00D853D3" w:rsidP="00EA7868">
      <w:pPr>
        <w:spacing w:after="0"/>
        <w:ind w:firstLine="567"/>
        <w:jc w:val="both"/>
        <w:rPr>
          <w:rFonts w:ascii="Arial" w:hAnsi="Arial" w:cs="Arial"/>
          <w:sz w:val="24"/>
          <w:szCs w:val="24"/>
        </w:rPr>
      </w:pPr>
      <w:r w:rsidRPr="0089158A">
        <w:rPr>
          <w:rFonts w:ascii="Arial" w:hAnsi="Arial" w:cs="Arial"/>
          <w:sz w:val="24"/>
          <w:szCs w:val="24"/>
        </w:rPr>
        <w:t>W celu ustalenia stanu jakości gleby i ziemi oraz wód gruntowych w rejonie przedmiotowej instalacji przeprowadzono następujące czynności:</w:t>
      </w:r>
    </w:p>
    <w:p w14:paraId="284D64A9" w14:textId="77777777" w:rsidR="00D853D3" w:rsidRPr="0089158A" w:rsidRDefault="00D853D3" w:rsidP="00F16C9B">
      <w:pPr>
        <w:numPr>
          <w:ilvl w:val="0"/>
          <w:numId w:val="12"/>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 xml:space="preserve">przeanalizowano uwarunkowania środowiskowe terenu w obrębie instalacji, </w:t>
      </w:r>
      <w:r w:rsidRPr="0089158A">
        <w:rPr>
          <w:rFonts w:ascii="Arial" w:hAnsi="Arial" w:cs="Arial"/>
          <w:sz w:val="24"/>
          <w:szCs w:val="24"/>
        </w:rPr>
        <w:br/>
        <w:t xml:space="preserve">w tym również pod kątem prowadzonej na tym terenie działalności </w:t>
      </w:r>
      <w:r w:rsidRPr="0089158A">
        <w:rPr>
          <w:rFonts w:ascii="Arial" w:hAnsi="Arial" w:cs="Arial"/>
          <w:sz w:val="24"/>
          <w:szCs w:val="24"/>
        </w:rPr>
        <w:br/>
        <w:t>w przeszłości,</w:t>
      </w:r>
    </w:p>
    <w:p w14:paraId="3C1B7924" w14:textId="77777777" w:rsidR="00D853D3" w:rsidRPr="0089158A" w:rsidRDefault="00D853D3" w:rsidP="00F16C9B">
      <w:pPr>
        <w:numPr>
          <w:ilvl w:val="0"/>
          <w:numId w:val="12"/>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pobrano próby gleby i ziemi oraz wykonano aktualne badania stanu jakości gleby i ziemi,</w:t>
      </w:r>
    </w:p>
    <w:p w14:paraId="05033A71" w14:textId="77777777" w:rsidR="00D853D3" w:rsidRPr="0089158A" w:rsidRDefault="00D853D3" w:rsidP="00F16C9B">
      <w:pPr>
        <w:numPr>
          <w:ilvl w:val="0"/>
          <w:numId w:val="12"/>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zidentyfikowano potencjalne źródła substancji stwarzających zagrożenie,</w:t>
      </w:r>
    </w:p>
    <w:p w14:paraId="67E5A4CA" w14:textId="77777777" w:rsidR="00D853D3" w:rsidRPr="0089158A" w:rsidRDefault="00D853D3" w:rsidP="00F16C9B">
      <w:pPr>
        <w:numPr>
          <w:ilvl w:val="0"/>
          <w:numId w:val="12"/>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lastRenderedPageBreak/>
        <w:t>sporządzono wykaz substancji stwarzających zagrożenie, które będą</w:t>
      </w:r>
      <w:r w:rsidRPr="0089158A">
        <w:rPr>
          <w:rFonts w:ascii="Arial" w:hAnsi="Arial" w:cs="Arial"/>
          <w:sz w:val="24"/>
          <w:szCs w:val="24"/>
        </w:rPr>
        <w:br/>
        <w:t>stosowane, produkowane lub uwalniane w ramach eksploatowanych instalacji,</w:t>
      </w:r>
    </w:p>
    <w:p w14:paraId="6FEFCBDF" w14:textId="77777777" w:rsidR="00D853D3" w:rsidRPr="0089158A" w:rsidRDefault="00D853D3" w:rsidP="00F16C9B">
      <w:pPr>
        <w:numPr>
          <w:ilvl w:val="0"/>
          <w:numId w:val="12"/>
        </w:numPr>
        <w:autoSpaceDE w:val="0"/>
        <w:autoSpaceDN w:val="0"/>
        <w:adjustRightInd w:val="0"/>
        <w:spacing w:after="0"/>
        <w:ind w:left="426" w:hanging="426"/>
        <w:jc w:val="both"/>
        <w:rPr>
          <w:rFonts w:ascii="Arial" w:hAnsi="Arial" w:cs="Arial"/>
          <w:sz w:val="24"/>
          <w:szCs w:val="24"/>
        </w:rPr>
      </w:pPr>
      <w:r w:rsidRPr="0089158A">
        <w:rPr>
          <w:rFonts w:ascii="Arial" w:hAnsi="Arial" w:cs="Arial"/>
          <w:sz w:val="24"/>
          <w:szCs w:val="24"/>
        </w:rPr>
        <w:t>przeprowadzono analizę ryzyka wystąpienia zanieczyszczenia gleby, ziemi lub wód gruntowych.</w:t>
      </w:r>
    </w:p>
    <w:p w14:paraId="5D6D18D4" w14:textId="065C583B" w:rsidR="00D853D3" w:rsidRPr="0089158A" w:rsidRDefault="00D853D3" w:rsidP="001F4562">
      <w:pPr>
        <w:autoSpaceDE w:val="0"/>
        <w:autoSpaceDN w:val="0"/>
        <w:adjustRightInd w:val="0"/>
        <w:spacing w:after="0"/>
        <w:ind w:firstLine="426"/>
        <w:jc w:val="both"/>
        <w:rPr>
          <w:rFonts w:ascii="Arial" w:hAnsi="Arial" w:cs="Arial"/>
          <w:sz w:val="24"/>
          <w:szCs w:val="24"/>
        </w:rPr>
      </w:pPr>
      <w:r w:rsidRPr="0089158A">
        <w:rPr>
          <w:rFonts w:ascii="Arial" w:hAnsi="Arial" w:cs="Arial"/>
          <w:color w:val="000000"/>
          <w:sz w:val="24"/>
          <w:szCs w:val="24"/>
        </w:rPr>
        <w:t xml:space="preserve">Dominującymi gruntami występującymi na terenie, na którym zlokalizowana </w:t>
      </w:r>
      <w:r w:rsidR="00EA7868" w:rsidRPr="0089158A">
        <w:rPr>
          <w:rFonts w:ascii="Arial" w:hAnsi="Arial" w:cs="Arial"/>
          <w:color w:val="000000"/>
          <w:sz w:val="24"/>
          <w:szCs w:val="24"/>
        </w:rPr>
        <w:br/>
      </w:r>
      <w:r w:rsidRPr="0089158A">
        <w:rPr>
          <w:rFonts w:ascii="Arial" w:hAnsi="Arial" w:cs="Arial"/>
          <w:color w:val="000000"/>
          <w:sz w:val="24"/>
          <w:szCs w:val="24"/>
        </w:rPr>
        <w:t xml:space="preserve">jest przedmiotowa instalacji są </w:t>
      </w:r>
      <w:r w:rsidR="00305D6A" w:rsidRPr="0089158A">
        <w:rPr>
          <w:rFonts w:ascii="Arial" w:hAnsi="Arial" w:cs="Arial"/>
          <w:color w:val="000000"/>
          <w:sz w:val="24"/>
          <w:szCs w:val="24"/>
        </w:rPr>
        <w:t xml:space="preserve">gleby klasy </w:t>
      </w:r>
      <w:proofErr w:type="spellStart"/>
      <w:r w:rsidR="00305D6A" w:rsidRPr="0089158A">
        <w:rPr>
          <w:rFonts w:ascii="Arial" w:hAnsi="Arial" w:cs="Arial"/>
          <w:color w:val="000000"/>
          <w:sz w:val="24"/>
          <w:szCs w:val="24"/>
        </w:rPr>
        <w:t>RIIIa</w:t>
      </w:r>
      <w:proofErr w:type="spellEnd"/>
      <w:r w:rsidR="00305D6A" w:rsidRPr="0089158A">
        <w:rPr>
          <w:rFonts w:ascii="Arial" w:hAnsi="Arial" w:cs="Arial"/>
          <w:color w:val="000000"/>
          <w:sz w:val="24"/>
          <w:szCs w:val="24"/>
        </w:rPr>
        <w:t xml:space="preserve"> i </w:t>
      </w:r>
      <w:proofErr w:type="spellStart"/>
      <w:r w:rsidR="00305D6A" w:rsidRPr="0089158A">
        <w:rPr>
          <w:rFonts w:ascii="Arial" w:hAnsi="Arial" w:cs="Arial"/>
          <w:color w:val="000000"/>
          <w:sz w:val="24"/>
          <w:szCs w:val="24"/>
        </w:rPr>
        <w:t>PsIII</w:t>
      </w:r>
      <w:proofErr w:type="spellEnd"/>
      <w:r w:rsidR="00305D6A" w:rsidRPr="0089158A">
        <w:rPr>
          <w:rFonts w:ascii="Arial" w:hAnsi="Arial" w:cs="Arial"/>
          <w:color w:val="000000"/>
          <w:sz w:val="24"/>
          <w:szCs w:val="24"/>
        </w:rPr>
        <w:t xml:space="preserve"> tj. </w:t>
      </w:r>
      <w:r w:rsidR="00EA7868" w:rsidRPr="0089158A">
        <w:rPr>
          <w:rFonts w:ascii="Arial" w:hAnsi="Arial" w:cs="Arial"/>
          <w:color w:val="000000"/>
          <w:sz w:val="24"/>
          <w:szCs w:val="24"/>
        </w:rPr>
        <w:t>czarnoziemy lessowe</w:t>
      </w:r>
      <w:r w:rsidRPr="0089158A">
        <w:rPr>
          <w:rFonts w:ascii="Arial" w:hAnsi="Arial" w:cs="Arial"/>
          <w:color w:val="000000"/>
          <w:sz w:val="24"/>
          <w:szCs w:val="24"/>
        </w:rPr>
        <w:t xml:space="preserve"> charakteryzujące się wodoprzewodnością k&gt;=</w:t>
      </w:r>
      <w:r w:rsidR="00EA7868" w:rsidRPr="0089158A">
        <w:rPr>
          <w:rFonts w:ascii="Arial" w:hAnsi="Arial" w:cs="Arial"/>
          <w:color w:val="000000"/>
          <w:sz w:val="24"/>
          <w:szCs w:val="24"/>
        </w:rPr>
        <w:t>2,4</w:t>
      </w:r>
      <w:r w:rsidRPr="0089158A">
        <w:rPr>
          <w:rFonts w:ascii="Arial" w:hAnsi="Arial" w:cs="Arial"/>
          <w:color w:val="000000"/>
          <w:sz w:val="24"/>
          <w:szCs w:val="24"/>
        </w:rPr>
        <w:t>*10</w:t>
      </w:r>
      <w:r w:rsidRPr="0089158A">
        <w:rPr>
          <w:rFonts w:ascii="Arial" w:hAnsi="Arial" w:cs="Arial"/>
          <w:color w:val="000000"/>
          <w:sz w:val="24"/>
          <w:szCs w:val="24"/>
          <w:vertAlign w:val="superscript"/>
        </w:rPr>
        <w:t>-7</w:t>
      </w:r>
      <w:r w:rsidRPr="0089158A">
        <w:rPr>
          <w:rFonts w:ascii="Arial" w:hAnsi="Arial" w:cs="Arial"/>
          <w:color w:val="000000"/>
          <w:sz w:val="24"/>
          <w:szCs w:val="24"/>
        </w:rPr>
        <w:t xml:space="preserve"> m/s. </w:t>
      </w:r>
      <w:r w:rsidR="00305D6A" w:rsidRPr="0089158A">
        <w:rPr>
          <w:rFonts w:ascii="Arial" w:hAnsi="Arial" w:cs="Arial"/>
          <w:color w:val="000000"/>
          <w:sz w:val="24"/>
          <w:szCs w:val="24"/>
        </w:rPr>
        <w:t>Poziom próchniczny występuje do głębokości 0,4m. W celu oceny stanu jakości gleby i ziemi pobrano próby gleby</w:t>
      </w:r>
      <w:r w:rsidR="00054B2A" w:rsidRPr="0089158A">
        <w:rPr>
          <w:rFonts w:ascii="Arial" w:hAnsi="Arial" w:cs="Arial"/>
          <w:color w:val="000000"/>
          <w:sz w:val="24"/>
          <w:szCs w:val="24"/>
        </w:rPr>
        <w:t xml:space="preserve"> z głębokości 0,00-0,25 m p.p.t. i 0,25-1,0 m p.p.t.</w:t>
      </w:r>
      <w:r w:rsidR="00305D6A" w:rsidRPr="0089158A">
        <w:rPr>
          <w:rFonts w:ascii="Arial" w:hAnsi="Arial" w:cs="Arial"/>
          <w:color w:val="000000"/>
          <w:sz w:val="24"/>
          <w:szCs w:val="24"/>
        </w:rPr>
        <w:t xml:space="preserve"> </w:t>
      </w:r>
      <w:r w:rsidRPr="0089158A">
        <w:rPr>
          <w:rFonts w:ascii="Arial" w:hAnsi="Arial" w:cs="Arial"/>
          <w:color w:val="000000"/>
          <w:sz w:val="24"/>
          <w:szCs w:val="24"/>
        </w:rPr>
        <w:t>Analiz</w:t>
      </w:r>
      <w:r w:rsidR="00A33220" w:rsidRPr="0089158A">
        <w:rPr>
          <w:rFonts w:ascii="Arial" w:hAnsi="Arial" w:cs="Arial"/>
          <w:color w:val="000000"/>
          <w:sz w:val="24"/>
          <w:szCs w:val="24"/>
        </w:rPr>
        <w:t>a</w:t>
      </w:r>
      <w:r w:rsidRPr="0089158A">
        <w:rPr>
          <w:rFonts w:ascii="Arial" w:hAnsi="Arial" w:cs="Arial"/>
          <w:color w:val="000000"/>
          <w:sz w:val="24"/>
          <w:szCs w:val="24"/>
        </w:rPr>
        <w:t xml:space="preserve"> gleby i gruntu przeprowadzon</w:t>
      </w:r>
      <w:r w:rsidR="00A33220" w:rsidRPr="0089158A">
        <w:rPr>
          <w:rFonts w:ascii="Arial" w:hAnsi="Arial" w:cs="Arial"/>
          <w:color w:val="000000"/>
          <w:sz w:val="24"/>
          <w:szCs w:val="24"/>
        </w:rPr>
        <w:t>a</w:t>
      </w:r>
      <w:r w:rsidRPr="0089158A">
        <w:rPr>
          <w:rFonts w:ascii="Arial" w:hAnsi="Arial" w:cs="Arial"/>
          <w:color w:val="000000"/>
          <w:sz w:val="24"/>
          <w:szCs w:val="24"/>
        </w:rPr>
        <w:t xml:space="preserve"> </w:t>
      </w:r>
      <w:r w:rsidR="00A33220" w:rsidRPr="0089158A">
        <w:rPr>
          <w:rFonts w:ascii="Arial" w:hAnsi="Arial" w:cs="Arial"/>
          <w:color w:val="000000"/>
          <w:sz w:val="24"/>
          <w:szCs w:val="24"/>
        </w:rPr>
        <w:t xml:space="preserve">została </w:t>
      </w:r>
      <w:r w:rsidRPr="0089158A">
        <w:rPr>
          <w:rFonts w:ascii="Arial" w:hAnsi="Arial" w:cs="Arial"/>
          <w:color w:val="000000"/>
          <w:sz w:val="24"/>
          <w:szCs w:val="24"/>
        </w:rPr>
        <w:t xml:space="preserve">w  zakresie następujących wskaźników: metale </w:t>
      </w:r>
      <w:r w:rsidR="001F4562" w:rsidRPr="0089158A">
        <w:rPr>
          <w:rFonts w:ascii="Arial" w:hAnsi="Arial" w:cs="Arial"/>
          <w:color w:val="000000"/>
          <w:sz w:val="24"/>
          <w:szCs w:val="24"/>
        </w:rPr>
        <w:t>i metal</w:t>
      </w:r>
      <w:r w:rsidR="00FA43AC" w:rsidRPr="0089158A">
        <w:rPr>
          <w:rFonts w:ascii="Arial" w:hAnsi="Arial" w:cs="Arial"/>
          <w:color w:val="000000"/>
          <w:sz w:val="24"/>
          <w:szCs w:val="24"/>
        </w:rPr>
        <w:t>o</w:t>
      </w:r>
      <w:r w:rsidR="001F4562" w:rsidRPr="0089158A">
        <w:rPr>
          <w:rFonts w:ascii="Arial" w:hAnsi="Arial" w:cs="Arial"/>
          <w:color w:val="000000"/>
          <w:sz w:val="24"/>
          <w:szCs w:val="24"/>
        </w:rPr>
        <w:t>idy</w:t>
      </w:r>
      <w:r w:rsidR="00A33220" w:rsidRPr="0089158A">
        <w:rPr>
          <w:rFonts w:ascii="Arial" w:hAnsi="Arial" w:cs="Arial"/>
          <w:color w:val="000000"/>
          <w:sz w:val="24"/>
          <w:szCs w:val="24"/>
        </w:rPr>
        <w:t xml:space="preserve"> </w:t>
      </w:r>
      <w:r w:rsidRPr="0089158A">
        <w:rPr>
          <w:rFonts w:ascii="Arial" w:hAnsi="Arial" w:cs="Arial"/>
          <w:color w:val="000000"/>
          <w:sz w:val="24"/>
          <w:szCs w:val="24"/>
        </w:rPr>
        <w:t>(</w:t>
      </w:r>
      <w:r w:rsidR="00054B2A" w:rsidRPr="0089158A">
        <w:rPr>
          <w:rFonts w:ascii="Arial" w:hAnsi="Arial" w:cs="Arial"/>
          <w:color w:val="000000"/>
          <w:sz w:val="24"/>
          <w:szCs w:val="24"/>
        </w:rPr>
        <w:t xml:space="preserve">cyna, kobalt, molibden, chrom, nikiel, miedź, cynk, kadm, rtęć, </w:t>
      </w:r>
      <w:r w:rsidRPr="0089158A">
        <w:rPr>
          <w:rFonts w:ascii="Arial" w:hAnsi="Arial" w:cs="Arial"/>
          <w:color w:val="000000"/>
          <w:sz w:val="24"/>
          <w:szCs w:val="24"/>
        </w:rPr>
        <w:t xml:space="preserve">ołów), </w:t>
      </w:r>
      <w:r w:rsidR="001F4562" w:rsidRPr="0089158A">
        <w:rPr>
          <w:rFonts w:ascii="Arial" w:hAnsi="Arial" w:cs="Arial"/>
          <w:color w:val="000000"/>
          <w:sz w:val="24"/>
          <w:szCs w:val="24"/>
        </w:rPr>
        <w:t xml:space="preserve">benzyny i oleje (suma </w:t>
      </w:r>
      <w:r w:rsidR="002518A5" w:rsidRPr="0089158A">
        <w:rPr>
          <w:rFonts w:ascii="Arial" w:hAnsi="Arial" w:cs="Arial"/>
          <w:color w:val="000000"/>
          <w:sz w:val="24"/>
          <w:szCs w:val="24"/>
        </w:rPr>
        <w:t>węglowodor</w:t>
      </w:r>
      <w:r w:rsidR="001F4562" w:rsidRPr="0089158A">
        <w:rPr>
          <w:rFonts w:ascii="Arial" w:hAnsi="Arial" w:cs="Arial"/>
          <w:color w:val="000000"/>
          <w:sz w:val="24"/>
          <w:szCs w:val="24"/>
        </w:rPr>
        <w:t>ów</w:t>
      </w:r>
      <w:r w:rsidR="002518A5" w:rsidRPr="0089158A">
        <w:rPr>
          <w:rFonts w:ascii="Arial" w:hAnsi="Arial" w:cs="Arial"/>
          <w:color w:val="000000"/>
          <w:sz w:val="24"/>
          <w:szCs w:val="24"/>
        </w:rPr>
        <w:t xml:space="preserve"> C</w:t>
      </w:r>
      <w:r w:rsidR="002518A5" w:rsidRPr="0089158A">
        <w:rPr>
          <w:rFonts w:ascii="Arial" w:hAnsi="Arial" w:cs="Arial"/>
          <w:color w:val="000000"/>
          <w:sz w:val="24"/>
          <w:szCs w:val="24"/>
          <w:vertAlign w:val="subscript"/>
        </w:rPr>
        <w:t>12</w:t>
      </w:r>
      <w:r w:rsidR="002518A5" w:rsidRPr="0089158A">
        <w:rPr>
          <w:rFonts w:ascii="Arial" w:hAnsi="Arial" w:cs="Arial"/>
          <w:color w:val="000000"/>
          <w:sz w:val="24"/>
          <w:szCs w:val="24"/>
        </w:rPr>
        <w:t>-C</w:t>
      </w:r>
      <w:r w:rsidR="002518A5" w:rsidRPr="0089158A">
        <w:rPr>
          <w:rFonts w:ascii="Arial" w:hAnsi="Arial" w:cs="Arial"/>
          <w:color w:val="000000"/>
          <w:sz w:val="24"/>
          <w:szCs w:val="24"/>
          <w:vertAlign w:val="subscript"/>
        </w:rPr>
        <w:t>35</w:t>
      </w:r>
      <w:r w:rsidR="001F4562" w:rsidRPr="0089158A">
        <w:rPr>
          <w:rFonts w:ascii="Arial" w:hAnsi="Arial" w:cs="Arial"/>
          <w:color w:val="000000"/>
          <w:sz w:val="24"/>
          <w:szCs w:val="24"/>
        </w:rPr>
        <w:t xml:space="preserve"> składników frakcji oleju, suma </w:t>
      </w:r>
      <w:r w:rsidR="002518A5" w:rsidRPr="0089158A">
        <w:rPr>
          <w:rFonts w:ascii="Arial" w:hAnsi="Arial" w:cs="Arial"/>
          <w:color w:val="000000"/>
          <w:sz w:val="24"/>
          <w:szCs w:val="24"/>
        </w:rPr>
        <w:t>węglowodor</w:t>
      </w:r>
      <w:r w:rsidR="001F4562" w:rsidRPr="0089158A">
        <w:rPr>
          <w:rFonts w:ascii="Arial" w:hAnsi="Arial" w:cs="Arial"/>
          <w:color w:val="000000"/>
          <w:sz w:val="24"/>
          <w:szCs w:val="24"/>
        </w:rPr>
        <w:t>ów</w:t>
      </w:r>
      <w:r w:rsidR="002518A5" w:rsidRPr="0089158A">
        <w:rPr>
          <w:rFonts w:ascii="Arial" w:hAnsi="Arial" w:cs="Arial"/>
          <w:color w:val="000000"/>
          <w:sz w:val="24"/>
          <w:szCs w:val="24"/>
        </w:rPr>
        <w:t xml:space="preserve"> C</w:t>
      </w:r>
      <w:r w:rsidR="002518A5" w:rsidRPr="0089158A">
        <w:rPr>
          <w:rFonts w:ascii="Arial" w:hAnsi="Arial" w:cs="Arial"/>
          <w:color w:val="000000"/>
          <w:sz w:val="24"/>
          <w:szCs w:val="24"/>
          <w:vertAlign w:val="subscript"/>
        </w:rPr>
        <w:t>6</w:t>
      </w:r>
      <w:r w:rsidR="002518A5" w:rsidRPr="0089158A">
        <w:rPr>
          <w:rFonts w:ascii="Arial" w:hAnsi="Arial" w:cs="Arial"/>
          <w:color w:val="000000"/>
          <w:sz w:val="24"/>
          <w:szCs w:val="24"/>
        </w:rPr>
        <w:t>-C12</w:t>
      </w:r>
      <w:r w:rsidR="001F4562" w:rsidRPr="0089158A">
        <w:rPr>
          <w:rFonts w:ascii="Arial" w:hAnsi="Arial" w:cs="Arial"/>
          <w:color w:val="000000"/>
          <w:sz w:val="24"/>
          <w:szCs w:val="24"/>
        </w:rPr>
        <w:t xml:space="preserve"> składników frakcji benzyn)</w:t>
      </w:r>
      <w:r w:rsidR="002518A5" w:rsidRPr="0089158A">
        <w:rPr>
          <w:rFonts w:ascii="Arial" w:hAnsi="Arial" w:cs="Arial"/>
          <w:color w:val="000000"/>
          <w:sz w:val="24"/>
          <w:szCs w:val="24"/>
        </w:rPr>
        <w:t xml:space="preserve">, </w:t>
      </w:r>
      <w:r w:rsidR="001F4562" w:rsidRPr="0089158A">
        <w:rPr>
          <w:rFonts w:ascii="Arial" w:hAnsi="Arial" w:cs="Arial"/>
          <w:color w:val="000000"/>
          <w:sz w:val="24"/>
          <w:szCs w:val="24"/>
        </w:rPr>
        <w:t>węglowodory aromatyczne</w:t>
      </w:r>
      <w:r w:rsidRPr="0089158A">
        <w:rPr>
          <w:rFonts w:ascii="Arial" w:hAnsi="Arial" w:cs="Arial"/>
          <w:color w:val="000000"/>
          <w:sz w:val="24"/>
          <w:szCs w:val="24"/>
        </w:rPr>
        <w:t xml:space="preserve"> (benzen, toluen, etylobenzen, ksyleny, </w:t>
      </w:r>
      <w:r w:rsidR="002518A5" w:rsidRPr="0089158A">
        <w:rPr>
          <w:rFonts w:ascii="Arial" w:hAnsi="Arial" w:cs="Arial"/>
          <w:color w:val="000000"/>
          <w:sz w:val="24"/>
          <w:szCs w:val="24"/>
        </w:rPr>
        <w:t>styren</w:t>
      </w:r>
      <w:r w:rsidR="001F4562" w:rsidRPr="0089158A">
        <w:rPr>
          <w:rFonts w:ascii="Arial" w:hAnsi="Arial" w:cs="Arial"/>
          <w:color w:val="000000"/>
          <w:sz w:val="24"/>
          <w:szCs w:val="24"/>
        </w:rPr>
        <w:t>)</w:t>
      </w:r>
      <w:r w:rsidR="002518A5" w:rsidRPr="0089158A">
        <w:rPr>
          <w:rFonts w:ascii="Arial" w:hAnsi="Arial" w:cs="Arial"/>
          <w:color w:val="000000"/>
          <w:sz w:val="24"/>
          <w:szCs w:val="24"/>
        </w:rPr>
        <w:t xml:space="preserve">, </w:t>
      </w:r>
      <w:r w:rsidR="001F4562" w:rsidRPr="0089158A">
        <w:rPr>
          <w:rFonts w:ascii="Arial" w:hAnsi="Arial" w:cs="Arial"/>
          <w:color w:val="000000"/>
          <w:sz w:val="24"/>
          <w:szCs w:val="24"/>
        </w:rPr>
        <w:t xml:space="preserve">wielopierścieniowe węglowodory aromatyczne </w:t>
      </w:r>
      <w:r w:rsidR="008C6F98" w:rsidRPr="0089158A">
        <w:rPr>
          <w:rFonts w:ascii="Arial" w:hAnsi="Arial" w:cs="Arial"/>
          <w:color w:val="000000"/>
          <w:sz w:val="24"/>
          <w:szCs w:val="24"/>
        </w:rPr>
        <w:t xml:space="preserve">WWA </w:t>
      </w:r>
      <w:r w:rsidR="001F4562" w:rsidRPr="0089158A">
        <w:rPr>
          <w:rFonts w:ascii="Arial" w:hAnsi="Arial" w:cs="Arial"/>
          <w:color w:val="000000"/>
          <w:sz w:val="24"/>
          <w:szCs w:val="24"/>
        </w:rPr>
        <w:t>(</w:t>
      </w:r>
      <w:r w:rsidR="002518A5" w:rsidRPr="0089158A">
        <w:rPr>
          <w:rFonts w:ascii="Arial" w:hAnsi="Arial" w:cs="Arial"/>
          <w:color w:val="000000"/>
          <w:sz w:val="24"/>
          <w:szCs w:val="24"/>
        </w:rPr>
        <w:t xml:space="preserve">naftalen, antracen, </w:t>
      </w:r>
      <w:proofErr w:type="spellStart"/>
      <w:r w:rsidR="002518A5" w:rsidRPr="0089158A">
        <w:rPr>
          <w:rFonts w:ascii="Arial" w:hAnsi="Arial" w:cs="Arial"/>
          <w:color w:val="000000"/>
          <w:sz w:val="24"/>
          <w:szCs w:val="24"/>
        </w:rPr>
        <w:t>chryzen</w:t>
      </w:r>
      <w:proofErr w:type="spellEnd"/>
      <w:r w:rsidR="002518A5" w:rsidRPr="0089158A">
        <w:rPr>
          <w:rFonts w:ascii="Arial" w:hAnsi="Arial" w:cs="Arial"/>
          <w:color w:val="000000"/>
          <w:sz w:val="24"/>
          <w:szCs w:val="24"/>
        </w:rPr>
        <w:t xml:space="preserve">, </w:t>
      </w:r>
      <w:bookmarkStart w:id="36" w:name="_Hlk43891861"/>
      <w:proofErr w:type="spellStart"/>
      <w:r w:rsidR="002518A5" w:rsidRPr="0089158A">
        <w:rPr>
          <w:rFonts w:ascii="Arial" w:hAnsi="Arial" w:cs="Arial"/>
          <w:color w:val="000000"/>
          <w:sz w:val="24"/>
          <w:szCs w:val="24"/>
        </w:rPr>
        <w:t>benzo</w:t>
      </w:r>
      <w:proofErr w:type="spellEnd"/>
      <w:r w:rsidR="002518A5" w:rsidRPr="0089158A">
        <w:rPr>
          <w:rFonts w:ascii="Arial" w:hAnsi="Arial" w:cs="Arial"/>
          <w:color w:val="000000"/>
          <w:sz w:val="24"/>
          <w:szCs w:val="24"/>
        </w:rPr>
        <w:t>(b)</w:t>
      </w:r>
      <w:proofErr w:type="spellStart"/>
      <w:r w:rsidR="002518A5" w:rsidRPr="0089158A">
        <w:rPr>
          <w:rFonts w:ascii="Arial" w:hAnsi="Arial" w:cs="Arial"/>
          <w:color w:val="000000"/>
          <w:sz w:val="24"/>
          <w:szCs w:val="24"/>
        </w:rPr>
        <w:t>fluoranten</w:t>
      </w:r>
      <w:bookmarkEnd w:id="36"/>
      <w:proofErr w:type="spellEnd"/>
      <w:r w:rsidR="002518A5" w:rsidRPr="0089158A">
        <w:rPr>
          <w:rFonts w:ascii="Arial" w:hAnsi="Arial" w:cs="Arial"/>
          <w:color w:val="000000"/>
          <w:sz w:val="24"/>
          <w:szCs w:val="24"/>
        </w:rPr>
        <w:t>,</w:t>
      </w:r>
      <w:r w:rsidRPr="0089158A">
        <w:rPr>
          <w:rFonts w:ascii="Arial" w:hAnsi="Arial" w:cs="Arial"/>
          <w:color w:val="000000"/>
          <w:sz w:val="24"/>
          <w:szCs w:val="24"/>
        </w:rPr>
        <w:t xml:space="preserve"> </w:t>
      </w:r>
      <w:proofErr w:type="spellStart"/>
      <w:r w:rsidR="002518A5" w:rsidRPr="0089158A">
        <w:rPr>
          <w:rFonts w:ascii="Arial" w:hAnsi="Arial" w:cs="Arial"/>
          <w:color w:val="000000"/>
          <w:sz w:val="24"/>
          <w:szCs w:val="24"/>
        </w:rPr>
        <w:t>benzo</w:t>
      </w:r>
      <w:proofErr w:type="spellEnd"/>
      <w:r w:rsidR="002518A5" w:rsidRPr="0089158A">
        <w:rPr>
          <w:rFonts w:ascii="Arial" w:hAnsi="Arial" w:cs="Arial"/>
          <w:color w:val="000000"/>
          <w:sz w:val="24"/>
          <w:szCs w:val="24"/>
        </w:rPr>
        <w:t>(k)</w:t>
      </w:r>
      <w:proofErr w:type="spellStart"/>
      <w:r w:rsidR="002518A5" w:rsidRPr="0089158A">
        <w:rPr>
          <w:rFonts w:ascii="Arial" w:hAnsi="Arial" w:cs="Arial"/>
          <w:color w:val="000000"/>
          <w:sz w:val="24"/>
          <w:szCs w:val="24"/>
        </w:rPr>
        <w:t>fluoranten</w:t>
      </w:r>
      <w:proofErr w:type="spellEnd"/>
      <w:r w:rsidR="002518A5" w:rsidRPr="0089158A">
        <w:rPr>
          <w:rFonts w:ascii="Arial" w:hAnsi="Arial" w:cs="Arial"/>
          <w:color w:val="000000"/>
          <w:sz w:val="24"/>
          <w:szCs w:val="24"/>
        </w:rPr>
        <w:t xml:space="preserve">, </w:t>
      </w:r>
      <w:proofErr w:type="spellStart"/>
      <w:r w:rsidR="002518A5" w:rsidRPr="0089158A">
        <w:rPr>
          <w:rFonts w:ascii="Arial" w:hAnsi="Arial" w:cs="Arial"/>
          <w:color w:val="000000"/>
          <w:sz w:val="24"/>
          <w:szCs w:val="24"/>
        </w:rPr>
        <w:t>benzo</w:t>
      </w:r>
      <w:proofErr w:type="spellEnd"/>
      <w:r w:rsidR="002518A5" w:rsidRPr="0089158A">
        <w:rPr>
          <w:rFonts w:ascii="Arial" w:hAnsi="Arial" w:cs="Arial"/>
          <w:color w:val="000000"/>
          <w:sz w:val="24"/>
          <w:szCs w:val="24"/>
        </w:rPr>
        <w:t>(a)</w:t>
      </w:r>
      <w:proofErr w:type="spellStart"/>
      <w:r w:rsidR="002518A5" w:rsidRPr="0089158A">
        <w:rPr>
          <w:rFonts w:ascii="Arial" w:hAnsi="Arial" w:cs="Arial"/>
          <w:color w:val="000000"/>
          <w:sz w:val="24"/>
          <w:szCs w:val="24"/>
        </w:rPr>
        <w:t>piren</w:t>
      </w:r>
      <w:proofErr w:type="spellEnd"/>
      <w:r w:rsidR="002518A5" w:rsidRPr="0089158A">
        <w:rPr>
          <w:rFonts w:ascii="Arial" w:hAnsi="Arial" w:cs="Arial"/>
          <w:color w:val="000000"/>
          <w:sz w:val="24"/>
          <w:szCs w:val="24"/>
        </w:rPr>
        <w:t xml:space="preserve">, </w:t>
      </w:r>
      <w:proofErr w:type="spellStart"/>
      <w:r w:rsidR="002518A5" w:rsidRPr="0089158A">
        <w:rPr>
          <w:rFonts w:ascii="Arial" w:hAnsi="Arial" w:cs="Arial"/>
          <w:color w:val="000000"/>
          <w:sz w:val="24"/>
          <w:szCs w:val="24"/>
        </w:rPr>
        <w:t>benzo</w:t>
      </w:r>
      <w:proofErr w:type="spellEnd"/>
      <w:r w:rsidR="002518A5" w:rsidRPr="0089158A">
        <w:rPr>
          <w:rFonts w:ascii="Arial" w:hAnsi="Arial" w:cs="Arial"/>
          <w:color w:val="000000"/>
          <w:sz w:val="24"/>
          <w:szCs w:val="24"/>
        </w:rPr>
        <w:t>(</w:t>
      </w:r>
      <w:proofErr w:type="spellStart"/>
      <w:r w:rsidR="002518A5" w:rsidRPr="0089158A">
        <w:rPr>
          <w:rFonts w:ascii="Arial" w:hAnsi="Arial" w:cs="Arial"/>
          <w:color w:val="000000"/>
          <w:sz w:val="24"/>
          <w:szCs w:val="24"/>
        </w:rPr>
        <w:t>ghi</w:t>
      </w:r>
      <w:proofErr w:type="spellEnd"/>
      <w:r w:rsidR="002518A5" w:rsidRPr="0089158A">
        <w:rPr>
          <w:rFonts w:ascii="Arial" w:hAnsi="Arial" w:cs="Arial"/>
          <w:color w:val="000000"/>
          <w:sz w:val="24"/>
          <w:szCs w:val="24"/>
        </w:rPr>
        <w:t>)</w:t>
      </w:r>
      <w:proofErr w:type="spellStart"/>
      <w:r w:rsidR="002518A5" w:rsidRPr="0089158A">
        <w:rPr>
          <w:rFonts w:ascii="Arial" w:hAnsi="Arial" w:cs="Arial"/>
          <w:color w:val="000000"/>
          <w:sz w:val="24"/>
          <w:szCs w:val="24"/>
        </w:rPr>
        <w:t>perylen</w:t>
      </w:r>
      <w:proofErr w:type="spellEnd"/>
      <w:r w:rsidR="002518A5" w:rsidRPr="0089158A">
        <w:rPr>
          <w:rFonts w:ascii="Arial" w:hAnsi="Arial" w:cs="Arial"/>
          <w:color w:val="000000"/>
          <w:sz w:val="24"/>
          <w:szCs w:val="24"/>
        </w:rPr>
        <w:t xml:space="preserve">, </w:t>
      </w:r>
      <w:proofErr w:type="spellStart"/>
      <w:r w:rsidR="001F4562" w:rsidRPr="0089158A">
        <w:rPr>
          <w:rFonts w:ascii="Arial" w:hAnsi="Arial" w:cs="Arial"/>
          <w:color w:val="000000"/>
          <w:sz w:val="24"/>
          <w:szCs w:val="24"/>
        </w:rPr>
        <w:t>dibenzo</w:t>
      </w:r>
      <w:proofErr w:type="spellEnd"/>
      <w:r w:rsidR="001F4562" w:rsidRPr="0089158A">
        <w:rPr>
          <w:rFonts w:ascii="Arial" w:hAnsi="Arial" w:cs="Arial"/>
          <w:color w:val="000000"/>
          <w:sz w:val="24"/>
          <w:szCs w:val="24"/>
        </w:rPr>
        <w:t xml:space="preserve">(ah)antracen, </w:t>
      </w:r>
      <w:proofErr w:type="spellStart"/>
      <w:r w:rsidR="001F4562" w:rsidRPr="0089158A">
        <w:rPr>
          <w:rFonts w:ascii="Arial" w:hAnsi="Arial" w:cs="Arial"/>
          <w:color w:val="000000"/>
          <w:sz w:val="24"/>
          <w:szCs w:val="24"/>
        </w:rPr>
        <w:t>indeno</w:t>
      </w:r>
      <w:proofErr w:type="spellEnd"/>
      <w:r w:rsidR="001F4562" w:rsidRPr="0089158A">
        <w:rPr>
          <w:rFonts w:ascii="Arial" w:hAnsi="Arial" w:cs="Arial"/>
          <w:color w:val="000000"/>
          <w:sz w:val="24"/>
          <w:szCs w:val="24"/>
        </w:rPr>
        <w:t>(1,2,3-c,d)</w:t>
      </w:r>
      <w:proofErr w:type="spellStart"/>
      <w:r w:rsidR="001F4562" w:rsidRPr="0089158A">
        <w:rPr>
          <w:rFonts w:ascii="Arial" w:hAnsi="Arial" w:cs="Arial"/>
          <w:color w:val="000000"/>
          <w:sz w:val="24"/>
          <w:szCs w:val="24"/>
        </w:rPr>
        <w:t>piren</w:t>
      </w:r>
      <w:proofErr w:type="spellEnd"/>
      <w:r w:rsidR="001F4562" w:rsidRPr="0089158A">
        <w:rPr>
          <w:rFonts w:ascii="Arial" w:hAnsi="Arial" w:cs="Arial"/>
          <w:color w:val="000000"/>
          <w:sz w:val="24"/>
          <w:szCs w:val="24"/>
        </w:rPr>
        <w:t>).</w:t>
      </w:r>
      <w:r w:rsidR="002518A5" w:rsidRPr="0089158A">
        <w:rPr>
          <w:rFonts w:ascii="Arial" w:hAnsi="Arial" w:cs="Arial"/>
          <w:color w:val="000000"/>
          <w:sz w:val="24"/>
          <w:szCs w:val="24"/>
        </w:rPr>
        <w:t xml:space="preserve"> </w:t>
      </w:r>
      <w:r w:rsidRPr="0089158A">
        <w:rPr>
          <w:rFonts w:ascii="Arial" w:hAnsi="Arial" w:cs="Arial"/>
          <w:color w:val="000000"/>
          <w:sz w:val="24"/>
          <w:szCs w:val="24"/>
        </w:rPr>
        <w:t>Wyniki badań laboratoryjnych odniesion</w:t>
      </w:r>
      <w:r w:rsidR="00A33220" w:rsidRPr="0089158A">
        <w:rPr>
          <w:rFonts w:ascii="Arial" w:hAnsi="Arial" w:cs="Arial"/>
          <w:color w:val="000000"/>
          <w:sz w:val="24"/>
          <w:szCs w:val="24"/>
        </w:rPr>
        <w:t>e zostały</w:t>
      </w:r>
      <w:r w:rsidRPr="0089158A">
        <w:rPr>
          <w:rFonts w:ascii="Arial" w:hAnsi="Arial" w:cs="Arial"/>
          <w:color w:val="000000"/>
          <w:sz w:val="24"/>
          <w:szCs w:val="24"/>
        </w:rPr>
        <w:t xml:space="preserve"> do Rozporządzenia Ministra Środowiska z dnia </w:t>
      </w:r>
      <w:r w:rsidR="001F4562" w:rsidRPr="0089158A">
        <w:rPr>
          <w:rFonts w:ascii="Arial" w:hAnsi="Arial" w:cs="Arial"/>
          <w:color w:val="000000"/>
          <w:sz w:val="24"/>
          <w:szCs w:val="24"/>
        </w:rPr>
        <w:br/>
      </w:r>
      <w:r w:rsidRPr="0089158A">
        <w:rPr>
          <w:rFonts w:ascii="Arial" w:hAnsi="Arial" w:cs="Arial"/>
          <w:color w:val="000000"/>
          <w:sz w:val="24"/>
          <w:szCs w:val="24"/>
        </w:rPr>
        <w:t xml:space="preserve">1 września 2016 r. w sprawie sposobu prowadzenia oceny zanieczyszczenia powierzchni ziemi (Dz.U. 2016 r. poz.1395). Rozporządzenie to różnicuje dopuszczalne zawartości substancji powodujących ryzyko w gruntach w zależności od sposobu użytkowania terenu, zgodnie z jego przeznaczeniem wskazanym </w:t>
      </w:r>
      <w:r w:rsidR="001F4562" w:rsidRPr="0089158A">
        <w:rPr>
          <w:rFonts w:ascii="Arial" w:hAnsi="Arial" w:cs="Arial"/>
          <w:color w:val="000000"/>
          <w:sz w:val="24"/>
          <w:szCs w:val="24"/>
        </w:rPr>
        <w:br/>
      </w:r>
      <w:r w:rsidRPr="0089158A">
        <w:rPr>
          <w:rFonts w:ascii="Arial" w:hAnsi="Arial" w:cs="Arial"/>
          <w:color w:val="000000"/>
          <w:sz w:val="24"/>
          <w:szCs w:val="24"/>
        </w:rPr>
        <w:t xml:space="preserve">w Miejscowym Planie Zagospodarowania Przestrzennego </w:t>
      </w:r>
      <w:r w:rsidRPr="0089158A">
        <w:rPr>
          <w:rFonts w:ascii="Arial" w:hAnsi="Arial" w:cs="Arial"/>
          <w:sz w:val="24"/>
          <w:szCs w:val="24"/>
        </w:rPr>
        <w:t>lub, w przypadku jego braku, zgodnie z ewidencją gruntów</w:t>
      </w:r>
      <w:r w:rsidR="001F4562" w:rsidRPr="0089158A">
        <w:rPr>
          <w:rFonts w:ascii="Arial" w:hAnsi="Arial" w:cs="Arial"/>
          <w:sz w:val="24"/>
          <w:szCs w:val="24"/>
        </w:rPr>
        <w:t xml:space="preserve"> </w:t>
      </w:r>
      <w:r w:rsidRPr="0089158A">
        <w:rPr>
          <w:rFonts w:ascii="Arial" w:hAnsi="Arial" w:cs="Arial"/>
          <w:sz w:val="24"/>
          <w:szCs w:val="24"/>
        </w:rPr>
        <w:t>i budynków oraz wprowadza podział terenów na grupy oznaczone symbolami I, II, III i IV.  Dla przedmiotowego terenu</w:t>
      </w:r>
      <w:r w:rsidR="00AF782D" w:rsidRPr="0089158A">
        <w:rPr>
          <w:rFonts w:ascii="Arial" w:hAnsi="Arial" w:cs="Arial"/>
          <w:sz w:val="24"/>
          <w:szCs w:val="24"/>
        </w:rPr>
        <w:t xml:space="preserve">, na którym zlokalizowana jest instalacja </w:t>
      </w:r>
      <w:r w:rsidRPr="0089158A">
        <w:rPr>
          <w:rFonts w:ascii="Arial" w:hAnsi="Arial" w:cs="Arial"/>
          <w:sz w:val="24"/>
          <w:szCs w:val="24"/>
        </w:rPr>
        <w:t xml:space="preserve">obowiązuje Miejscowy Plan Zagospodarowania Przestrzennego, zgodnie z uchwałą </w:t>
      </w:r>
      <w:r w:rsidR="00990C00" w:rsidRPr="0089158A">
        <w:rPr>
          <w:rFonts w:ascii="Arial" w:hAnsi="Arial" w:cs="Arial"/>
          <w:sz w:val="24"/>
          <w:szCs w:val="24"/>
        </w:rPr>
        <w:t>nr LV</w:t>
      </w:r>
      <w:r w:rsidRPr="0089158A">
        <w:rPr>
          <w:rFonts w:ascii="Arial" w:hAnsi="Arial" w:cs="Arial"/>
          <w:sz w:val="24"/>
          <w:szCs w:val="24"/>
        </w:rPr>
        <w:t>/3</w:t>
      </w:r>
      <w:r w:rsidR="00990C00" w:rsidRPr="0089158A">
        <w:rPr>
          <w:rFonts w:ascii="Arial" w:hAnsi="Arial" w:cs="Arial"/>
          <w:sz w:val="24"/>
          <w:szCs w:val="24"/>
        </w:rPr>
        <w:t>54</w:t>
      </w:r>
      <w:r w:rsidRPr="0089158A">
        <w:rPr>
          <w:rFonts w:ascii="Arial" w:hAnsi="Arial" w:cs="Arial"/>
          <w:sz w:val="24"/>
          <w:szCs w:val="24"/>
        </w:rPr>
        <w:t>/20</w:t>
      </w:r>
      <w:r w:rsidR="00990C00" w:rsidRPr="0089158A">
        <w:rPr>
          <w:rFonts w:ascii="Arial" w:hAnsi="Arial" w:cs="Arial"/>
          <w:sz w:val="24"/>
          <w:szCs w:val="24"/>
        </w:rPr>
        <w:t>02</w:t>
      </w:r>
      <w:r w:rsidRPr="0089158A">
        <w:rPr>
          <w:rFonts w:ascii="Arial" w:hAnsi="Arial" w:cs="Arial"/>
          <w:sz w:val="24"/>
          <w:szCs w:val="24"/>
        </w:rPr>
        <w:t xml:space="preserve"> Rady </w:t>
      </w:r>
      <w:r w:rsidR="00990C00" w:rsidRPr="0089158A">
        <w:rPr>
          <w:rFonts w:ascii="Arial" w:hAnsi="Arial" w:cs="Arial"/>
          <w:sz w:val="24"/>
          <w:szCs w:val="24"/>
        </w:rPr>
        <w:t>Miasta Przeworska</w:t>
      </w:r>
      <w:r w:rsidRPr="0089158A">
        <w:rPr>
          <w:rFonts w:ascii="Arial" w:hAnsi="Arial" w:cs="Arial"/>
          <w:sz w:val="24"/>
          <w:szCs w:val="24"/>
        </w:rPr>
        <w:t xml:space="preserve"> z dnia </w:t>
      </w:r>
      <w:r w:rsidR="00990C00" w:rsidRPr="0089158A">
        <w:rPr>
          <w:rFonts w:ascii="Arial" w:hAnsi="Arial" w:cs="Arial"/>
          <w:sz w:val="24"/>
          <w:szCs w:val="24"/>
        </w:rPr>
        <w:br/>
        <w:t xml:space="preserve">7 października </w:t>
      </w:r>
      <w:r w:rsidRPr="0089158A">
        <w:rPr>
          <w:rFonts w:ascii="Arial" w:hAnsi="Arial" w:cs="Arial"/>
          <w:sz w:val="24"/>
          <w:szCs w:val="24"/>
        </w:rPr>
        <w:t xml:space="preserve"> </w:t>
      </w:r>
      <w:r w:rsidR="00990C00" w:rsidRPr="0089158A">
        <w:rPr>
          <w:rFonts w:ascii="Arial" w:hAnsi="Arial" w:cs="Arial"/>
          <w:sz w:val="24"/>
          <w:szCs w:val="24"/>
        </w:rPr>
        <w:t>2020</w:t>
      </w:r>
      <w:r w:rsidRPr="0089158A">
        <w:rPr>
          <w:rFonts w:ascii="Arial" w:hAnsi="Arial" w:cs="Arial"/>
          <w:sz w:val="24"/>
          <w:szCs w:val="24"/>
        </w:rPr>
        <w:t xml:space="preserve">r. w sprawie uchwalenia </w:t>
      </w:r>
      <w:r w:rsidR="00990C00" w:rsidRPr="0089158A">
        <w:rPr>
          <w:rFonts w:ascii="Arial" w:hAnsi="Arial" w:cs="Arial"/>
          <w:sz w:val="24"/>
          <w:szCs w:val="24"/>
        </w:rPr>
        <w:t>„Studium Uwarunkowań i Kierunków Zagospodarowania Przestrzennego Miasta Przeworska.”</w:t>
      </w:r>
      <w:r w:rsidRPr="0089158A">
        <w:rPr>
          <w:rFonts w:ascii="Arial" w:hAnsi="Arial" w:cs="Arial"/>
          <w:sz w:val="24"/>
          <w:szCs w:val="24"/>
        </w:rPr>
        <w:t xml:space="preserve"> Zgodnie z MPZP obszar obejmujący przedmiotową działkę oznaczono jako teren przemysłowy, który w myśl </w:t>
      </w:r>
      <w:r w:rsidR="00990C00" w:rsidRPr="0089158A">
        <w:rPr>
          <w:rFonts w:ascii="Arial" w:hAnsi="Arial" w:cs="Arial"/>
          <w:sz w:val="24"/>
          <w:szCs w:val="24"/>
        </w:rPr>
        <w:t>ww. r</w:t>
      </w:r>
      <w:r w:rsidRPr="0089158A">
        <w:rPr>
          <w:rFonts w:ascii="Arial" w:hAnsi="Arial" w:cs="Arial"/>
          <w:sz w:val="24"/>
          <w:szCs w:val="24"/>
        </w:rPr>
        <w:t xml:space="preserve">ozporządzenia, zalicza się do grupy gruntów IV kl. </w:t>
      </w:r>
    </w:p>
    <w:p w14:paraId="3D5E6FBB" w14:textId="2CE44FD0" w:rsidR="00D853D3" w:rsidRPr="0089158A" w:rsidRDefault="00D853D3" w:rsidP="00CE40BA">
      <w:pPr>
        <w:autoSpaceDE w:val="0"/>
        <w:autoSpaceDN w:val="0"/>
        <w:adjustRightInd w:val="0"/>
        <w:spacing w:after="0"/>
        <w:ind w:firstLine="567"/>
        <w:jc w:val="both"/>
        <w:rPr>
          <w:rFonts w:ascii="Arial" w:hAnsi="Arial" w:cs="Arial"/>
          <w:color w:val="000000"/>
          <w:sz w:val="24"/>
          <w:szCs w:val="24"/>
        </w:rPr>
      </w:pPr>
      <w:r w:rsidRPr="0089158A">
        <w:rPr>
          <w:rFonts w:ascii="Arial" w:hAnsi="Arial" w:cs="Arial"/>
          <w:sz w:val="24"/>
          <w:szCs w:val="24"/>
        </w:rPr>
        <w:t xml:space="preserve">Analiza wykonanych badań laboratoryjnych jakości gruntu i ziemi nie wykazała występowania zanieczyszczeń środowiska gruntowo-wodnego na terenie przedmiotowej instalacji. </w:t>
      </w:r>
      <w:r w:rsidRPr="0089158A">
        <w:rPr>
          <w:rFonts w:ascii="Arial" w:hAnsi="Arial" w:cs="Arial"/>
          <w:color w:val="000000"/>
          <w:sz w:val="24"/>
          <w:szCs w:val="24"/>
        </w:rPr>
        <w:t xml:space="preserve">W próbkach pobranych </w:t>
      </w:r>
      <w:r w:rsidR="00990C00" w:rsidRPr="0089158A">
        <w:rPr>
          <w:rFonts w:ascii="Arial" w:hAnsi="Arial" w:cs="Arial"/>
          <w:color w:val="000000"/>
          <w:sz w:val="24"/>
          <w:szCs w:val="24"/>
        </w:rPr>
        <w:t>z głębokości</w:t>
      </w:r>
      <w:r w:rsidRPr="0089158A">
        <w:rPr>
          <w:rFonts w:ascii="Arial" w:hAnsi="Arial" w:cs="Arial"/>
          <w:color w:val="000000"/>
          <w:sz w:val="24"/>
          <w:szCs w:val="24"/>
        </w:rPr>
        <w:t xml:space="preserve"> 0,0–0,25 m p.p.t. </w:t>
      </w:r>
      <w:r w:rsidR="00990C00" w:rsidRPr="0089158A">
        <w:rPr>
          <w:rFonts w:ascii="Arial" w:hAnsi="Arial" w:cs="Arial"/>
          <w:color w:val="000000"/>
          <w:sz w:val="24"/>
          <w:szCs w:val="24"/>
        </w:rPr>
        <w:br/>
        <w:t xml:space="preserve">i 0,25-1,0 m p.p.t. </w:t>
      </w:r>
      <w:r w:rsidRPr="0089158A">
        <w:rPr>
          <w:rFonts w:ascii="Arial" w:hAnsi="Arial" w:cs="Arial"/>
          <w:color w:val="000000"/>
          <w:sz w:val="24"/>
          <w:szCs w:val="24"/>
        </w:rPr>
        <w:t>nie zidentyfikowano przekroczeń dopuszczalnych zawartości dla żadnej z ww. analizowanych substancji dla grupy gruntów IV kl</w:t>
      </w:r>
      <w:r w:rsidR="008C6F98" w:rsidRPr="0089158A">
        <w:rPr>
          <w:rFonts w:ascii="Arial" w:hAnsi="Arial" w:cs="Arial"/>
          <w:color w:val="000000"/>
          <w:sz w:val="24"/>
          <w:szCs w:val="24"/>
        </w:rPr>
        <w:t>.</w:t>
      </w:r>
      <w:r w:rsidR="00990C00" w:rsidRPr="0089158A">
        <w:rPr>
          <w:rFonts w:ascii="Arial" w:hAnsi="Arial" w:cs="Arial"/>
          <w:color w:val="000000"/>
          <w:sz w:val="24"/>
          <w:szCs w:val="24"/>
        </w:rPr>
        <w:t>, w tym w szczególności</w:t>
      </w:r>
      <w:r w:rsidR="008C6F98" w:rsidRPr="0089158A">
        <w:rPr>
          <w:rFonts w:ascii="Arial" w:hAnsi="Arial" w:cs="Arial"/>
          <w:color w:val="000000"/>
          <w:sz w:val="24"/>
          <w:szCs w:val="24"/>
        </w:rPr>
        <w:t xml:space="preserve"> metali ciężkich, węglowodorów ropopochodnych jak również wielopierścieniowych węglowodorów aromatycznych (WWA). Na podstawie wykonanych wyników badań gleby i gruntu, które wskazują znacznie niższe wartości od wartości dopuszczalnych dla gruntów klasy IV </w:t>
      </w:r>
      <w:r w:rsidR="002D759C" w:rsidRPr="0089158A">
        <w:rPr>
          <w:rFonts w:ascii="Arial" w:hAnsi="Arial" w:cs="Arial"/>
          <w:color w:val="000000"/>
          <w:sz w:val="24"/>
          <w:szCs w:val="24"/>
        </w:rPr>
        <w:t xml:space="preserve">oraz uwzględniając zastosowane w instalacji rozwiązania techniczne </w:t>
      </w:r>
      <w:r w:rsidR="008C6F98" w:rsidRPr="0089158A">
        <w:rPr>
          <w:rFonts w:ascii="Arial" w:hAnsi="Arial" w:cs="Arial"/>
          <w:color w:val="000000"/>
          <w:sz w:val="24"/>
          <w:szCs w:val="24"/>
        </w:rPr>
        <w:t xml:space="preserve">w ww. analizie oceniono, że </w:t>
      </w:r>
      <w:r w:rsidR="008E6CCE" w:rsidRPr="0089158A">
        <w:rPr>
          <w:rFonts w:ascii="Arial" w:hAnsi="Arial" w:cs="Arial"/>
          <w:color w:val="000000"/>
          <w:sz w:val="24"/>
          <w:szCs w:val="24"/>
        </w:rPr>
        <w:t xml:space="preserve">w okresie funkcjonowania instalacji </w:t>
      </w:r>
      <w:r w:rsidR="008C6F98" w:rsidRPr="0089158A">
        <w:rPr>
          <w:rFonts w:ascii="Arial" w:hAnsi="Arial" w:cs="Arial"/>
          <w:color w:val="000000"/>
          <w:sz w:val="24"/>
          <w:szCs w:val="24"/>
        </w:rPr>
        <w:t xml:space="preserve">nie będzie </w:t>
      </w:r>
      <w:r w:rsidR="008E6CCE" w:rsidRPr="0089158A">
        <w:rPr>
          <w:rFonts w:ascii="Arial" w:hAnsi="Arial" w:cs="Arial"/>
          <w:color w:val="000000"/>
          <w:sz w:val="24"/>
          <w:szCs w:val="24"/>
        </w:rPr>
        <w:t>następować</w:t>
      </w:r>
      <w:r w:rsidR="008C6F98" w:rsidRPr="0089158A">
        <w:rPr>
          <w:rFonts w:ascii="Arial" w:hAnsi="Arial" w:cs="Arial"/>
          <w:color w:val="000000"/>
          <w:sz w:val="24"/>
          <w:szCs w:val="24"/>
        </w:rPr>
        <w:t xml:space="preserve"> infiltracj</w:t>
      </w:r>
      <w:r w:rsidR="008E6CCE" w:rsidRPr="0089158A">
        <w:rPr>
          <w:rFonts w:ascii="Arial" w:hAnsi="Arial" w:cs="Arial"/>
          <w:color w:val="000000"/>
          <w:sz w:val="24"/>
          <w:szCs w:val="24"/>
        </w:rPr>
        <w:t>a</w:t>
      </w:r>
      <w:r w:rsidR="008C6F98" w:rsidRPr="0089158A">
        <w:rPr>
          <w:rFonts w:ascii="Arial" w:hAnsi="Arial" w:cs="Arial"/>
          <w:color w:val="000000"/>
          <w:sz w:val="24"/>
          <w:szCs w:val="24"/>
        </w:rPr>
        <w:t xml:space="preserve"> zanieczyszczeń z powierzchni ziemi do wód podziemnych</w:t>
      </w:r>
      <w:r w:rsidR="000255CD" w:rsidRPr="0089158A">
        <w:rPr>
          <w:rFonts w:ascii="Arial" w:hAnsi="Arial" w:cs="Arial"/>
          <w:color w:val="000000"/>
          <w:sz w:val="24"/>
          <w:szCs w:val="24"/>
        </w:rPr>
        <w:t>.</w:t>
      </w:r>
      <w:r w:rsidR="008E6CCE" w:rsidRPr="0089158A">
        <w:rPr>
          <w:rFonts w:ascii="Arial" w:hAnsi="Arial" w:cs="Arial"/>
          <w:color w:val="000000"/>
          <w:sz w:val="24"/>
          <w:szCs w:val="24"/>
        </w:rPr>
        <w:t xml:space="preserve"> Warstwa wodonośna pierwszego poziomu na tym ternie występuje pod utworami glin pylastych i pyłów piaszczystych na głębokości 2,0 – 2,4 m p.p.t. </w:t>
      </w:r>
      <w:r w:rsidR="00E078D3" w:rsidRPr="0089158A">
        <w:rPr>
          <w:rFonts w:ascii="Arial" w:hAnsi="Arial" w:cs="Arial"/>
          <w:color w:val="000000"/>
          <w:sz w:val="24"/>
          <w:szCs w:val="24"/>
        </w:rPr>
        <w:t>W</w:t>
      </w:r>
      <w:r w:rsidR="008E6CCE" w:rsidRPr="0089158A">
        <w:rPr>
          <w:rFonts w:ascii="Arial" w:hAnsi="Arial" w:cs="Arial"/>
          <w:color w:val="000000"/>
          <w:sz w:val="24"/>
          <w:szCs w:val="24"/>
        </w:rPr>
        <w:t>ł</w:t>
      </w:r>
      <w:r w:rsidR="00571343" w:rsidRPr="0089158A">
        <w:rPr>
          <w:rFonts w:ascii="Arial" w:hAnsi="Arial" w:cs="Arial"/>
          <w:color w:val="000000"/>
          <w:sz w:val="24"/>
          <w:szCs w:val="24"/>
        </w:rPr>
        <w:t>aś</w:t>
      </w:r>
      <w:r w:rsidR="008E6CCE" w:rsidRPr="0089158A">
        <w:rPr>
          <w:rFonts w:ascii="Arial" w:hAnsi="Arial" w:cs="Arial"/>
          <w:color w:val="000000"/>
          <w:sz w:val="24"/>
          <w:szCs w:val="24"/>
        </w:rPr>
        <w:t>ciwy poziom wodonośny występuje na głębokości 14,0 m p.p.t. i związany jest z pospółk</w:t>
      </w:r>
      <w:r w:rsidR="00E078D3" w:rsidRPr="0089158A">
        <w:rPr>
          <w:rFonts w:ascii="Arial" w:hAnsi="Arial" w:cs="Arial"/>
          <w:color w:val="000000"/>
          <w:sz w:val="24"/>
          <w:szCs w:val="24"/>
        </w:rPr>
        <w:t>ą</w:t>
      </w:r>
      <w:r w:rsidR="008E6CCE" w:rsidRPr="0089158A">
        <w:rPr>
          <w:rFonts w:ascii="Arial" w:hAnsi="Arial" w:cs="Arial"/>
          <w:color w:val="000000"/>
          <w:sz w:val="24"/>
          <w:szCs w:val="24"/>
        </w:rPr>
        <w:t xml:space="preserve"> i żwirami. </w:t>
      </w:r>
      <w:r w:rsidR="008E6CCE" w:rsidRPr="0089158A">
        <w:rPr>
          <w:rFonts w:ascii="Arial" w:hAnsi="Arial" w:cs="Arial"/>
          <w:color w:val="000000"/>
          <w:sz w:val="24"/>
          <w:szCs w:val="24"/>
        </w:rPr>
        <w:lastRenderedPageBreak/>
        <w:t xml:space="preserve">Według klasyfikacji hydrogeologicznej stacja demontażu zlokalizowana jest </w:t>
      </w:r>
      <w:r w:rsidR="002D759C" w:rsidRPr="0089158A">
        <w:rPr>
          <w:rFonts w:ascii="Arial" w:hAnsi="Arial" w:cs="Arial"/>
          <w:color w:val="000000"/>
          <w:sz w:val="24"/>
          <w:szCs w:val="24"/>
        </w:rPr>
        <w:br/>
      </w:r>
      <w:r w:rsidR="008E6CCE" w:rsidRPr="0089158A">
        <w:rPr>
          <w:rFonts w:ascii="Arial" w:hAnsi="Arial" w:cs="Arial"/>
          <w:color w:val="000000"/>
          <w:sz w:val="24"/>
          <w:szCs w:val="24"/>
        </w:rPr>
        <w:t>w jednolitej części wód podziemnych – PLGW2000153. Jak wynika z badań monitoringowych jakoś</w:t>
      </w:r>
      <w:r w:rsidR="005819E8" w:rsidRPr="0089158A">
        <w:rPr>
          <w:rFonts w:ascii="Arial" w:hAnsi="Arial" w:cs="Arial"/>
          <w:color w:val="000000"/>
          <w:sz w:val="24"/>
          <w:szCs w:val="24"/>
        </w:rPr>
        <w:t>ci</w:t>
      </w:r>
      <w:r w:rsidR="008E6CCE" w:rsidRPr="0089158A">
        <w:rPr>
          <w:rFonts w:ascii="Arial" w:hAnsi="Arial" w:cs="Arial"/>
          <w:color w:val="000000"/>
          <w:sz w:val="24"/>
          <w:szCs w:val="24"/>
        </w:rPr>
        <w:t xml:space="preserve"> wód </w:t>
      </w:r>
      <w:r w:rsidR="002D759C" w:rsidRPr="0089158A">
        <w:rPr>
          <w:rFonts w:ascii="Arial" w:hAnsi="Arial" w:cs="Arial"/>
          <w:color w:val="000000"/>
          <w:sz w:val="24"/>
          <w:szCs w:val="24"/>
        </w:rPr>
        <w:t>podziem</w:t>
      </w:r>
      <w:r w:rsidR="006E71C9" w:rsidRPr="0089158A">
        <w:rPr>
          <w:rFonts w:ascii="Arial" w:hAnsi="Arial" w:cs="Arial"/>
          <w:color w:val="000000"/>
          <w:sz w:val="24"/>
          <w:szCs w:val="24"/>
        </w:rPr>
        <w:t>n</w:t>
      </w:r>
      <w:r w:rsidR="002D759C" w:rsidRPr="0089158A">
        <w:rPr>
          <w:rFonts w:ascii="Arial" w:hAnsi="Arial" w:cs="Arial"/>
          <w:color w:val="000000"/>
          <w:sz w:val="24"/>
          <w:szCs w:val="24"/>
        </w:rPr>
        <w:t>ych, spełnia on</w:t>
      </w:r>
      <w:r w:rsidR="005819E8" w:rsidRPr="0089158A">
        <w:rPr>
          <w:rFonts w:ascii="Arial" w:hAnsi="Arial" w:cs="Arial"/>
          <w:color w:val="000000"/>
          <w:sz w:val="24"/>
          <w:szCs w:val="24"/>
        </w:rPr>
        <w:t>a</w:t>
      </w:r>
      <w:r w:rsidR="008E6CCE" w:rsidRPr="0089158A">
        <w:rPr>
          <w:rFonts w:ascii="Arial" w:hAnsi="Arial" w:cs="Arial"/>
          <w:color w:val="000000"/>
          <w:sz w:val="24"/>
          <w:szCs w:val="24"/>
        </w:rPr>
        <w:t xml:space="preserve"> wymogi II klasy czystości, </w:t>
      </w:r>
      <w:r w:rsidR="00846A2B" w:rsidRPr="0089158A">
        <w:rPr>
          <w:rFonts w:ascii="Arial" w:hAnsi="Arial" w:cs="Arial"/>
          <w:color w:val="000000"/>
          <w:sz w:val="24"/>
          <w:szCs w:val="24"/>
        </w:rPr>
        <w:br/>
      </w:r>
      <w:r w:rsidR="005819E8" w:rsidRPr="0089158A">
        <w:rPr>
          <w:rFonts w:ascii="Arial" w:hAnsi="Arial" w:cs="Arial"/>
          <w:color w:val="000000"/>
          <w:sz w:val="24"/>
          <w:szCs w:val="24"/>
        </w:rPr>
        <w:t xml:space="preserve">i </w:t>
      </w:r>
      <w:r w:rsidR="002D759C" w:rsidRPr="0089158A">
        <w:rPr>
          <w:rFonts w:ascii="Arial" w:hAnsi="Arial" w:cs="Arial"/>
          <w:color w:val="000000"/>
          <w:sz w:val="24"/>
          <w:szCs w:val="24"/>
        </w:rPr>
        <w:t xml:space="preserve">oceniona została </w:t>
      </w:r>
      <w:r w:rsidR="008E6CCE" w:rsidRPr="0089158A">
        <w:rPr>
          <w:rFonts w:ascii="Arial" w:hAnsi="Arial" w:cs="Arial"/>
          <w:color w:val="000000"/>
          <w:sz w:val="24"/>
          <w:szCs w:val="24"/>
        </w:rPr>
        <w:t>jako dobra.</w:t>
      </w:r>
      <w:r w:rsidR="005B4D3D" w:rsidRPr="0089158A">
        <w:rPr>
          <w:rFonts w:ascii="Arial" w:hAnsi="Arial" w:cs="Arial"/>
          <w:color w:val="000000"/>
          <w:sz w:val="24"/>
          <w:szCs w:val="24"/>
        </w:rPr>
        <w:t xml:space="preserve"> </w:t>
      </w:r>
    </w:p>
    <w:p w14:paraId="48D46171" w14:textId="0CF75BC2" w:rsidR="002D759C" w:rsidRPr="0089158A" w:rsidRDefault="002D759C" w:rsidP="005819E8">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Aby zapobiegać możliwości zanieczyszczenia gleby i ziemi </w:t>
      </w:r>
      <w:r w:rsidR="005B4D3D" w:rsidRPr="0089158A">
        <w:rPr>
          <w:rFonts w:ascii="Arial" w:hAnsi="Arial" w:cs="Arial"/>
          <w:sz w:val="24"/>
          <w:szCs w:val="24"/>
        </w:rPr>
        <w:t>substancj</w:t>
      </w:r>
      <w:r w:rsidRPr="0089158A">
        <w:rPr>
          <w:rFonts w:ascii="Arial" w:hAnsi="Arial" w:cs="Arial"/>
          <w:sz w:val="24"/>
          <w:szCs w:val="24"/>
        </w:rPr>
        <w:t xml:space="preserve">ami </w:t>
      </w:r>
      <w:r w:rsidR="005B4D3D" w:rsidRPr="0089158A">
        <w:rPr>
          <w:rFonts w:ascii="Arial" w:hAnsi="Arial" w:cs="Arial"/>
          <w:sz w:val="24"/>
          <w:szCs w:val="24"/>
        </w:rPr>
        <w:t>stwarzaj</w:t>
      </w:r>
      <w:r w:rsidR="005B4D3D" w:rsidRPr="0089158A">
        <w:rPr>
          <w:rFonts w:ascii="Arial" w:eastAsia="TimesNewRoman" w:hAnsi="Arial" w:cs="Arial"/>
          <w:sz w:val="24"/>
          <w:szCs w:val="24"/>
        </w:rPr>
        <w:t>ą</w:t>
      </w:r>
      <w:r w:rsidR="005B4D3D" w:rsidRPr="0089158A">
        <w:rPr>
          <w:rFonts w:ascii="Arial" w:hAnsi="Arial" w:cs="Arial"/>
          <w:sz w:val="24"/>
          <w:szCs w:val="24"/>
        </w:rPr>
        <w:t>cy</w:t>
      </w:r>
      <w:r w:rsidRPr="0089158A">
        <w:rPr>
          <w:rFonts w:ascii="Arial" w:hAnsi="Arial" w:cs="Arial"/>
          <w:sz w:val="24"/>
          <w:szCs w:val="24"/>
        </w:rPr>
        <w:t>mi</w:t>
      </w:r>
      <w:r w:rsidR="005B4D3D" w:rsidRPr="0089158A">
        <w:rPr>
          <w:rFonts w:ascii="Arial" w:hAnsi="Arial" w:cs="Arial"/>
          <w:sz w:val="24"/>
          <w:szCs w:val="24"/>
        </w:rPr>
        <w:t xml:space="preserve"> zagro</w:t>
      </w:r>
      <w:r w:rsidR="005B4D3D" w:rsidRPr="0089158A">
        <w:rPr>
          <w:rFonts w:ascii="Arial" w:eastAsia="TimesNewRoman" w:hAnsi="Arial" w:cs="Arial"/>
          <w:sz w:val="24"/>
          <w:szCs w:val="24"/>
        </w:rPr>
        <w:t>ż</w:t>
      </w:r>
      <w:r w:rsidR="005B4D3D" w:rsidRPr="0089158A">
        <w:rPr>
          <w:rFonts w:ascii="Arial" w:hAnsi="Arial" w:cs="Arial"/>
          <w:sz w:val="24"/>
          <w:szCs w:val="24"/>
        </w:rPr>
        <w:t>enie zawarty</w:t>
      </w:r>
      <w:r w:rsidRPr="0089158A">
        <w:rPr>
          <w:rFonts w:ascii="Arial" w:hAnsi="Arial" w:cs="Arial"/>
          <w:sz w:val="24"/>
          <w:szCs w:val="24"/>
        </w:rPr>
        <w:t>mi</w:t>
      </w:r>
      <w:r w:rsidR="005B4D3D" w:rsidRPr="0089158A">
        <w:rPr>
          <w:rFonts w:ascii="Arial" w:hAnsi="Arial" w:cs="Arial"/>
          <w:sz w:val="24"/>
          <w:szCs w:val="24"/>
        </w:rPr>
        <w:t xml:space="preserve"> w materiałach i produktach oraz uwalnianych </w:t>
      </w:r>
      <w:r w:rsidR="005B4D3D" w:rsidRPr="0089158A">
        <w:rPr>
          <w:rFonts w:ascii="Arial" w:hAnsi="Arial" w:cs="Arial"/>
          <w:sz w:val="24"/>
          <w:szCs w:val="24"/>
        </w:rPr>
        <w:br/>
        <w:t xml:space="preserve">w instalacji </w:t>
      </w:r>
      <w:r w:rsidRPr="0089158A">
        <w:rPr>
          <w:rFonts w:ascii="Arial" w:hAnsi="Arial" w:cs="Arial"/>
          <w:sz w:val="24"/>
          <w:szCs w:val="24"/>
        </w:rPr>
        <w:t xml:space="preserve">zastosowane będą następujące rozwiązania ograniczające:  </w:t>
      </w:r>
    </w:p>
    <w:p w14:paraId="231FEF5F" w14:textId="5F431E9C" w:rsidR="003164ED" w:rsidRPr="0089158A" w:rsidRDefault="002D759C" w:rsidP="00707C51">
      <w:pPr>
        <w:pStyle w:val="Akapitzlist"/>
        <w:numPr>
          <w:ilvl w:val="0"/>
          <w:numId w:val="97"/>
        </w:numPr>
        <w:autoSpaceDE w:val="0"/>
        <w:autoSpaceDN w:val="0"/>
        <w:adjustRightInd w:val="0"/>
        <w:spacing w:after="0"/>
        <w:ind w:left="284" w:hanging="284"/>
        <w:jc w:val="both"/>
        <w:rPr>
          <w:rFonts w:ascii="Arial" w:hAnsi="Arial" w:cs="Arial"/>
          <w:sz w:val="24"/>
          <w:szCs w:val="24"/>
        </w:rPr>
      </w:pPr>
      <w:r w:rsidRPr="0089158A">
        <w:rPr>
          <w:rFonts w:ascii="Arial" w:hAnsi="Arial" w:cs="Arial"/>
          <w:sz w:val="24"/>
          <w:szCs w:val="24"/>
        </w:rPr>
        <w:t xml:space="preserve">realizowanie </w:t>
      </w:r>
      <w:r w:rsidR="005B4D3D" w:rsidRPr="0089158A">
        <w:rPr>
          <w:rFonts w:ascii="Arial" w:hAnsi="Arial" w:cs="Arial"/>
          <w:sz w:val="24"/>
          <w:szCs w:val="24"/>
        </w:rPr>
        <w:t>transport</w:t>
      </w:r>
      <w:r w:rsidRPr="0089158A">
        <w:rPr>
          <w:rFonts w:ascii="Arial" w:hAnsi="Arial" w:cs="Arial"/>
          <w:sz w:val="24"/>
          <w:szCs w:val="24"/>
        </w:rPr>
        <w:t>u</w:t>
      </w:r>
      <w:r w:rsidR="005B4D3D" w:rsidRPr="0089158A">
        <w:rPr>
          <w:rFonts w:ascii="Arial" w:hAnsi="Arial" w:cs="Arial"/>
          <w:sz w:val="24"/>
          <w:szCs w:val="24"/>
        </w:rPr>
        <w:t xml:space="preserve"> i rozładunk</w:t>
      </w:r>
      <w:r w:rsidRPr="0089158A">
        <w:rPr>
          <w:rFonts w:ascii="Arial" w:hAnsi="Arial" w:cs="Arial"/>
          <w:sz w:val="24"/>
          <w:szCs w:val="24"/>
        </w:rPr>
        <w:t>u</w:t>
      </w:r>
      <w:r w:rsidR="005B4D3D" w:rsidRPr="0089158A">
        <w:rPr>
          <w:rFonts w:ascii="Arial" w:hAnsi="Arial" w:cs="Arial"/>
          <w:sz w:val="24"/>
          <w:szCs w:val="24"/>
        </w:rPr>
        <w:t xml:space="preserve"> zu</w:t>
      </w:r>
      <w:r w:rsidR="005B4D3D" w:rsidRPr="0089158A">
        <w:rPr>
          <w:rFonts w:ascii="Arial" w:eastAsia="TimesNewRoman" w:hAnsi="Arial" w:cs="Arial"/>
          <w:sz w:val="24"/>
          <w:szCs w:val="24"/>
        </w:rPr>
        <w:t>ż</w:t>
      </w:r>
      <w:r w:rsidR="005B4D3D" w:rsidRPr="0089158A">
        <w:rPr>
          <w:rFonts w:ascii="Arial" w:hAnsi="Arial" w:cs="Arial"/>
          <w:sz w:val="24"/>
          <w:szCs w:val="24"/>
        </w:rPr>
        <w:t xml:space="preserve">ytych pojazdów na </w:t>
      </w:r>
      <w:r w:rsidR="003164ED" w:rsidRPr="0089158A">
        <w:rPr>
          <w:rFonts w:ascii="Arial" w:hAnsi="Arial" w:cs="Arial"/>
          <w:sz w:val="24"/>
          <w:szCs w:val="24"/>
        </w:rPr>
        <w:t xml:space="preserve">szczelnych (betonowych) nawierzchniach placów i dróg transportowych, wyposażonych </w:t>
      </w:r>
      <w:r w:rsidR="005819E8" w:rsidRPr="0089158A">
        <w:rPr>
          <w:rFonts w:ascii="Arial" w:hAnsi="Arial" w:cs="Arial"/>
          <w:sz w:val="24"/>
          <w:szCs w:val="24"/>
        </w:rPr>
        <w:br/>
      </w:r>
      <w:r w:rsidR="003164ED" w:rsidRPr="0089158A">
        <w:rPr>
          <w:rFonts w:ascii="Arial" w:hAnsi="Arial" w:cs="Arial"/>
          <w:sz w:val="24"/>
          <w:szCs w:val="24"/>
        </w:rPr>
        <w:t>w system zbierania odcieków odprowadzanych przez separator do kanalizacji,</w:t>
      </w:r>
    </w:p>
    <w:p w14:paraId="32D36C33" w14:textId="1EB15E4B" w:rsidR="005819E8" w:rsidRPr="0089158A" w:rsidRDefault="005B4D3D" w:rsidP="003B2B96">
      <w:pPr>
        <w:pStyle w:val="Akapitzlist"/>
        <w:numPr>
          <w:ilvl w:val="0"/>
          <w:numId w:val="97"/>
        </w:numPr>
        <w:autoSpaceDE w:val="0"/>
        <w:autoSpaceDN w:val="0"/>
        <w:adjustRightInd w:val="0"/>
        <w:spacing w:after="0"/>
        <w:ind w:left="284" w:hanging="284"/>
        <w:jc w:val="both"/>
        <w:rPr>
          <w:rFonts w:ascii="Arial" w:hAnsi="Arial" w:cs="Arial"/>
          <w:sz w:val="24"/>
          <w:szCs w:val="24"/>
        </w:rPr>
      </w:pPr>
      <w:r w:rsidRPr="0089158A">
        <w:rPr>
          <w:rFonts w:ascii="Arial" w:hAnsi="Arial" w:cs="Arial"/>
          <w:sz w:val="24"/>
          <w:szCs w:val="24"/>
        </w:rPr>
        <w:t>zu</w:t>
      </w:r>
      <w:r w:rsidRPr="0089158A">
        <w:rPr>
          <w:rFonts w:ascii="Arial" w:eastAsia="TimesNewRoman" w:hAnsi="Arial" w:cs="Arial"/>
          <w:sz w:val="24"/>
          <w:szCs w:val="24"/>
        </w:rPr>
        <w:t>ż</w:t>
      </w:r>
      <w:r w:rsidRPr="0089158A">
        <w:rPr>
          <w:rFonts w:ascii="Arial" w:hAnsi="Arial" w:cs="Arial"/>
          <w:sz w:val="24"/>
          <w:szCs w:val="24"/>
        </w:rPr>
        <w:t>yte pojazdy po dostarczeniu do stacji demonta</w:t>
      </w:r>
      <w:r w:rsidRPr="0089158A">
        <w:rPr>
          <w:rFonts w:ascii="Arial" w:eastAsia="TimesNewRoman" w:hAnsi="Arial" w:cs="Arial"/>
          <w:sz w:val="24"/>
          <w:szCs w:val="24"/>
        </w:rPr>
        <w:t>ż</w:t>
      </w:r>
      <w:r w:rsidRPr="0089158A">
        <w:rPr>
          <w:rFonts w:ascii="Arial" w:hAnsi="Arial" w:cs="Arial"/>
          <w:sz w:val="24"/>
          <w:szCs w:val="24"/>
        </w:rPr>
        <w:t xml:space="preserve">u </w:t>
      </w:r>
      <w:r w:rsidR="005819E8" w:rsidRPr="0089158A">
        <w:rPr>
          <w:rFonts w:ascii="Arial" w:hAnsi="Arial" w:cs="Arial"/>
          <w:sz w:val="24"/>
          <w:szCs w:val="24"/>
        </w:rPr>
        <w:t>będą</w:t>
      </w:r>
      <w:r w:rsidRPr="0089158A">
        <w:rPr>
          <w:rFonts w:ascii="Arial" w:eastAsia="TimesNewRoman" w:hAnsi="Arial" w:cs="Arial"/>
          <w:sz w:val="24"/>
          <w:szCs w:val="24"/>
        </w:rPr>
        <w:t xml:space="preserve"> </w:t>
      </w:r>
      <w:r w:rsidRPr="0089158A">
        <w:rPr>
          <w:rFonts w:ascii="Arial" w:hAnsi="Arial" w:cs="Arial"/>
          <w:sz w:val="24"/>
          <w:szCs w:val="24"/>
        </w:rPr>
        <w:t>w pierwszej kolejno</w:t>
      </w:r>
      <w:r w:rsidRPr="0089158A">
        <w:rPr>
          <w:rFonts w:ascii="Arial" w:eastAsia="TimesNewRoman" w:hAnsi="Arial" w:cs="Arial"/>
          <w:sz w:val="24"/>
          <w:szCs w:val="24"/>
        </w:rPr>
        <w:t>ś</w:t>
      </w:r>
      <w:r w:rsidRPr="0089158A">
        <w:rPr>
          <w:rFonts w:ascii="Arial" w:hAnsi="Arial" w:cs="Arial"/>
          <w:sz w:val="24"/>
          <w:szCs w:val="24"/>
        </w:rPr>
        <w:t>ci pozbawiane</w:t>
      </w:r>
      <w:r w:rsidR="003164ED" w:rsidRPr="0089158A">
        <w:rPr>
          <w:rFonts w:ascii="Arial" w:hAnsi="Arial" w:cs="Arial"/>
          <w:sz w:val="24"/>
          <w:szCs w:val="24"/>
        </w:rPr>
        <w:t xml:space="preserve"> </w:t>
      </w:r>
      <w:r w:rsidRPr="0089158A">
        <w:rPr>
          <w:rFonts w:ascii="Arial" w:hAnsi="Arial" w:cs="Arial"/>
          <w:sz w:val="24"/>
          <w:szCs w:val="24"/>
        </w:rPr>
        <w:t>płynów eksploatacyjnych o wła</w:t>
      </w:r>
      <w:r w:rsidRPr="0089158A">
        <w:rPr>
          <w:rFonts w:ascii="Arial" w:eastAsia="TimesNewRoman" w:hAnsi="Arial" w:cs="Arial"/>
          <w:sz w:val="24"/>
          <w:szCs w:val="24"/>
        </w:rPr>
        <w:t>ś</w:t>
      </w:r>
      <w:r w:rsidRPr="0089158A">
        <w:rPr>
          <w:rFonts w:ascii="Arial" w:hAnsi="Arial" w:cs="Arial"/>
          <w:sz w:val="24"/>
          <w:szCs w:val="24"/>
        </w:rPr>
        <w:t>ciwo</w:t>
      </w:r>
      <w:r w:rsidRPr="0089158A">
        <w:rPr>
          <w:rFonts w:ascii="Arial" w:eastAsia="TimesNewRoman" w:hAnsi="Arial" w:cs="Arial"/>
          <w:sz w:val="24"/>
          <w:szCs w:val="24"/>
        </w:rPr>
        <w:t>ś</w:t>
      </w:r>
      <w:r w:rsidRPr="0089158A">
        <w:rPr>
          <w:rFonts w:ascii="Arial" w:hAnsi="Arial" w:cs="Arial"/>
          <w:sz w:val="24"/>
          <w:szCs w:val="24"/>
        </w:rPr>
        <w:t>ciach niebezpiecznych</w:t>
      </w:r>
      <w:r w:rsidR="00065174" w:rsidRPr="0089158A">
        <w:rPr>
          <w:rFonts w:ascii="Arial" w:hAnsi="Arial" w:cs="Arial"/>
          <w:sz w:val="24"/>
          <w:szCs w:val="24"/>
        </w:rPr>
        <w:t xml:space="preserve"> i innych elementów niebezpiecznych</w:t>
      </w:r>
      <w:r w:rsidRPr="0089158A">
        <w:rPr>
          <w:rFonts w:ascii="Arial" w:hAnsi="Arial" w:cs="Arial"/>
          <w:sz w:val="24"/>
          <w:szCs w:val="24"/>
        </w:rPr>
        <w:t>,</w:t>
      </w:r>
      <w:r w:rsidR="005819E8" w:rsidRPr="0089158A">
        <w:rPr>
          <w:rFonts w:ascii="Arial" w:hAnsi="Arial" w:cs="Arial"/>
          <w:sz w:val="24"/>
          <w:szCs w:val="24"/>
        </w:rPr>
        <w:t xml:space="preserve"> które magazynowane będą w szczelnych, specjalistycznych pojemnikach</w:t>
      </w:r>
      <w:r w:rsidR="00065174" w:rsidRPr="0089158A">
        <w:rPr>
          <w:rFonts w:ascii="Arial" w:hAnsi="Arial" w:cs="Arial"/>
          <w:sz w:val="24"/>
          <w:szCs w:val="24"/>
        </w:rPr>
        <w:t xml:space="preserve"> i zbiornikach dostosowanych do właściwości magazynowanych odpadów oraz ich ilości,</w:t>
      </w:r>
      <w:r w:rsidR="003B2B96" w:rsidRPr="0089158A">
        <w:rPr>
          <w:rFonts w:ascii="Arial" w:hAnsi="Arial" w:cs="Arial"/>
          <w:sz w:val="24"/>
          <w:szCs w:val="24"/>
        </w:rPr>
        <w:t xml:space="preserve"> </w:t>
      </w:r>
      <w:r w:rsidR="005819E8" w:rsidRPr="0089158A">
        <w:rPr>
          <w:rFonts w:ascii="Arial" w:hAnsi="Arial" w:cs="Arial"/>
          <w:sz w:val="24"/>
          <w:szCs w:val="24"/>
        </w:rPr>
        <w:t xml:space="preserve">zlokalizowanych </w:t>
      </w:r>
      <w:r w:rsidRPr="0089158A">
        <w:rPr>
          <w:rFonts w:ascii="Arial" w:hAnsi="Arial" w:cs="Arial"/>
          <w:sz w:val="24"/>
          <w:szCs w:val="24"/>
        </w:rPr>
        <w:t>w pomieszczeniach</w:t>
      </w:r>
      <w:r w:rsidR="005819E8" w:rsidRPr="0089158A">
        <w:rPr>
          <w:rFonts w:ascii="Arial" w:hAnsi="Arial" w:cs="Arial"/>
          <w:sz w:val="24"/>
          <w:szCs w:val="24"/>
        </w:rPr>
        <w:t xml:space="preserve"> </w:t>
      </w:r>
      <w:r w:rsidRPr="0089158A">
        <w:rPr>
          <w:rFonts w:ascii="Arial" w:hAnsi="Arial" w:cs="Arial"/>
          <w:sz w:val="24"/>
          <w:szCs w:val="24"/>
        </w:rPr>
        <w:t>magazynowych, bez mo</w:t>
      </w:r>
      <w:r w:rsidRPr="0089158A">
        <w:rPr>
          <w:rFonts w:ascii="Arial" w:eastAsia="TimesNewRoman" w:hAnsi="Arial" w:cs="Arial"/>
          <w:sz w:val="24"/>
          <w:szCs w:val="24"/>
        </w:rPr>
        <w:t>ż</w:t>
      </w:r>
      <w:r w:rsidRPr="0089158A">
        <w:rPr>
          <w:rFonts w:ascii="Arial" w:hAnsi="Arial" w:cs="Arial"/>
          <w:sz w:val="24"/>
          <w:szCs w:val="24"/>
        </w:rPr>
        <w:t>liwo</w:t>
      </w:r>
      <w:r w:rsidRPr="0089158A">
        <w:rPr>
          <w:rFonts w:ascii="Arial" w:eastAsia="TimesNewRoman" w:hAnsi="Arial" w:cs="Arial"/>
          <w:sz w:val="24"/>
          <w:szCs w:val="24"/>
        </w:rPr>
        <w:t>ś</w:t>
      </w:r>
      <w:r w:rsidRPr="0089158A">
        <w:rPr>
          <w:rFonts w:ascii="Arial" w:hAnsi="Arial" w:cs="Arial"/>
          <w:sz w:val="24"/>
          <w:szCs w:val="24"/>
        </w:rPr>
        <w:t>ci przedostania si</w:t>
      </w:r>
      <w:r w:rsidRPr="0089158A">
        <w:rPr>
          <w:rFonts w:ascii="Arial" w:eastAsia="TimesNewRoman" w:hAnsi="Arial" w:cs="Arial"/>
          <w:sz w:val="24"/>
          <w:szCs w:val="24"/>
        </w:rPr>
        <w:t xml:space="preserve">ę </w:t>
      </w:r>
      <w:r w:rsidR="00335D77" w:rsidRPr="0089158A">
        <w:rPr>
          <w:rFonts w:ascii="Arial" w:eastAsia="TimesNewRoman" w:hAnsi="Arial" w:cs="Arial"/>
          <w:sz w:val="24"/>
          <w:szCs w:val="24"/>
        </w:rPr>
        <w:t xml:space="preserve">wycieków </w:t>
      </w:r>
      <w:r w:rsidRPr="0089158A">
        <w:rPr>
          <w:rFonts w:ascii="Arial" w:hAnsi="Arial" w:cs="Arial"/>
          <w:sz w:val="24"/>
          <w:szCs w:val="24"/>
        </w:rPr>
        <w:t>do gleby, ziemi lub wód gruntowych,</w:t>
      </w:r>
    </w:p>
    <w:p w14:paraId="6E68EE2A" w14:textId="77777777" w:rsidR="00065174" w:rsidRPr="0089158A" w:rsidRDefault="005B4D3D" w:rsidP="00707C51">
      <w:pPr>
        <w:pStyle w:val="Akapitzlist"/>
        <w:numPr>
          <w:ilvl w:val="0"/>
          <w:numId w:val="97"/>
        </w:numPr>
        <w:autoSpaceDE w:val="0"/>
        <w:autoSpaceDN w:val="0"/>
        <w:adjustRightInd w:val="0"/>
        <w:spacing w:after="0"/>
        <w:ind w:left="284" w:hanging="284"/>
        <w:jc w:val="both"/>
        <w:rPr>
          <w:rFonts w:ascii="Arial" w:hAnsi="Arial" w:cs="Arial"/>
          <w:sz w:val="24"/>
          <w:szCs w:val="24"/>
        </w:rPr>
      </w:pPr>
      <w:r w:rsidRPr="0089158A">
        <w:rPr>
          <w:rFonts w:ascii="Arial" w:hAnsi="Arial" w:cs="Arial"/>
          <w:sz w:val="24"/>
          <w:szCs w:val="24"/>
        </w:rPr>
        <w:t>systematyczne uzupełnianie zapasów magazynowych bez potrzeby magazynowania</w:t>
      </w:r>
      <w:r w:rsidR="005819E8" w:rsidRPr="0089158A">
        <w:rPr>
          <w:rFonts w:ascii="Arial" w:hAnsi="Arial" w:cs="Arial"/>
          <w:sz w:val="24"/>
          <w:szCs w:val="24"/>
        </w:rPr>
        <w:t xml:space="preserve"> </w:t>
      </w:r>
      <w:r w:rsidRPr="0089158A">
        <w:rPr>
          <w:rFonts w:ascii="Arial" w:hAnsi="Arial" w:cs="Arial"/>
          <w:sz w:val="24"/>
          <w:szCs w:val="24"/>
        </w:rPr>
        <w:t>nadmiernych ilo</w:t>
      </w:r>
      <w:r w:rsidRPr="0089158A">
        <w:rPr>
          <w:rFonts w:ascii="Arial" w:eastAsia="TimesNewRoman" w:hAnsi="Arial" w:cs="Arial"/>
          <w:sz w:val="24"/>
          <w:szCs w:val="24"/>
        </w:rPr>
        <w:t>ś</w:t>
      </w:r>
      <w:r w:rsidRPr="0089158A">
        <w:rPr>
          <w:rFonts w:ascii="Arial" w:hAnsi="Arial" w:cs="Arial"/>
          <w:sz w:val="24"/>
          <w:szCs w:val="24"/>
        </w:rPr>
        <w:t>ci surowców i materiałów,</w:t>
      </w:r>
    </w:p>
    <w:p w14:paraId="34969947" w14:textId="1468083D" w:rsidR="00846A2B" w:rsidRPr="0089158A" w:rsidRDefault="00A11E1E" w:rsidP="00707C51">
      <w:pPr>
        <w:pStyle w:val="Akapitzlist"/>
        <w:numPr>
          <w:ilvl w:val="0"/>
          <w:numId w:val="97"/>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ścisłe przestrzeganie procedur przyjmowania i demontażu zużytych pojazdów</w:t>
      </w:r>
      <w:r w:rsidR="00846A2B" w:rsidRPr="0089158A">
        <w:rPr>
          <w:rFonts w:ascii="Arial" w:eastAsia="TimesNewRoman" w:hAnsi="Arial" w:cs="Arial"/>
          <w:sz w:val="24"/>
          <w:szCs w:val="24"/>
        </w:rPr>
        <w:t>,</w:t>
      </w:r>
      <w:r w:rsidR="00065174" w:rsidRPr="0089158A">
        <w:rPr>
          <w:rFonts w:ascii="Arial" w:eastAsia="TimesNewRoman" w:hAnsi="Arial" w:cs="Arial"/>
          <w:sz w:val="24"/>
          <w:szCs w:val="24"/>
        </w:rPr>
        <w:t xml:space="preserve"> przestrzeganie procedur i reżimu technologicznego w zakresie magazynowania surowców i materiałów oraz postępowania z odpadami,</w:t>
      </w:r>
    </w:p>
    <w:p w14:paraId="4CBD8A53" w14:textId="55486FEC" w:rsidR="00846A2B" w:rsidRPr="0089158A" w:rsidRDefault="00335D77" w:rsidP="00707C51">
      <w:pPr>
        <w:pStyle w:val="Akapitzlist"/>
        <w:numPr>
          <w:ilvl w:val="0"/>
          <w:numId w:val="97"/>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 xml:space="preserve">kierowanie ścieków </w:t>
      </w:r>
      <w:r w:rsidR="00A11E1E" w:rsidRPr="0089158A">
        <w:rPr>
          <w:rFonts w:ascii="Arial" w:eastAsia="TimesNewRoman" w:hAnsi="Arial" w:cs="Arial"/>
          <w:sz w:val="24"/>
          <w:szCs w:val="24"/>
        </w:rPr>
        <w:t xml:space="preserve">przemysłowych do </w:t>
      </w:r>
      <w:r w:rsidRPr="0089158A">
        <w:rPr>
          <w:rFonts w:ascii="Arial" w:eastAsia="TimesNewRoman" w:hAnsi="Arial" w:cs="Arial"/>
          <w:sz w:val="24"/>
          <w:szCs w:val="24"/>
        </w:rPr>
        <w:t>szczelnego, bezodpływowego zbiornika</w:t>
      </w:r>
      <w:r w:rsidR="00846A2B" w:rsidRPr="0089158A">
        <w:rPr>
          <w:rFonts w:ascii="Arial" w:eastAsia="TimesNewRoman" w:hAnsi="Arial" w:cs="Arial"/>
          <w:sz w:val="24"/>
          <w:szCs w:val="24"/>
        </w:rPr>
        <w:t>,</w:t>
      </w:r>
    </w:p>
    <w:p w14:paraId="560DBE0C" w14:textId="1E7077AF" w:rsidR="00A11E1E" w:rsidRPr="0089158A" w:rsidRDefault="00A11E1E" w:rsidP="00707C51">
      <w:pPr>
        <w:pStyle w:val="Akapitzlist"/>
        <w:numPr>
          <w:ilvl w:val="0"/>
          <w:numId w:val="97"/>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zebranie wód opadowych z powierzchni dachów i włączenie do systemu kanalizacji</w:t>
      </w:r>
    </w:p>
    <w:p w14:paraId="08186249" w14:textId="77777777" w:rsidR="00335D77" w:rsidRPr="0089158A" w:rsidRDefault="00A11E1E" w:rsidP="00065174">
      <w:pPr>
        <w:autoSpaceDE w:val="0"/>
        <w:autoSpaceDN w:val="0"/>
        <w:adjustRightInd w:val="0"/>
        <w:spacing w:after="0"/>
        <w:ind w:left="284"/>
        <w:jc w:val="both"/>
        <w:rPr>
          <w:rFonts w:ascii="Arial" w:eastAsia="TimesNewRoman" w:hAnsi="Arial" w:cs="Arial"/>
          <w:sz w:val="24"/>
          <w:szCs w:val="24"/>
        </w:rPr>
      </w:pPr>
      <w:r w:rsidRPr="0089158A">
        <w:rPr>
          <w:rFonts w:ascii="Arial" w:eastAsia="TimesNewRoman" w:hAnsi="Arial" w:cs="Arial"/>
          <w:sz w:val="24"/>
          <w:szCs w:val="24"/>
        </w:rPr>
        <w:t xml:space="preserve">deszczowej </w:t>
      </w:r>
      <w:r w:rsidR="00335D77" w:rsidRPr="0089158A">
        <w:rPr>
          <w:rFonts w:ascii="Arial" w:eastAsia="TimesNewRoman" w:hAnsi="Arial" w:cs="Arial"/>
          <w:sz w:val="24"/>
          <w:szCs w:val="24"/>
        </w:rPr>
        <w:t>po uprzednim ich podczyszczeniu</w:t>
      </w:r>
      <w:r w:rsidRPr="0089158A">
        <w:rPr>
          <w:rFonts w:ascii="Arial" w:eastAsia="TimesNewRoman" w:hAnsi="Arial" w:cs="Arial"/>
          <w:sz w:val="24"/>
          <w:szCs w:val="24"/>
        </w:rPr>
        <w:t xml:space="preserve"> </w:t>
      </w:r>
      <w:r w:rsidR="00335D77" w:rsidRPr="0089158A">
        <w:rPr>
          <w:rFonts w:ascii="Arial" w:eastAsia="TimesNewRoman" w:hAnsi="Arial" w:cs="Arial"/>
          <w:sz w:val="24"/>
          <w:szCs w:val="24"/>
        </w:rPr>
        <w:t>w</w:t>
      </w:r>
      <w:r w:rsidRPr="0089158A">
        <w:rPr>
          <w:rFonts w:ascii="Arial" w:eastAsia="TimesNewRoman" w:hAnsi="Arial" w:cs="Arial"/>
          <w:sz w:val="24"/>
          <w:szCs w:val="24"/>
        </w:rPr>
        <w:t xml:space="preserve"> </w:t>
      </w:r>
      <w:r w:rsidR="00335D77" w:rsidRPr="0089158A">
        <w:rPr>
          <w:rFonts w:ascii="Arial" w:eastAsia="TimesNewRoman" w:hAnsi="Arial" w:cs="Arial"/>
          <w:sz w:val="24"/>
          <w:szCs w:val="24"/>
        </w:rPr>
        <w:t>separatorze,</w:t>
      </w:r>
    </w:p>
    <w:p w14:paraId="5C92E77A" w14:textId="77777777" w:rsidR="00065174"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szczelne nawierzchnie betonowe, bez uszkodzeń i spękań, z odgrodzeniem od terenów</w:t>
      </w:r>
      <w:r w:rsidR="00065174" w:rsidRPr="0089158A">
        <w:rPr>
          <w:rFonts w:ascii="Arial" w:eastAsia="TimesNewRoman" w:hAnsi="Arial" w:cs="Arial"/>
          <w:sz w:val="24"/>
          <w:szCs w:val="24"/>
        </w:rPr>
        <w:t xml:space="preserve"> </w:t>
      </w:r>
      <w:r w:rsidRPr="0089158A">
        <w:rPr>
          <w:rFonts w:ascii="Arial" w:eastAsia="TimesNewRoman" w:hAnsi="Arial" w:cs="Arial"/>
          <w:sz w:val="24"/>
          <w:szCs w:val="24"/>
        </w:rPr>
        <w:t>zielonych krawężnikami,</w:t>
      </w:r>
    </w:p>
    <w:p w14:paraId="1C9A8848" w14:textId="77777777" w:rsidR="00065174"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stosowanie gazu ziemnego w instalacjach energetycznych jako paliwa bezodpadowego oraz</w:t>
      </w:r>
      <w:r w:rsidR="00065174" w:rsidRPr="0089158A">
        <w:rPr>
          <w:rFonts w:ascii="Arial" w:eastAsia="TimesNewRoman" w:hAnsi="Arial" w:cs="Arial"/>
          <w:sz w:val="24"/>
          <w:szCs w:val="24"/>
        </w:rPr>
        <w:t xml:space="preserve"> </w:t>
      </w:r>
      <w:r w:rsidRPr="0089158A">
        <w:rPr>
          <w:rFonts w:ascii="Arial" w:eastAsia="TimesNewRoman" w:hAnsi="Arial" w:cs="Arial"/>
          <w:sz w:val="24"/>
          <w:szCs w:val="24"/>
        </w:rPr>
        <w:t>przestrzeganie warunków ich eksploatacji,</w:t>
      </w:r>
    </w:p>
    <w:p w14:paraId="4D991E7C" w14:textId="77777777" w:rsidR="00065174"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 xml:space="preserve">magazynowanie </w:t>
      </w:r>
      <w:r w:rsidR="00065174" w:rsidRPr="0089158A">
        <w:rPr>
          <w:rFonts w:ascii="Arial" w:eastAsia="TimesNewRoman" w:hAnsi="Arial" w:cs="Arial"/>
          <w:sz w:val="24"/>
          <w:szCs w:val="24"/>
        </w:rPr>
        <w:t xml:space="preserve">odpadów </w:t>
      </w:r>
      <w:r w:rsidRPr="0089158A">
        <w:rPr>
          <w:rFonts w:ascii="Arial" w:eastAsia="TimesNewRoman" w:hAnsi="Arial" w:cs="Arial"/>
          <w:sz w:val="24"/>
          <w:szCs w:val="24"/>
        </w:rPr>
        <w:t xml:space="preserve">zużytych pojazdów w sektorze magazynowania </w:t>
      </w:r>
      <w:r w:rsidR="00065174" w:rsidRPr="0089158A">
        <w:rPr>
          <w:rFonts w:ascii="Arial" w:eastAsia="TimesNewRoman" w:hAnsi="Arial" w:cs="Arial"/>
          <w:sz w:val="24"/>
          <w:szCs w:val="24"/>
        </w:rPr>
        <w:br/>
      </w:r>
      <w:r w:rsidRPr="0089158A">
        <w:rPr>
          <w:rFonts w:ascii="Arial" w:eastAsia="TimesNewRoman" w:hAnsi="Arial" w:cs="Arial"/>
          <w:sz w:val="24"/>
          <w:szCs w:val="24"/>
        </w:rPr>
        <w:t>z</w:t>
      </w:r>
      <w:r w:rsidR="00065174" w:rsidRPr="0089158A">
        <w:rPr>
          <w:rFonts w:ascii="Arial" w:eastAsia="TimesNewRoman" w:hAnsi="Arial" w:cs="Arial"/>
          <w:sz w:val="24"/>
          <w:szCs w:val="24"/>
        </w:rPr>
        <w:t xml:space="preserve"> </w:t>
      </w:r>
      <w:r w:rsidRPr="0089158A">
        <w:rPr>
          <w:rFonts w:ascii="Arial" w:eastAsia="TimesNewRoman" w:hAnsi="Arial" w:cs="Arial"/>
          <w:sz w:val="24"/>
          <w:szCs w:val="24"/>
        </w:rPr>
        <w:t>betonową uszczelnioną powierzchnią i włączeniem odcieków do systemu kanalizacji</w:t>
      </w:r>
      <w:r w:rsidR="00065174" w:rsidRPr="0089158A">
        <w:rPr>
          <w:rFonts w:ascii="Arial" w:eastAsia="TimesNewRoman" w:hAnsi="Arial" w:cs="Arial"/>
          <w:sz w:val="24"/>
          <w:szCs w:val="24"/>
        </w:rPr>
        <w:t xml:space="preserve"> </w:t>
      </w:r>
      <w:r w:rsidRPr="0089158A">
        <w:rPr>
          <w:rFonts w:ascii="Arial" w:eastAsia="TimesNewRoman" w:hAnsi="Arial" w:cs="Arial"/>
          <w:sz w:val="24"/>
          <w:szCs w:val="24"/>
        </w:rPr>
        <w:t>przemysłowej,</w:t>
      </w:r>
    </w:p>
    <w:p w14:paraId="0FEEE8D4" w14:textId="77777777" w:rsidR="00065174"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kontrola demontowanych elementów i części pod kątem ponownego wykorzystania celem</w:t>
      </w:r>
      <w:r w:rsidR="00065174" w:rsidRPr="0089158A">
        <w:rPr>
          <w:rFonts w:ascii="Arial" w:eastAsia="TimesNewRoman" w:hAnsi="Arial" w:cs="Arial"/>
          <w:sz w:val="24"/>
          <w:szCs w:val="24"/>
        </w:rPr>
        <w:t xml:space="preserve"> </w:t>
      </w:r>
      <w:r w:rsidRPr="0089158A">
        <w:rPr>
          <w:rFonts w:ascii="Arial" w:eastAsia="TimesNewRoman" w:hAnsi="Arial" w:cs="Arial"/>
          <w:sz w:val="24"/>
          <w:szCs w:val="24"/>
        </w:rPr>
        <w:t>ograniczenia ilości odpadów</w:t>
      </w:r>
      <w:r w:rsidR="00065174" w:rsidRPr="0089158A">
        <w:rPr>
          <w:rFonts w:ascii="Arial" w:eastAsia="TimesNewRoman" w:hAnsi="Arial" w:cs="Arial"/>
          <w:sz w:val="24"/>
          <w:szCs w:val="24"/>
        </w:rPr>
        <w:t>,</w:t>
      </w:r>
    </w:p>
    <w:p w14:paraId="7AFBA0E0" w14:textId="77777777" w:rsidR="00065174"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prowadzenie monitoringu rodzaju i wielkości emisji do środowiska</w:t>
      </w:r>
      <w:r w:rsidR="00065174" w:rsidRPr="0089158A">
        <w:rPr>
          <w:rFonts w:ascii="Arial" w:eastAsia="TimesNewRoman" w:hAnsi="Arial" w:cs="Arial"/>
          <w:sz w:val="24"/>
          <w:szCs w:val="24"/>
        </w:rPr>
        <w:t>,</w:t>
      </w:r>
      <w:r w:rsidRPr="0089158A">
        <w:rPr>
          <w:rFonts w:ascii="Arial" w:eastAsia="TimesNewRoman" w:hAnsi="Arial" w:cs="Arial"/>
          <w:sz w:val="24"/>
          <w:szCs w:val="24"/>
        </w:rPr>
        <w:t xml:space="preserve"> </w:t>
      </w:r>
    </w:p>
    <w:p w14:paraId="713709C0" w14:textId="77777777" w:rsidR="00065174"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systematyczne szkolenie pracowników w zakresie ochrony środowiska,</w:t>
      </w:r>
    </w:p>
    <w:p w14:paraId="5CDA8297" w14:textId="242D1979" w:rsidR="005B4D3D" w:rsidRPr="0089158A" w:rsidRDefault="00A11E1E" w:rsidP="00707C51">
      <w:pPr>
        <w:pStyle w:val="Akapitzlist"/>
        <w:numPr>
          <w:ilvl w:val="0"/>
          <w:numId w:val="98"/>
        </w:numPr>
        <w:autoSpaceDE w:val="0"/>
        <w:autoSpaceDN w:val="0"/>
        <w:adjustRightInd w:val="0"/>
        <w:spacing w:after="0"/>
        <w:ind w:left="284" w:hanging="284"/>
        <w:jc w:val="both"/>
        <w:rPr>
          <w:rFonts w:ascii="Arial" w:eastAsia="TimesNewRoman" w:hAnsi="Arial" w:cs="Arial"/>
          <w:sz w:val="24"/>
          <w:szCs w:val="24"/>
        </w:rPr>
      </w:pPr>
      <w:r w:rsidRPr="0089158A">
        <w:rPr>
          <w:rFonts w:ascii="Arial" w:eastAsia="TimesNewRoman" w:hAnsi="Arial" w:cs="Arial"/>
          <w:sz w:val="24"/>
          <w:szCs w:val="24"/>
        </w:rPr>
        <w:t>wdrożenie Systemu Zarządzania Środowiskowego</w:t>
      </w:r>
    </w:p>
    <w:p w14:paraId="6AF1364B" w14:textId="0FE2D32A" w:rsidR="00D853D3" w:rsidRPr="0089158A" w:rsidRDefault="00143D04" w:rsidP="00A324F1">
      <w:pPr>
        <w:autoSpaceDE w:val="0"/>
        <w:autoSpaceDN w:val="0"/>
        <w:adjustRightInd w:val="0"/>
        <w:spacing w:after="0"/>
        <w:ind w:firstLine="567"/>
        <w:jc w:val="both"/>
        <w:rPr>
          <w:rFonts w:ascii="Arial" w:hAnsi="Arial" w:cs="Arial"/>
          <w:sz w:val="24"/>
          <w:szCs w:val="24"/>
        </w:rPr>
      </w:pPr>
      <w:r w:rsidRPr="0089158A">
        <w:rPr>
          <w:rFonts w:ascii="Arial" w:hAnsi="Arial" w:cs="Arial"/>
          <w:color w:val="000000"/>
          <w:sz w:val="24"/>
          <w:szCs w:val="24"/>
        </w:rPr>
        <w:t>W</w:t>
      </w:r>
      <w:r w:rsidR="00D853D3" w:rsidRPr="0089158A">
        <w:rPr>
          <w:rFonts w:ascii="Arial" w:hAnsi="Arial" w:cs="Arial"/>
          <w:color w:val="000000"/>
          <w:sz w:val="24"/>
          <w:szCs w:val="24"/>
        </w:rPr>
        <w:t xml:space="preserve"> przypadku prawidłowej eksploatacji instalacji, głównym źródłem uwalnianych substancji stwarzających zagrożenie będzie emisja spalin z pojazdów dostarczających odpady na teren Zakładu. Analiza rozprzestrzeniania się zanieczyszczeń w powietrzu wykazała, że dopuszczalne poziomy emitowanych zanieczyszczeń nie będą przekroczone, a prawidłowa eksploatacja maszyn i urządzeń nie spowoduje zanieczyszczenia środowiska gruntow</w:t>
      </w:r>
      <w:r w:rsidR="00E078D3" w:rsidRPr="0089158A">
        <w:rPr>
          <w:rFonts w:ascii="Arial" w:hAnsi="Arial" w:cs="Arial"/>
          <w:color w:val="000000"/>
          <w:sz w:val="24"/>
          <w:szCs w:val="24"/>
        </w:rPr>
        <w:t>o - wodn</w:t>
      </w:r>
      <w:r w:rsidR="00D853D3" w:rsidRPr="0089158A">
        <w:rPr>
          <w:rFonts w:ascii="Arial" w:hAnsi="Arial" w:cs="Arial"/>
          <w:color w:val="000000"/>
          <w:sz w:val="24"/>
          <w:szCs w:val="24"/>
        </w:rPr>
        <w:t xml:space="preserve">ego. </w:t>
      </w:r>
      <w:r w:rsidR="00E078D3" w:rsidRPr="0089158A">
        <w:rPr>
          <w:rFonts w:ascii="Arial" w:hAnsi="Arial" w:cs="Arial"/>
          <w:color w:val="000000"/>
          <w:sz w:val="24"/>
          <w:szCs w:val="24"/>
        </w:rPr>
        <w:t xml:space="preserve">Wszystkie prace związane </w:t>
      </w:r>
      <w:r w:rsidR="00E078D3" w:rsidRPr="0089158A">
        <w:rPr>
          <w:rFonts w:ascii="Arial" w:hAnsi="Arial" w:cs="Arial"/>
          <w:color w:val="000000"/>
          <w:sz w:val="24"/>
          <w:szCs w:val="24"/>
        </w:rPr>
        <w:br/>
      </w:r>
      <w:r w:rsidR="00E078D3" w:rsidRPr="0089158A">
        <w:rPr>
          <w:rFonts w:ascii="Arial" w:hAnsi="Arial" w:cs="Arial"/>
          <w:color w:val="000000"/>
          <w:sz w:val="24"/>
          <w:szCs w:val="24"/>
        </w:rPr>
        <w:lastRenderedPageBreak/>
        <w:t xml:space="preserve">z demontażem pojazdów realizowane będą w hali demontażu wyposażonej </w:t>
      </w:r>
      <w:r w:rsidR="00E078D3" w:rsidRPr="0089158A">
        <w:rPr>
          <w:rFonts w:ascii="Arial" w:hAnsi="Arial" w:cs="Arial"/>
          <w:color w:val="000000"/>
          <w:sz w:val="24"/>
          <w:szCs w:val="24"/>
        </w:rPr>
        <w:br/>
        <w:t xml:space="preserve">w kanalizację ścieków technologicznych odprowadzanych poprzez separator do kanalizacji zbiorczej. Place przyjmowania i magazynowania zużytych pojazdów są szczelne i wyposażone w kanalizację odcieków odprowadzanych poprzez separator do kanalizacji zbiorczej. </w:t>
      </w:r>
      <w:r w:rsidR="00D853D3" w:rsidRPr="0089158A">
        <w:rPr>
          <w:rFonts w:ascii="Arial" w:hAnsi="Arial" w:cs="Arial"/>
          <w:color w:val="000000"/>
          <w:sz w:val="24"/>
          <w:szCs w:val="24"/>
        </w:rPr>
        <w:t xml:space="preserve">Eksploatacja instalacji ogranicza się do działek, do których Wnioskodawca posiada tytuł prawny. Instalacja, w konsekwencji nałożonych obowiązków wyposażona i użytkowana będzie w sposób zapewniający osiągnięcie poziomu wystarczających standardów jakości środowiska, przy którym ilość </w:t>
      </w:r>
      <w:r w:rsidR="00E078D3" w:rsidRPr="0089158A">
        <w:rPr>
          <w:rFonts w:ascii="Arial" w:hAnsi="Arial" w:cs="Arial"/>
          <w:color w:val="000000"/>
          <w:sz w:val="24"/>
          <w:szCs w:val="24"/>
        </w:rPr>
        <w:br/>
      </w:r>
      <w:r w:rsidR="00D853D3" w:rsidRPr="0089158A">
        <w:rPr>
          <w:rFonts w:ascii="Arial" w:hAnsi="Arial" w:cs="Arial"/>
          <w:color w:val="000000"/>
          <w:sz w:val="24"/>
          <w:szCs w:val="24"/>
        </w:rPr>
        <w:t xml:space="preserve">i szkodliwość dla życia, zdrowia ludzi lub dla środowiska odpadów </w:t>
      </w:r>
      <w:r w:rsidR="00AF782D" w:rsidRPr="0089158A">
        <w:rPr>
          <w:rFonts w:ascii="Arial" w:hAnsi="Arial" w:cs="Arial"/>
          <w:color w:val="000000"/>
          <w:sz w:val="24"/>
          <w:szCs w:val="24"/>
        </w:rPr>
        <w:br/>
      </w:r>
      <w:r w:rsidR="00D853D3" w:rsidRPr="0089158A">
        <w:rPr>
          <w:rFonts w:ascii="Arial" w:hAnsi="Arial" w:cs="Arial"/>
          <w:color w:val="000000"/>
          <w:sz w:val="24"/>
          <w:szCs w:val="24"/>
        </w:rPr>
        <w:t xml:space="preserve">i innych emisji powstających wskutek przekształcania odpadów będzie zminimalizowana do wartości dopuszczalnych i zalecanych. Zastosowana w instalacji technologia, rozwiązania techniczne i organizacyjne pozwalać będą na dotrzymanie obowiązujących standardów jakości środowiska. </w:t>
      </w:r>
      <w:r w:rsidR="00015BC2" w:rsidRPr="0089158A">
        <w:rPr>
          <w:rFonts w:ascii="Arial" w:hAnsi="Arial" w:cs="Arial"/>
          <w:color w:val="000000"/>
          <w:sz w:val="24"/>
          <w:szCs w:val="24"/>
        </w:rPr>
        <w:t>P</w:t>
      </w:r>
      <w:r w:rsidR="00D853D3" w:rsidRPr="0089158A">
        <w:rPr>
          <w:rFonts w:ascii="Arial" w:hAnsi="Arial" w:cs="Arial"/>
          <w:color w:val="000000"/>
          <w:sz w:val="24"/>
          <w:szCs w:val="24"/>
        </w:rPr>
        <w:t>roces przetwarzania odpadów</w:t>
      </w:r>
      <w:r w:rsidR="00015BC2" w:rsidRPr="0089158A">
        <w:rPr>
          <w:rFonts w:ascii="Arial" w:hAnsi="Arial" w:cs="Arial"/>
          <w:color w:val="000000"/>
          <w:sz w:val="24"/>
          <w:szCs w:val="24"/>
        </w:rPr>
        <w:t xml:space="preserve"> </w:t>
      </w:r>
      <w:r w:rsidR="00D853D3" w:rsidRPr="0089158A">
        <w:rPr>
          <w:rFonts w:ascii="Arial" w:hAnsi="Arial" w:cs="Arial"/>
          <w:color w:val="000000"/>
          <w:sz w:val="24"/>
          <w:szCs w:val="24"/>
        </w:rPr>
        <w:t>odbywać się będzie na powierzchni szczelnej, co wykluczać będzie kontakt odpadów z wodami opadowymi i roztopowymi. Odpady wykorzystywane</w:t>
      </w:r>
      <w:r w:rsidR="00015BC2" w:rsidRPr="0089158A">
        <w:rPr>
          <w:rFonts w:ascii="Arial" w:hAnsi="Arial" w:cs="Arial"/>
          <w:color w:val="000000"/>
          <w:sz w:val="24"/>
          <w:szCs w:val="24"/>
        </w:rPr>
        <w:t xml:space="preserve"> </w:t>
      </w:r>
      <w:r w:rsidR="00D853D3" w:rsidRPr="0089158A">
        <w:rPr>
          <w:rFonts w:ascii="Arial" w:hAnsi="Arial" w:cs="Arial"/>
          <w:color w:val="000000"/>
          <w:sz w:val="24"/>
          <w:szCs w:val="24"/>
        </w:rPr>
        <w:t xml:space="preserve">w procesach technologicznych przechowywane będą w odpowiednio oznakowanych pojemnikach, kontenerach, </w:t>
      </w:r>
      <w:r w:rsidR="00015BC2" w:rsidRPr="0089158A">
        <w:rPr>
          <w:rFonts w:ascii="Arial" w:hAnsi="Arial" w:cs="Arial"/>
          <w:color w:val="000000"/>
          <w:sz w:val="24"/>
          <w:szCs w:val="24"/>
        </w:rPr>
        <w:t>beczkach</w:t>
      </w:r>
      <w:r w:rsidR="00D853D3" w:rsidRPr="0089158A">
        <w:rPr>
          <w:rFonts w:ascii="Arial" w:hAnsi="Arial" w:cs="Arial"/>
          <w:color w:val="000000"/>
          <w:sz w:val="24"/>
          <w:szCs w:val="24"/>
        </w:rPr>
        <w:t xml:space="preserve"> oraz magazynowane będą selektywnie w </w:t>
      </w:r>
      <w:r w:rsidR="00015BC2" w:rsidRPr="0089158A">
        <w:rPr>
          <w:rFonts w:ascii="Arial" w:hAnsi="Arial" w:cs="Arial"/>
          <w:color w:val="000000"/>
          <w:sz w:val="24"/>
          <w:szCs w:val="24"/>
        </w:rPr>
        <w:t xml:space="preserve">odpowiednio </w:t>
      </w:r>
      <w:r w:rsidR="00D853D3" w:rsidRPr="0089158A">
        <w:rPr>
          <w:rFonts w:ascii="Arial" w:hAnsi="Arial" w:cs="Arial"/>
          <w:color w:val="000000"/>
          <w:sz w:val="24"/>
          <w:szCs w:val="24"/>
        </w:rPr>
        <w:t xml:space="preserve">wydzielonych miejscach. W  procesie produkcyjnym oprócz odpadów nie będą wykorzystywane żadne inne substancje. Ponadto, Zakład podejmował będzie działania umożliwiające ograniczenie negatywnego oddziaływania </w:t>
      </w:r>
      <w:r w:rsidR="00D853D3" w:rsidRPr="0089158A">
        <w:rPr>
          <w:rFonts w:ascii="Arial" w:hAnsi="Arial" w:cs="Arial"/>
          <w:sz w:val="24"/>
          <w:szCs w:val="24"/>
        </w:rPr>
        <w:t>inwestycji na środowisko, poprzez:</w:t>
      </w:r>
    </w:p>
    <w:p w14:paraId="42BCC186" w14:textId="77777777" w:rsidR="00D853D3" w:rsidRPr="0089158A" w:rsidRDefault="00D853D3" w:rsidP="00F16C9B">
      <w:pPr>
        <w:numPr>
          <w:ilvl w:val="0"/>
          <w:numId w:val="13"/>
        </w:numPr>
        <w:tabs>
          <w:tab w:val="clear" w:pos="720"/>
          <w:tab w:val="num" w:pos="426"/>
        </w:tabs>
        <w:suppressAutoHyphens/>
        <w:spacing w:after="0"/>
        <w:ind w:left="426" w:hanging="426"/>
        <w:jc w:val="both"/>
        <w:rPr>
          <w:rFonts w:ascii="Arial" w:hAnsi="Arial" w:cs="Arial"/>
          <w:sz w:val="24"/>
          <w:szCs w:val="24"/>
        </w:rPr>
      </w:pPr>
      <w:r w:rsidRPr="0089158A">
        <w:rPr>
          <w:rFonts w:ascii="Arial" w:hAnsi="Arial" w:cs="Arial"/>
          <w:sz w:val="24"/>
          <w:szCs w:val="24"/>
        </w:rPr>
        <w:t>przestrzeganie zasad związanych z realizowanym procesem technologicznym, przepisów BHP oraz instrukcji eksploatacji instalacji oraz odpowiednich zarządzeń,</w:t>
      </w:r>
    </w:p>
    <w:p w14:paraId="5E590945" w14:textId="77777777" w:rsidR="00D853D3" w:rsidRPr="0089158A" w:rsidRDefault="00D853D3" w:rsidP="00F16C9B">
      <w:pPr>
        <w:numPr>
          <w:ilvl w:val="0"/>
          <w:numId w:val="13"/>
        </w:numPr>
        <w:tabs>
          <w:tab w:val="clear" w:pos="720"/>
          <w:tab w:val="num" w:pos="426"/>
        </w:tabs>
        <w:suppressAutoHyphens/>
        <w:spacing w:after="0"/>
        <w:ind w:left="426" w:hanging="426"/>
        <w:jc w:val="both"/>
        <w:rPr>
          <w:rFonts w:ascii="Arial" w:hAnsi="Arial" w:cs="Arial"/>
          <w:sz w:val="24"/>
          <w:szCs w:val="24"/>
        </w:rPr>
      </w:pPr>
      <w:r w:rsidRPr="0089158A">
        <w:rPr>
          <w:rFonts w:ascii="Arial" w:hAnsi="Arial" w:cs="Arial"/>
          <w:sz w:val="24"/>
          <w:szCs w:val="24"/>
        </w:rPr>
        <w:t>eksploatowanie instalacji w sposób zapewniający właściwe funkcjonowanie urządzeń stanowiących jej wyposażenie,</w:t>
      </w:r>
      <w:r w:rsidRPr="0089158A">
        <w:rPr>
          <w:rFonts w:ascii="Arial" w:hAnsi="Arial" w:cs="Arial"/>
          <w:color w:val="000000"/>
          <w:sz w:val="24"/>
          <w:szCs w:val="24"/>
        </w:rPr>
        <w:t xml:space="preserve"> bieżące kontrolowanie i utrzymywanie</w:t>
      </w:r>
      <w:r w:rsidR="00AF782D" w:rsidRPr="0089158A">
        <w:rPr>
          <w:rFonts w:ascii="Arial" w:hAnsi="Arial" w:cs="Arial"/>
          <w:color w:val="000000"/>
          <w:sz w:val="24"/>
          <w:szCs w:val="24"/>
        </w:rPr>
        <w:br/>
      </w:r>
      <w:r w:rsidRPr="0089158A">
        <w:rPr>
          <w:rFonts w:ascii="Arial" w:hAnsi="Arial" w:cs="Arial"/>
          <w:color w:val="000000"/>
          <w:sz w:val="24"/>
          <w:szCs w:val="24"/>
        </w:rPr>
        <w:t>w należytym stanie technicznym,</w:t>
      </w:r>
    </w:p>
    <w:p w14:paraId="18C582DF" w14:textId="6A461AD3" w:rsidR="00D853D3" w:rsidRPr="0089158A" w:rsidRDefault="00D853D3" w:rsidP="00F16C9B">
      <w:pPr>
        <w:numPr>
          <w:ilvl w:val="0"/>
          <w:numId w:val="13"/>
        </w:numPr>
        <w:tabs>
          <w:tab w:val="clear" w:pos="720"/>
          <w:tab w:val="num" w:pos="426"/>
        </w:tabs>
        <w:suppressAutoHyphens/>
        <w:spacing w:after="0"/>
        <w:ind w:left="426" w:hanging="426"/>
        <w:jc w:val="both"/>
        <w:rPr>
          <w:rFonts w:ascii="Arial" w:hAnsi="Arial" w:cs="Arial"/>
          <w:sz w:val="24"/>
          <w:szCs w:val="24"/>
        </w:rPr>
      </w:pPr>
      <w:r w:rsidRPr="0089158A">
        <w:rPr>
          <w:rFonts w:ascii="Arial" w:hAnsi="Arial" w:cs="Arial"/>
          <w:sz w:val="24"/>
          <w:szCs w:val="24"/>
        </w:rPr>
        <w:t xml:space="preserve">przyjmowanie do </w:t>
      </w:r>
      <w:r w:rsidR="00015BC2" w:rsidRPr="0089158A">
        <w:rPr>
          <w:rFonts w:ascii="Arial" w:hAnsi="Arial" w:cs="Arial"/>
          <w:sz w:val="24"/>
          <w:szCs w:val="24"/>
        </w:rPr>
        <w:t>przetwarzania i zbieranie</w:t>
      </w:r>
      <w:r w:rsidRPr="0089158A">
        <w:rPr>
          <w:rFonts w:ascii="Arial" w:hAnsi="Arial" w:cs="Arial"/>
          <w:sz w:val="24"/>
          <w:szCs w:val="24"/>
        </w:rPr>
        <w:t xml:space="preserve"> wyłącznie odpadów dopuszczonych niniejszym pozwoleniem,</w:t>
      </w:r>
    </w:p>
    <w:p w14:paraId="6C3A6094" w14:textId="77777777" w:rsidR="00D853D3" w:rsidRPr="0089158A" w:rsidRDefault="00D853D3" w:rsidP="00F16C9B">
      <w:pPr>
        <w:numPr>
          <w:ilvl w:val="0"/>
          <w:numId w:val="13"/>
        </w:numPr>
        <w:tabs>
          <w:tab w:val="clear" w:pos="720"/>
          <w:tab w:val="num" w:pos="426"/>
        </w:tabs>
        <w:suppressAutoHyphens/>
        <w:spacing w:after="0"/>
        <w:ind w:left="426" w:hanging="426"/>
        <w:jc w:val="both"/>
        <w:rPr>
          <w:rFonts w:ascii="Arial" w:hAnsi="Arial" w:cs="Arial"/>
          <w:color w:val="000000"/>
          <w:sz w:val="24"/>
          <w:szCs w:val="24"/>
        </w:rPr>
      </w:pPr>
      <w:r w:rsidRPr="0089158A">
        <w:rPr>
          <w:rFonts w:ascii="Arial" w:hAnsi="Arial" w:cs="Arial"/>
          <w:color w:val="000000"/>
          <w:sz w:val="24"/>
          <w:szCs w:val="24"/>
        </w:rPr>
        <w:t>realizowanie procesów technologicznych zgodnie z posiadanym pozwoleniem.</w:t>
      </w:r>
    </w:p>
    <w:p w14:paraId="1697F71E" w14:textId="77777777" w:rsidR="00D853D3" w:rsidRPr="0089158A" w:rsidRDefault="00D853D3" w:rsidP="00AF782D">
      <w:pPr>
        <w:spacing w:after="0"/>
        <w:ind w:firstLine="426"/>
        <w:jc w:val="both"/>
        <w:rPr>
          <w:rFonts w:ascii="Arial" w:hAnsi="Arial" w:cs="Arial"/>
          <w:sz w:val="12"/>
          <w:szCs w:val="24"/>
        </w:rPr>
      </w:pPr>
    </w:p>
    <w:p w14:paraId="24188762" w14:textId="1FB17EDE" w:rsidR="00F07D29" w:rsidRPr="0089158A" w:rsidRDefault="00F3309E" w:rsidP="00967BB6">
      <w:pPr>
        <w:tabs>
          <w:tab w:val="left" w:pos="426"/>
        </w:tabs>
        <w:spacing w:after="0"/>
        <w:jc w:val="both"/>
        <w:rPr>
          <w:rFonts w:ascii="Arial" w:hAnsi="Arial" w:cs="Arial"/>
          <w:sz w:val="24"/>
          <w:szCs w:val="24"/>
        </w:rPr>
      </w:pPr>
      <w:r w:rsidRPr="0089158A">
        <w:rPr>
          <w:rFonts w:ascii="Arial" w:hAnsi="Arial" w:cs="Arial"/>
          <w:sz w:val="24"/>
          <w:szCs w:val="24"/>
        </w:rPr>
        <w:tab/>
      </w:r>
      <w:r w:rsidR="00A01FB4" w:rsidRPr="0089158A">
        <w:rPr>
          <w:rFonts w:ascii="Arial" w:hAnsi="Arial" w:cs="Arial"/>
          <w:color w:val="000000"/>
          <w:sz w:val="24"/>
          <w:szCs w:val="24"/>
        </w:rPr>
        <w:t>W toku prowadzonego postępowania</w:t>
      </w:r>
      <w:r w:rsidR="00D853D3" w:rsidRPr="0089158A">
        <w:rPr>
          <w:rFonts w:ascii="Arial" w:hAnsi="Arial" w:cs="Arial"/>
          <w:color w:val="000000"/>
          <w:sz w:val="24"/>
          <w:szCs w:val="24"/>
        </w:rPr>
        <w:t>,</w:t>
      </w:r>
      <w:r w:rsidR="00A01FB4" w:rsidRPr="0089158A">
        <w:rPr>
          <w:rFonts w:ascii="Arial" w:hAnsi="Arial" w:cs="Arial"/>
          <w:color w:val="000000"/>
          <w:sz w:val="24"/>
          <w:szCs w:val="24"/>
        </w:rPr>
        <w:t xml:space="preserve"> na wniosek </w:t>
      </w:r>
      <w:r w:rsidR="00A01FB4" w:rsidRPr="0089158A">
        <w:rPr>
          <w:rFonts w:ascii="Arial" w:hAnsi="Arial" w:cs="Arial"/>
          <w:sz w:val="24"/>
          <w:szCs w:val="24"/>
        </w:rPr>
        <w:t xml:space="preserve">Marszałka Województwa Podkarpackiego przeprowadzona została kontrola przedmiotowej instalacji </w:t>
      </w:r>
      <w:r w:rsidR="00E30FF5" w:rsidRPr="0089158A">
        <w:rPr>
          <w:rFonts w:ascii="Arial" w:hAnsi="Arial" w:cs="Arial"/>
          <w:sz w:val="24"/>
          <w:szCs w:val="24"/>
        </w:rPr>
        <w:t>stacji demontażu pojazdów.</w:t>
      </w:r>
    </w:p>
    <w:p w14:paraId="5F853F12" w14:textId="13888CE5" w:rsidR="004574B7" w:rsidRPr="0089158A" w:rsidRDefault="00F07D29" w:rsidP="003B2B96">
      <w:pPr>
        <w:tabs>
          <w:tab w:val="left" w:pos="284"/>
        </w:tabs>
        <w:spacing w:after="0"/>
        <w:jc w:val="both"/>
        <w:rPr>
          <w:rFonts w:ascii="Arial" w:hAnsi="Arial" w:cs="Arial"/>
          <w:sz w:val="24"/>
          <w:szCs w:val="24"/>
        </w:rPr>
      </w:pPr>
      <w:r w:rsidRPr="0089158A">
        <w:rPr>
          <w:rFonts w:ascii="Arial" w:hAnsi="Arial" w:cs="Arial"/>
          <w:sz w:val="24"/>
          <w:szCs w:val="24"/>
        </w:rPr>
        <w:tab/>
      </w:r>
      <w:r w:rsidR="00942FE8" w:rsidRPr="0089158A">
        <w:rPr>
          <w:rFonts w:ascii="Arial" w:hAnsi="Arial" w:cs="Arial"/>
          <w:sz w:val="24"/>
          <w:szCs w:val="24"/>
        </w:rPr>
        <w:t xml:space="preserve">  </w:t>
      </w:r>
      <w:r w:rsidR="00A01FB4" w:rsidRPr="0089158A">
        <w:rPr>
          <w:rFonts w:ascii="Arial" w:hAnsi="Arial" w:cs="Arial"/>
          <w:sz w:val="24"/>
          <w:szCs w:val="24"/>
        </w:rPr>
        <w:t xml:space="preserve">Działając na podstawie </w:t>
      </w:r>
      <w:r w:rsidR="00D853D3" w:rsidRPr="0089158A">
        <w:rPr>
          <w:rFonts w:ascii="Arial" w:hAnsi="Arial" w:cs="Arial"/>
          <w:color w:val="000000"/>
          <w:sz w:val="24"/>
          <w:szCs w:val="24"/>
        </w:rPr>
        <w:t>art. 183c. ust. 1 i 2 ustawy z dnia 27 kwietnia 2001 r. Prawo ochrony środowiska (Dz. U. z 201</w:t>
      </w:r>
      <w:r w:rsidR="00E30FF5" w:rsidRPr="0089158A">
        <w:rPr>
          <w:rFonts w:ascii="Arial" w:hAnsi="Arial" w:cs="Arial"/>
          <w:color w:val="000000"/>
          <w:sz w:val="24"/>
          <w:szCs w:val="24"/>
        </w:rPr>
        <w:t>9</w:t>
      </w:r>
      <w:r w:rsidR="00D853D3" w:rsidRPr="0089158A">
        <w:rPr>
          <w:rFonts w:ascii="Arial" w:hAnsi="Arial" w:cs="Arial"/>
          <w:color w:val="000000"/>
          <w:sz w:val="24"/>
          <w:szCs w:val="24"/>
        </w:rPr>
        <w:t xml:space="preserve"> r., poz. </w:t>
      </w:r>
      <w:r w:rsidR="00E30FF5" w:rsidRPr="0089158A">
        <w:rPr>
          <w:rFonts w:ascii="Arial" w:hAnsi="Arial" w:cs="Arial"/>
          <w:color w:val="000000"/>
          <w:sz w:val="24"/>
          <w:szCs w:val="24"/>
        </w:rPr>
        <w:t>1396</w:t>
      </w:r>
      <w:r w:rsidR="00D853D3" w:rsidRPr="0089158A">
        <w:rPr>
          <w:rFonts w:ascii="Arial" w:hAnsi="Arial" w:cs="Arial"/>
          <w:color w:val="000000"/>
          <w:sz w:val="24"/>
          <w:szCs w:val="24"/>
        </w:rPr>
        <w:t xml:space="preserve"> z </w:t>
      </w:r>
      <w:proofErr w:type="spellStart"/>
      <w:r w:rsidR="00D853D3" w:rsidRPr="0089158A">
        <w:rPr>
          <w:rFonts w:ascii="Arial" w:hAnsi="Arial" w:cs="Arial"/>
          <w:color w:val="000000"/>
          <w:sz w:val="24"/>
          <w:szCs w:val="24"/>
        </w:rPr>
        <w:t>późn</w:t>
      </w:r>
      <w:proofErr w:type="spellEnd"/>
      <w:r w:rsidR="00D853D3" w:rsidRPr="0089158A">
        <w:rPr>
          <w:rFonts w:ascii="Arial" w:hAnsi="Arial" w:cs="Arial"/>
          <w:color w:val="000000"/>
          <w:sz w:val="24"/>
          <w:szCs w:val="24"/>
        </w:rPr>
        <w:t>. zm.), p</w:t>
      </w:r>
      <w:r w:rsidR="00D853D3" w:rsidRPr="0089158A">
        <w:rPr>
          <w:rFonts w:ascii="Arial" w:hAnsi="Arial" w:cs="Arial"/>
          <w:sz w:val="24"/>
          <w:szCs w:val="24"/>
        </w:rPr>
        <w:t xml:space="preserve">ismem z dnia </w:t>
      </w:r>
      <w:r w:rsidRPr="0089158A">
        <w:rPr>
          <w:rFonts w:ascii="Arial" w:hAnsi="Arial" w:cs="Arial"/>
          <w:sz w:val="24"/>
          <w:szCs w:val="24"/>
        </w:rPr>
        <w:br/>
      </w:r>
      <w:r w:rsidR="00E30FF5" w:rsidRPr="0089158A">
        <w:rPr>
          <w:rFonts w:ascii="Arial" w:hAnsi="Arial" w:cs="Arial"/>
          <w:sz w:val="24"/>
          <w:szCs w:val="24"/>
        </w:rPr>
        <w:t>27 września 2019r</w:t>
      </w:r>
      <w:r w:rsidR="00D853D3" w:rsidRPr="0089158A">
        <w:rPr>
          <w:rFonts w:ascii="Arial" w:hAnsi="Arial" w:cs="Arial"/>
          <w:sz w:val="24"/>
          <w:szCs w:val="24"/>
        </w:rPr>
        <w:t xml:space="preserve">. </w:t>
      </w:r>
      <w:r w:rsidR="00E30FF5" w:rsidRPr="0089158A">
        <w:rPr>
          <w:rFonts w:ascii="Arial" w:hAnsi="Arial" w:cs="Arial"/>
          <w:color w:val="000000"/>
          <w:sz w:val="24"/>
          <w:szCs w:val="24"/>
        </w:rPr>
        <w:t xml:space="preserve">i z dnia 29 stycznia 2020r. </w:t>
      </w:r>
      <w:r w:rsidR="00111ABB" w:rsidRPr="0089158A">
        <w:rPr>
          <w:rFonts w:ascii="Arial" w:hAnsi="Arial" w:cs="Arial"/>
          <w:sz w:val="24"/>
          <w:szCs w:val="24"/>
        </w:rPr>
        <w:t>wystąpiono</w:t>
      </w:r>
      <w:r w:rsidR="00D853D3" w:rsidRPr="0089158A">
        <w:rPr>
          <w:rFonts w:ascii="Arial" w:hAnsi="Arial" w:cs="Arial"/>
          <w:sz w:val="24"/>
          <w:szCs w:val="24"/>
        </w:rPr>
        <w:t xml:space="preserve"> do Komendanta Powiatowego Państwowej Straży Pożarnej w </w:t>
      </w:r>
      <w:r w:rsidR="00E30FF5" w:rsidRPr="0089158A">
        <w:rPr>
          <w:rFonts w:ascii="Arial" w:hAnsi="Arial" w:cs="Arial"/>
          <w:sz w:val="24"/>
          <w:szCs w:val="24"/>
        </w:rPr>
        <w:t>Przeworsku</w:t>
      </w:r>
      <w:r w:rsidR="00D853D3" w:rsidRPr="0089158A">
        <w:rPr>
          <w:rFonts w:ascii="Arial" w:hAnsi="Arial" w:cs="Arial"/>
          <w:sz w:val="24"/>
          <w:szCs w:val="24"/>
        </w:rPr>
        <w:t xml:space="preserve"> o </w:t>
      </w:r>
      <w:r w:rsidR="00D853D3" w:rsidRPr="0089158A">
        <w:rPr>
          <w:rFonts w:ascii="Arial" w:hAnsi="Arial" w:cs="Arial"/>
          <w:color w:val="000000"/>
          <w:sz w:val="24"/>
          <w:szCs w:val="24"/>
        </w:rPr>
        <w:t xml:space="preserve">przeprowadzenie kontroli </w:t>
      </w:r>
      <w:r w:rsidR="00111ABB" w:rsidRPr="0089158A">
        <w:rPr>
          <w:rFonts w:ascii="Arial" w:hAnsi="Arial" w:cs="Arial"/>
          <w:color w:val="000000"/>
          <w:sz w:val="24"/>
          <w:szCs w:val="24"/>
        </w:rPr>
        <w:br/>
      </w:r>
      <w:r w:rsidR="00861832" w:rsidRPr="0089158A">
        <w:rPr>
          <w:rFonts w:ascii="Arial" w:hAnsi="Arial" w:cs="Arial"/>
          <w:color w:val="000000"/>
          <w:sz w:val="24"/>
          <w:szCs w:val="24"/>
        </w:rPr>
        <w:t xml:space="preserve">w zakresie spełnienia </w:t>
      </w:r>
      <w:r w:rsidR="00101D0F" w:rsidRPr="0089158A">
        <w:rPr>
          <w:rFonts w:ascii="Arial" w:hAnsi="Arial" w:cs="Arial"/>
          <w:color w:val="000000"/>
          <w:sz w:val="24"/>
          <w:szCs w:val="24"/>
        </w:rPr>
        <w:t xml:space="preserve">przez przedmiotową instalację </w:t>
      </w:r>
      <w:r w:rsidR="00861832" w:rsidRPr="0089158A">
        <w:rPr>
          <w:rFonts w:ascii="Arial" w:hAnsi="Arial" w:cs="Arial"/>
          <w:color w:val="000000"/>
          <w:sz w:val="24"/>
          <w:szCs w:val="24"/>
        </w:rPr>
        <w:t xml:space="preserve">wymagań określonych </w:t>
      </w:r>
      <w:r w:rsidR="00111ABB" w:rsidRPr="0089158A">
        <w:rPr>
          <w:rFonts w:ascii="Arial" w:hAnsi="Arial" w:cs="Arial"/>
          <w:color w:val="000000"/>
          <w:sz w:val="24"/>
          <w:szCs w:val="24"/>
        </w:rPr>
        <w:br/>
      </w:r>
      <w:r w:rsidR="00861832" w:rsidRPr="0089158A">
        <w:rPr>
          <w:rFonts w:ascii="Arial" w:hAnsi="Arial" w:cs="Arial"/>
          <w:color w:val="000000"/>
          <w:sz w:val="24"/>
          <w:szCs w:val="24"/>
        </w:rPr>
        <w:t xml:space="preserve">w przepisach </w:t>
      </w:r>
      <w:r w:rsidR="00101D0F" w:rsidRPr="0089158A">
        <w:rPr>
          <w:rFonts w:ascii="Arial" w:hAnsi="Arial" w:cs="Arial"/>
          <w:color w:val="000000"/>
          <w:sz w:val="24"/>
          <w:szCs w:val="24"/>
        </w:rPr>
        <w:t xml:space="preserve">dotyczących </w:t>
      </w:r>
      <w:r w:rsidR="00861832" w:rsidRPr="0089158A">
        <w:rPr>
          <w:rFonts w:ascii="Arial" w:hAnsi="Arial" w:cs="Arial"/>
          <w:color w:val="000000"/>
          <w:sz w:val="24"/>
          <w:szCs w:val="24"/>
        </w:rPr>
        <w:t>ochrony przeciwpożarowej</w:t>
      </w:r>
      <w:r w:rsidR="00101D0F" w:rsidRPr="0089158A">
        <w:rPr>
          <w:rFonts w:ascii="Arial" w:hAnsi="Arial" w:cs="Arial"/>
          <w:color w:val="000000"/>
          <w:sz w:val="24"/>
          <w:szCs w:val="24"/>
        </w:rPr>
        <w:t xml:space="preserve"> oraz w zakresie zgodności </w:t>
      </w:r>
      <w:r w:rsidR="00111ABB" w:rsidRPr="0089158A">
        <w:rPr>
          <w:rFonts w:ascii="Arial" w:hAnsi="Arial" w:cs="Arial"/>
          <w:color w:val="000000"/>
          <w:sz w:val="24"/>
          <w:szCs w:val="24"/>
        </w:rPr>
        <w:br/>
      </w:r>
      <w:r w:rsidR="00101D0F" w:rsidRPr="0089158A">
        <w:rPr>
          <w:rFonts w:ascii="Arial" w:hAnsi="Arial" w:cs="Arial"/>
          <w:color w:val="000000"/>
          <w:sz w:val="24"/>
          <w:szCs w:val="24"/>
        </w:rPr>
        <w:t>z warunkami ochrony przeciwpożarowej</w:t>
      </w:r>
      <w:r w:rsidR="00111ABB" w:rsidRPr="0089158A">
        <w:rPr>
          <w:rFonts w:ascii="Arial" w:hAnsi="Arial" w:cs="Arial"/>
          <w:color w:val="000000"/>
          <w:sz w:val="24"/>
          <w:szCs w:val="24"/>
        </w:rPr>
        <w:t>, o których mowa w operacie przeciwpożarowym.</w:t>
      </w:r>
      <w:r w:rsidR="00D853D3" w:rsidRPr="0089158A">
        <w:rPr>
          <w:rFonts w:ascii="Arial" w:hAnsi="Arial" w:cs="Arial"/>
          <w:color w:val="000000"/>
          <w:sz w:val="24"/>
          <w:szCs w:val="24"/>
        </w:rPr>
        <w:t xml:space="preserve"> </w:t>
      </w:r>
      <w:r w:rsidR="00101D0F" w:rsidRPr="0089158A">
        <w:rPr>
          <w:rFonts w:ascii="Arial" w:hAnsi="Arial" w:cs="Arial"/>
          <w:color w:val="000000"/>
          <w:sz w:val="24"/>
          <w:szCs w:val="24"/>
        </w:rPr>
        <w:t xml:space="preserve">W dniu </w:t>
      </w:r>
      <w:r w:rsidR="00E30FF5" w:rsidRPr="0089158A">
        <w:rPr>
          <w:rFonts w:ascii="Arial" w:hAnsi="Arial" w:cs="Arial"/>
          <w:color w:val="000000"/>
          <w:sz w:val="24"/>
          <w:szCs w:val="24"/>
        </w:rPr>
        <w:t>19 lutego</w:t>
      </w:r>
      <w:r w:rsidR="00D853D3" w:rsidRPr="0089158A">
        <w:rPr>
          <w:rFonts w:ascii="Arial" w:hAnsi="Arial" w:cs="Arial"/>
          <w:sz w:val="24"/>
          <w:szCs w:val="24"/>
        </w:rPr>
        <w:t xml:space="preserve"> 20</w:t>
      </w:r>
      <w:r w:rsidR="00E30FF5" w:rsidRPr="0089158A">
        <w:rPr>
          <w:rFonts w:ascii="Arial" w:hAnsi="Arial" w:cs="Arial"/>
          <w:sz w:val="24"/>
          <w:szCs w:val="24"/>
        </w:rPr>
        <w:t>20</w:t>
      </w:r>
      <w:r w:rsidR="008C7A20" w:rsidRPr="0089158A">
        <w:rPr>
          <w:rFonts w:ascii="Arial" w:hAnsi="Arial" w:cs="Arial"/>
          <w:sz w:val="24"/>
          <w:szCs w:val="24"/>
        </w:rPr>
        <w:t xml:space="preserve"> </w:t>
      </w:r>
      <w:r w:rsidR="00D853D3" w:rsidRPr="0089158A">
        <w:rPr>
          <w:rFonts w:ascii="Arial" w:hAnsi="Arial" w:cs="Arial"/>
          <w:sz w:val="24"/>
          <w:szCs w:val="24"/>
        </w:rPr>
        <w:t>r.</w:t>
      </w:r>
      <w:r w:rsidR="00101D0F" w:rsidRPr="0089158A">
        <w:rPr>
          <w:rFonts w:ascii="Arial" w:hAnsi="Arial" w:cs="Arial"/>
          <w:sz w:val="24"/>
          <w:szCs w:val="24"/>
        </w:rPr>
        <w:t xml:space="preserve"> Komendant Powiatowy Państwowej Straży Pożarnej w </w:t>
      </w:r>
      <w:r w:rsidR="00E30FF5" w:rsidRPr="0089158A">
        <w:rPr>
          <w:rFonts w:ascii="Arial" w:hAnsi="Arial" w:cs="Arial"/>
          <w:sz w:val="24"/>
          <w:szCs w:val="24"/>
        </w:rPr>
        <w:t>Przeworsku</w:t>
      </w:r>
      <w:r w:rsidR="00101D0F" w:rsidRPr="0089158A">
        <w:rPr>
          <w:rFonts w:ascii="Arial" w:hAnsi="Arial" w:cs="Arial"/>
          <w:sz w:val="24"/>
          <w:szCs w:val="24"/>
        </w:rPr>
        <w:t xml:space="preserve"> wydał postanowienie </w:t>
      </w:r>
      <w:r w:rsidR="00D853D3" w:rsidRPr="0089158A">
        <w:rPr>
          <w:rFonts w:ascii="Arial" w:hAnsi="Arial" w:cs="Arial"/>
          <w:sz w:val="24"/>
          <w:szCs w:val="24"/>
        </w:rPr>
        <w:t>znak: P</w:t>
      </w:r>
      <w:r w:rsidR="00E30FF5" w:rsidRPr="0089158A">
        <w:rPr>
          <w:rFonts w:ascii="Arial" w:hAnsi="Arial" w:cs="Arial"/>
          <w:sz w:val="24"/>
          <w:szCs w:val="24"/>
        </w:rPr>
        <w:t>R</w:t>
      </w:r>
      <w:r w:rsidR="00D853D3" w:rsidRPr="0089158A">
        <w:rPr>
          <w:rFonts w:ascii="Arial" w:hAnsi="Arial" w:cs="Arial"/>
          <w:sz w:val="24"/>
          <w:szCs w:val="24"/>
        </w:rPr>
        <w:t>Z.55</w:t>
      </w:r>
      <w:r w:rsidR="00E30FF5" w:rsidRPr="0089158A">
        <w:rPr>
          <w:rFonts w:ascii="Arial" w:hAnsi="Arial" w:cs="Arial"/>
          <w:sz w:val="24"/>
          <w:szCs w:val="24"/>
        </w:rPr>
        <w:t>31</w:t>
      </w:r>
      <w:r w:rsidR="00D853D3" w:rsidRPr="0089158A">
        <w:rPr>
          <w:rFonts w:ascii="Arial" w:hAnsi="Arial" w:cs="Arial"/>
          <w:sz w:val="24"/>
          <w:szCs w:val="24"/>
        </w:rPr>
        <w:t>.1</w:t>
      </w:r>
      <w:r w:rsidR="00E30FF5" w:rsidRPr="0089158A">
        <w:rPr>
          <w:rFonts w:ascii="Arial" w:hAnsi="Arial" w:cs="Arial"/>
          <w:sz w:val="24"/>
          <w:szCs w:val="24"/>
        </w:rPr>
        <w:t>4</w:t>
      </w:r>
      <w:r w:rsidR="00D853D3" w:rsidRPr="0089158A">
        <w:rPr>
          <w:rFonts w:ascii="Arial" w:hAnsi="Arial" w:cs="Arial"/>
          <w:sz w:val="24"/>
          <w:szCs w:val="24"/>
        </w:rPr>
        <w:t>.201</w:t>
      </w:r>
      <w:r w:rsidR="00E30FF5" w:rsidRPr="0089158A">
        <w:rPr>
          <w:rFonts w:ascii="Arial" w:hAnsi="Arial" w:cs="Arial"/>
          <w:sz w:val="24"/>
          <w:szCs w:val="24"/>
        </w:rPr>
        <w:t>9</w:t>
      </w:r>
      <w:r w:rsidR="00D853D3" w:rsidRPr="0089158A">
        <w:rPr>
          <w:rFonts w:ascii="Arial" w:hAnsi="Arial" w:cs="Arial"/>
          <w:sz w:val="24"/>
          <w:szCs w:val="24"/>
        </w:rPr>
        <w:t xml:space="preserve"> </w:t>
      </w:r>
      <w:r w:rsidR="00111ABB" w:rsidRPr="0089158A">
        <w:rPr>
          <w:rFonts w:ascii="Arial" w:hAnsi="Arial" w:cs="Arial"/>
          <w:sz w:val="24"/>
          <w:szCs w:val="24"/>
        </w:rPr>
        <w:br/>
      </w:r>
      <w:r w:rsidR="00101D0F" w:rsidRPr="0089158A">
        <w:rPr>
          <w:rFonts w:ascii="Arial" w:hAnsi="Arial" w:cs="Arial"/>
          <w:sz w:val="24"/>
          <w:szCs w:val="24"/>
        </w:rPr>
        <w:t>w przedmiocie spełnienia</w:t>
      </w:r>
      <w:r w:rsidR="00111ABB" w:rsidRPr="0089158A">
        <w:rPr>
          <w:rFonts w:ascii="Arial" w:hAnsi="Arial" w:cs="Arial"/>
          <w:sz w:val="24"/>
          <w:szCs w:val="24"/>
        </w:rPr>
        <w:t xml:space="preserve"> </w:t>
      </w:r>
      <w:r w:rsidR="00101D0F" w:rsidRPr="0089158A">
        <w:rPr>
          <w:rFonts w:ascii="Arial" w:hAnsi="Arial" w:cs="Arial"/>
          <w:sz w:val="24"/>
          <w:szCs w:val="24"/>
        </w:rPr>
        <w:t xml:space="preserve">przez ww. instalację wymagań określonych w przepisach </w:t>
      </w:r>
      <w:r w:rsidR="00101D0F" w:rsidRPr="0089158A">
        <w:rPr>
          <w:rFonts w:ascii="Arial" w:hAnsi="Arial" w:cs="Arial"/>
          <w:sz w:val="24"/>
          <w:szCs w:val="24"/>
        </w:rPr>
        <w:lastRenderedPageBreak/>
        <w:t xml:space="preserve">dotyczących ochrony przeciwpożarowej oraz w zakresie zgodności z warunkami </w:t>
      </w:r>
      <w:r w:rsidR="00D853D3" w:rsidRPr="0089158A">
        <w:rPr>
          <w:rFonts w:ascii="Arial" w:hAnsi="Arial" w:cs="Arial"/>
          <w:sz w:val="24"/>
          <w:szCs w:val="24"/>
        </w:rPr>
        <w:t xml:space="preserve">ochrony przeciwpożarowej zawartych w przedłożonym przez </w:t>
      </w:r>
      <w:r w:rsidR="00E30FF5" w:rsidRPr="0089158A">
        <w:rPr>
          <w:rFonts w:ascii="Arial" w:hAnsi="Arial" w:cs="Arial"/>
          <w:sz w:val="24"/>
          <w:szCs w:val="24"/>
        </w:rPr>
        <w:t xml:space="preserve">„Impresja” </w:t>
      </w:r>
      <w:r w:rsidR="00E30FF5" w:rsidRPr="0089158A">
        <w:rPr>
          <w:rFonts w:ascii="Arial" w:hAnsi="Arial" w:cs="Arial"/>
          <w:sz w:val="24"/>
          <w:szCs w:val="24"/>
        </w:rPr>
        <w:br/>
        <w:t xml:space="preserve">Robert Jaśkowiec, ul. Łąkowa 5, 37-200 Przeworsk </w:t>
      </w:r>
      <w:r w:rsidR="00D853D3" w:rsidRPr="0089158A">
        <w:rPr>
          <w:rFonts w:ascii="Arial" w:hAnsi="Arial" w:cs="Arial"/>
          <w:sz w:val="24"/>
          <w:szCs w:val="24"/>
        </w:rPr>
        <w:t xml:space="preserve">operacie przeciwpożarowym </w:t>
      </w:r>
      <w:r w:rsidR="00E30FF5" w:rsidRPr="0089158A">
        <w:rPr>
          <w:rFonts w:ascii="Arial" w:hAnsi="Arial" w:cs="Arial"/>
          <w:sz w:val="24"/>
          <w:szCs w:val="24"/>
        </w:rPr>
        <w:br/>
      </w:r>
      <w:r w:rsidR="00D853D3" w:rsidRPr="0089158A">
        <w:rPr>
          <w:rFonts w:ascii="Arial" w:hAnsi="Arial" w:cs="Arial"/>
          <w:sz w:val="24"/>
          <w:szCs w:val="24"/>
        </w:rPr>
        <w:t xml:space="preserve">z </w:t>
      </w:r>
      <w:r w:rsidR="00E30FF5" w:rsidRPr="0089158A">
        <w:rPr>
          <w:rFonts w:ascii="Arial" w:hAnsi="Arial" w:cs="Arial"/>
          <w:sz w:val="24"/>
          <w:szCs w:val="24"/>
        </w:rPr>
        <w:t>kwietnia</w:t>
      </w:r>
      <w:r w:rsidR="00D853D3" w:rsidRPr="0089158A">
        <w:rPr>
          <w:rFonts w:ascii="Arial" w:hAnsi="Arial" w:cs="Arial"/>
          <w:sz w:val="24"/>
          <w:szCs w:val="24"/>
        </w:rPr>
        <w:t xml:space="preserve"> 201</w:t>
      </w:r>
      <w:r w:rsidR="00E30FF5" w:rsidRPr="0089158A">
        <w:rPr>
          <w:rFonts w:ascii="Arial" w:hAnsi="Arial" w:cs="Arial"/>
          <w:sz w:val="24"/>
          <w:szCs w:val="24"/>
        </w:rPr>
        <w:t>9</w:t>
      </w:r>
      <w:r w:rsidR="00D853D3" w:rsidRPr="0089158A">
        <w:rPr>
          <w:rFonts w:ascii="Arial" w:hAnsi="Arial" w:cs="Arial"/>
          <w:sz w:val="24"/>
          <w:szCs w:val="24"/>
        </w:rPr>
        <w:t xml:space="preserve">r. pn.: „Operat przeciwpożarowy </w:t>
      </w:r>
      <w:r w:rsidR="00E30FF5" w:rsidRPr="0089158A">
        <w:rPr>
          <w:rFonts w:ascii="Arial" w:hAnsi="Arial" w:cs="Arial"/>
          <w:sz w:val="24"/>
          <w:szCs w:val="24"/>
        </w:rPr>
        <w:t xml:space="preserve">dotyczący warunków bezpieczeństwa pożarowego </w:t>
      </w:r>
      <w:r w:rsidR="0064164E" w:rsidRPr="0089158A">
        <w:rPr>
          <w:rFonts w:ascii="Arial" w:hAnsi="Arial" w:cs="Arial"/>
          <w:sz w:val="24"/>
          <w:szCs w:val="24"/>
        </w:rPr>
        <w:t>opracowany dla obiektów stacji demontażu pojazdów Impresja zlokalizowanych w miejscowości Przeworsk, ul. Łąkowa 5</w:t>
      </w:r>
      <w:r w:rsidR="00D853D3" w:rsidRPr="0089158A">
        <w:rPr>
          <w:rFonts w:ascii="Arial" w:hAnsi="Arial" w:cs="Arial"/>
          <w:sz w:val="24"/>
          <w:szCs w:val="24"/>
        </w:rPr>
        <w:t>.”</w:t>
      </w:r>
      <w:r w:rsidR="00354F7B" w:rsidRPr="0089158A">
        <w:rPr>
          <w:rFonts w:ascii="Arial" w:hAnsi="Arial" w:cs="Arial"/>
          <w:sz w:val="24"/>
          <w:szCs w:val="24"/>
        </w:rPr>
        <w:t xml:space="preserve">, </w:t>
      </w:r>
      <w:r w:rsidR="004574B7" w:rsidRPr="0089158A">
        <w:rPr>
          <w:rFonts w:ascii="Arial" w:hAnsi="Arial" w:cs="Arial"/>
          <w:sz w:val="24"/>
          <w:szCs w:val="24"/>
        </w:rPr>
        <w:t xml:space="preserve">opracowanym przez uprawnionego rzeczoznawcę ds. zabezpieczeń przeciwpożarowych, zaopiniowanym pozytywnie przez Komendanta Powiatowego Państwowej Straży Pożarnej </w:t>
      </w:r>
      <w:r w:rsidR="004574B7" w:rsidRPr="0089158A">
        <w:rPr>
          <w:rFonts w:ascii="Arial" w:hAnsi="Arial" w:cs="Arial"/>
          <w:sz w:val="24"/>
          <w:szCs w:val="24"/>
        </w:rPr>
        <w:br/>
        <w:t>w Przeworsku postanowieniem z dnia 19.02.2020 r., znak: PRZ.5531.14.2019.</w:t>
      </w:r>
    </w:p>
    <w:p w14:paraId="345EFBDF" w14:textId="1408A100" w:rsidR="00A01FB4" w:rsidRPr="0089158A" w:rsidRDefault="00A01FB4" w:rsidP="00111ABB">
      <w:pPr>
        <w:spacing w:after="0"/>
        <w:ind w:firstLine="567"/>
        <w:jc w:val="both"/>
        <w:rPr>
          <w:rFonts w:ascii="Arial" w:eastAsia="Times New Roman" w:hAnsi="Arial" w:cs="Arial"/>
          <w:sz w:val="24"/>
          <w:szCs w:val="24"/>
        </w:rPr>
      </w:pPr>
      <w:r w:rsidRPr="0089158A">
        <w:rPr>
          <w:rFonts w:ascii="Arial" w:hAnsi="Arial" w:cs="Arial"/>
          <w:sz w:val="24"/>
          <w:szCs w:val="24"/>
        </w:rPr>
        <w:t xml:space="preserve">Ponadto, zgodnie z </w:t>
      </w:r>
      <w:r w:rsidRPr="0089158A">
        <w:rPr>
          <w:rFonts w:ascii="Arial" w:eastAsia="Times New Roman" w:hAnsi="Arial" w:cs="Arial"/>
          <w:sz w:val="24"/>
          <w:szCs w:val="24"/>
          <w:lang w:eastAsia="ar-SA"/>
        </w:rPr>
        <w:t xml:space="preserve">art. 41a. ust. 1 i 2  ustawy z dnia 14 grudnia 2012 r. </w:t>
      </w:r>
      <w:r w:rsidRPr="0089158A">
        <w:rPr>
          <w:rFonts w:ascii="Arial" w:eastAsia="Times New Roman" w:hAnsi="Arial" w:cs="Arial"/>
          <w:sz w:val="24"/>
          <w:szCs w:val="24"/>
          <w:lang w:eastAsia="ar-SA"/>
        </w:rPr>
        <w:br/>
      </w:r>
      <w:r w:rsidRPr="0089158A">
        <w:rPr>
          <w:rFonts w:ascii="Arial" w:eastAsia="Times New Roman" w:hAnsi="Arial" w:cs="Arial"/>
          <w:color w:val="000000"/>
          <w:sz w:val="24"/>
          <w:szCs w:val="24"/>
          <w:lang w:eastAsia="ar-SA"/>
        </w:rPr>
        <w:t>o odpadach (Dz. U. z 20</w:t>
      </w:r>
      <w:r w:rsidR="0064164E" w:rsidRPr="0089158A">
        <w:rPr>
          <w:rFonts w:ascii="Arial" w:eastAsia="Times New Roman" w:hAnsi="Arial" w:cs="Arial"/>
          <w:color w:val="000000"/>
          <w:sz w:val="24"/>
          <w:szCs w:val="24"/>
          <w:lang w:eastAsia="ar-SA"/>
        </w:rPr>
        <w:t>20</w:t>
      </w:r>
      <w:r w:rsidRPr="0089158A">
        <w:rPr>
          <w:rFonts w:ascii="Arial" w:eastAsia="Times New Roman" w:hAnsi="Arial" w:cs="Arial"/>
          <w:color w:val="000000"/>
          <w:sz w:val="24"/>
          <w:szCs w:val="24"/>
          <w:lang w:eastAsia="ar-SA"/>
        </w:rPr>
        <w:t xml:space="preserve"> r., poz. </w:t>
      </w:r>
      <w:r w:rsidR="0064164E" w:rsidRPr="0089158A">
        <w:rPr>
          <w:rFonts w:ascii="Arial" w:eastAsia="Times New Roman" w:hAnsi="Arial" w:cs="Arial"/>
          <w:color w:val="000000"/>
          <w:sz w:val="24"/>
          <w:szCs w:val="24"/>
          <w:lang w:eastAsia="ar-SA"/>
        </w:rPr>
        <w:t>797</w:t>
      </w:r>
      <w:r w:rsidRPr="0089158A">
        <w:rPr>
          <w:rFonts w:ascii="Arial" w:eastAsia="Times New Roman" w:hAnsi="Arial" w:cs="Arial"/>
          <w:color w:val="000000"/>
          <w:sz w:val="24"/>
          <w:szCs w:val="24"/>
          <w:lang w:eastAsia="ar-SA"/>
        </w:rPr>
        <w:t xml:space="preserve"> z </w:t>
      </w:r>
      <w:proofErr w:type="spellStart"/>
      <w:r w:rsidRPr="0089158A">
        <w:rPr>
          <w:rFonts w:ascii="Arial" w:eastAsia="Times New Roman" w:hAnsi="Arial" w:cs="Arial"/>
          <w:color w:val="000000"/>
          <w:sz w:val="24"/>
          <w:szCs w:val="24"/>
          <w:lang w:eastAsia="ar-SA"/>
        </w:rPr>
        <w:t>późn</w:t>
      </w:r>
      <w:proofErr w:type="spellEnd"/>
      <w:r w:rsidRPr="0089158A">
        <w:rPr>
          <w:rFonts w:ascii="Arial" w:eastAsia="Times New Roman" w:hAnsi="Arial" w:cs="Arial"/>
          <w:color w:val="000000"/>
          <w:sz w:val="24"/>
          <w:szCs w:val="24"/>
          <w:lang w:eastAsia="ar-SA"/>
        </w:rPr>
        <w:t xml:space="preserve">. zm.), </w:t>
      </w:r>
      <w:r w:rsidR="00F3309E" w:rsidRPr="0089158A">
        <w:rPr>
          <w:rFonts w:ascii="Arial" w:eastAsia="Times New Roman" w:hAnsi="Arial" w:cs="Arial"/>
          <w:color w:val="000000"/>
          <w:sz w:val="24"/>
          <w:szCs w:val="24"/>
          <w:lang w:eastAsia="ar-SA"/>
        </w:rPr>
        <w:t xml:space="preserve">pismem z dnia </w:t>
      </w:r>
      <w:r w:rsidR="00861832" w:rsidRPr="0089158A">
        <w:rPr>
          <w:rFonts w:ascii="Arial" w:eastAsia="Times New Roman" w:hAnsi="Arial" w:cs="Arial"/>
          <w:color w:val="000000"/>
          <w:sz w:val="24"/>
          <w:szCs w:val="24"/>
          <w:lang w:eastAsia="ar-SA"/>
        </w:rPr>
        <w:br/>
      </w:r>
      <w:r w:rsidR="0064164E" w:rsidRPr="0089158A">
        <w:rPr>
          <w:rFonts w:ascii="Arial" w:eastAsia="Times New Roman" w:hAnsi="Arial" w:cs="Arial"/>
          <w:color w:val="000000"/>
          <w:sz w:val="24"/>
          <w:szCs w:val="24"/>
          <w:lang w:eastAsia="ar-SA"/>
        </w:rPr>
        <w:t>27 września</w:t>
      </w:r>
      <w:r w:rsidR="00F3309E" w:rsidRPr="0089158A">
        <w:rPr>
          <w:rFonts w:ascii="Arial" w:eastAsia="Times New Roman" w:hAnsi="Arial" w:cs="Arial"/>
          <w:color w:val="000000"/>
          <w:sz w:val="24"/>
          <w:szCs w:val="24"/>
          <w:lang w:eastAsia="ar-SA"/>
        </w:rPr>
        <w:t xml:space="preserve"> 2019 r. </w:t>
      </w:r>
      <w:r w:rsidR="00111ABB" w:rsidRPr="0089158A">
        <w:rPr>
          <w:rFonts w:ascii="Arial" w:eastAsia="Times New Roman" w:hAnsi="Arial" w:cs="Arial"/>
          <w:color w:val="000000"/>
          <w:sz w:val="24"/>
          <w:szCs w:val="24"/>
          <w:lang w:eastAsia="ar-SA"/>
        </w:rPr>
        <w:t>wystąpiono</w:t>
      </w:r>
      <w:r w:rsidR="00861832" w:rsidRPr="0089158A">
        <w:rPr>
          <w:rFonts w:ascii="Arial" w:eastAsia="Times New Roman" w:hAnsi="Arial" w:cs="Arial"/>
          <w:color w:val="000000"/>
          <w:sz w:val="24"/>
          <w:szCs w:val="24"/>
          <w:lang w:eastAsia="ar-SA"/>
        </w:rPr>
        <w:t xml:space="preserve"> z wnioskiem </w:t>
      </w:r>
      <w:r w:rsidR="00F3309E" w:rsidRPr="0089158A">
        <w:rPr>
          <w:rFonts w:ascii="Arial" w:eastAsia="Times New Roman" w:hAnsi="Arial" w:cs="Arial"/>
          <w:color w:val="000000"/>
          <w:sz w:val="24"/>
          <w:szCs w:val="24"/>
          <w:lang w:eastAsia="ar-SA"/>
        </w:rPr>
        <w:t xml:space="preserve">do Podkarpackiego Wojewódzkiego Inspektora Ochrony Środowiska w Rzeszowie </w:t>
      </w:r>
      <w:r w:rsidR="001C3CAB" w:rsidRPr="0089158A">
        <w:rPr>
          <w:rFonts w:ascii="Arial" w:eastAsia="Times New Roman" w:hAnsi="Arial" w:cs="Arial"/>
          <w:color w:val="000000"/>
          <w:sz w:val="24"/>
          <w:szCs w:val="24"/>
          <w:lang w:eastAsia="ar-SA"/>
        </w:rPr>
        <w:t>D</w:t>
      </w:r>
      <w:r w:rsidR="00F3309E" w:rsidRPr="0089158A">
        <w:rPr>
          <w:rFonts w:ascii="Arial" w:eastAsia="Times New Roman" w:hAnsi="Arial" w:cs="Arial"/>
          <w:color w:val="000000"/>
          <w:sz w:val="24"/>
          <w:szCs w:val="24"/>
          <w:lang w:eastAsia="ar-SA"/>
        </w:rPr>
        <w:t xml:space="preserve">elegatura w </w:t>
      </w:r>
      <w:r w:rsidR="00067435" w:rsidRPr="0089158A">
        <w:rPr>
          <w:rFonts w:ascii="Arial" w:eastAsia="Times New Roman" w:hAnsi="Arial" w:cs="Arial"/>
          <w:color w:val="000000"/>
          <w:sz w:val="24"/>
          <w:szCs w:val="24"/>
          <w:lang w:eastAsia="ar-SA"/>
        </w:rPr>
        <w:t>Przeworsku</w:t>
      </w:r>
      <w:r w:rsidR="00861832" w:rsidRPr="0089158A">
        <w:rPr>
          <w:rFonts w:ascii="Arial" w:eastAsia="Times New Roman" w:hAnsi="Arial" w:cs="Arial"/>
          <w:color w:val="000000"/>
          <w:sz w:val="24"/>
          <w:szCs w:val="24"/>
          <w:lang w:eastAsia="ar-SA"/>
        </w:rPr>
        <w:t>,</w:t>
      </w:r>
      <w:r w:rsidR="00F3309E" w:rsidRPr="0089158A">
        <w:rPr>
          <w:rFonts w:ascii="Arial" w:eastAsia="Times New Roman" w:hAnsi="Arial" w:cs="Arial"/>
          <w:color w:val="000000"/>
          <w:sz w:val="24"/>
          <w:szCs w:val="24"/>
          <w:lang w:eastAsia="ar-SA"/>
        </w:rPr>
        <w:t xml:space="preserve"> </w:t>
      </w:r>
      <w:r w:rsidR="00111ABB" w:rsidRPr="0089158A">
        <w:rPr>
          <w:rFonts w:ascii="Arial" w:eastAsia="Times New Roman" w:hAnsi="Arial" w:cs="Arial"/>
          <w:color w:val="000000"/>
          <w:sz w:val="24"/>
          <w:szCs w:val="24"/>
          <w:lang w:eastAsia="ar-SA"/>
        </w:rPr>
        <w:br/>
      </w:r>
      <w:r w:rsidR="00F3309E" w:rsidRPr="0089158A">
        <w:rPr>
          <w:rFonts w:ascii="Arial" w:eastAsia="Times New Roman" w:hAnsi="Arial" w:cs="Arial"/>
          <w:color w:val="000000"/>
          <w:sz w:val="24"/>
          <w:szCs w:val="24"/>
          <w:lang w:eastAsia="ar-SA"/>
        </w:rPr>
        <w:t xml:space="preserve">o </w:t>
      </w:r>
      <w:r w:rsidRPr="0089158A">
        <w:rPr>
          <w:rFonts w:ascii="Arial" w:eastAsia="Times New Roman" w:hAnsi="Arial" w:cs="Arial"/>
          <w:sz w:val="24"/>
          <w:szCs w:val="24"/>
          <w:lang w:eastAsia="ar-SA"/>
        </w:rPr>
        <w:t>przeprowadzenie kontroli ww. instalacji</w:t>
      </w:r>
      <w:r w:rsidR="00861832" w:rsidRPr="0089158A">
        <w:rPr>
          <w:rFonts w:ascii="Arial" w:eastAsia="Times New Roman" w:hAnsi="Arial" w:cs="Arial"/>
          <w:sz w:val="24"/>
          <w:szCs w:val="24"/>
          <w:lang w:eastAsia="ar-SA"/>
        </w:rPr>
        <w:t xml:space="preserve"> w zakresie spełnienia </w:t>
      </w:r>
      <w:r w:rsidR="00861832" w:rsidRPr="0089158A">
        <w:rPr>
          <w:rFonts w:ascii="Arial" w:eastAsia="Times New Roman" w:hAnsi="Arial" w:cs="Arial"/>
          <w:sz w:val="24"/>
          <w:szCs w:val="24"/>
        </w:rPr>
        <w:t xml:space="preserve">wymagań </w:t>
      </w:r>
      <w:r w:rsidR="00111ABB" w:rsidRPr="0089158A">
        <w:rPr>
          <w:rFonts w:ascii="Arial" w:eastAsia="Times New Roman" w:hAnsi="Arial" w:cs="Arial"/>
          <w:sz w:val="24"/>
          <w:szCs w:val="24"/>
        </w:rPr>
        <w:t>określonych w przepisach ochrony środowiska.</w:t>
      </w:r>
      <w:r w:rsidR="00522AD2" w:rsidRPr="0089158A">
        <w:rPr>
          <w:rFonts w:ascii="Arial" w:eastAsia="Times New Roman" w:hAnsi="Arial" w:cs="Arial"/>
          <w:sz w:val="24"/>
          <w:szCs w:val="24"/>
        </w:rPr>
        <w:t xml:space="preserve"> </w:t>
      </w:r>
      <w:r w:rsidR="00067435" w:rsidRPr="0089158A">
        <w:rPr>
          <w:rFonts w:ascii="Arial" w:eastAsia="Times New Roman" w:hAnsi="Arial" w:cs="Arial"/>
          <w:sz w:val="24"/>
          <w:szCs w:val="24"/>
        </w:rPr>
        <w:t>Pismem z dnia 2 pa</w:t>
      </w:r>
      <w:r w:rsidR="004970CE" w:rsidRPr="0089158A">
        <w:rPr>
          <w:rFonts w:ascii="Arial" w:eastAsia="Times New Roman" w:hAnsi="Arial" w:cs="Arial"/>
          <w:sz w:val="24"/>
          <w:szCs w:val="24"/>
        </w:rPr>
        <w:t>ź</w:t>
      </w:r>
      <w:r w:rsidR="00067435" w:rsidRPr="0089158A">
        <w:rPr>
          <w:rFonts w:ascii="Arial" w:eastAsia="Times New Roman" w:hAnsi="Arial" w:cs="Arial"/>
          <w:sz w:val="24"/>
          <w:szCs w:val="24"/>
        </w:rPr>
        <w:t>dziernika 2019r.</w:t>
      </w:r>
      <w:r w:rsidR="001C3CAB" w:rsidRPr="0089158A">
        <w:rPr>
          <w:rFonts w:ascii="Arial" w:eastAsia="Times New Roman" w:hAnsi="Arial" w:cs="Arial"/>
          <w:sz w:val="24"/>
          <w:szCs w:val="24"/>
        </w:rPr>
        <w:t xml:space="preserve"> (data wpływu: 4 październik 2019r.) </w:t>
      </w:r>
      <w:r w:rsidR="001C3CAB" w:rsidRPr="0089158A">
        <w:rPr>
          <w:rFonts w:ascii="Arial" w:eastAsia="Times New Roman" w:hAnsi="Arial" w:cs="Arial"/>
          <w:color w:val="000000"/>
          <w:sz w:val="24"/>
          <w:szCs w:val="24"/>
          <w:lang w:eastAsia="ar-SA"/>
        </w:rPr>
        <w:t xml:space="preserve">Podkarpacki Wojewódzki Inspektor Ochrony Środowiska </w:t>
      </w:r>
      <w:r w:rsidR="001C3CAB" w:rsidRPr="0089158A">
        <w:rPr>
          <w:rFonts w:ascii="Arial" w:eastAsia="Times New Roman" w:hAnsi="Arial" w:cs="Arial"/>
          <w:color w:val="000000"/>
          <w:sz w:val="24"/>
          <w:szCs w:val="24"/>
          <w:lang w:eastAsia="ar-SA"/>
        </w:rPr>
        <w:br/>
        <w:t>w Rzeszowie Delegatura w Przeworsku, poinformował o odstąpieniu od kontroli.</w:t>
      </w:r>
    </w:p>
    <w:p w14:paraId="621E5EE6" w14:textId="20E974B8" w:rsidR="008C7A20" w:rsidRPr="0089158A" w:rsidRDefault="00A01FB4" w:rsidP="009468BF">
      <w:pPr>
        <w:suppressAutoHyphens/>
        <w:autoSpaceDE w:val="0"/>
        <w:autoSpaceDN w:val="0"/>
        <w:adjustRightInd w:val="0"/>
        <w:spacing w:after="0"/>
        <w:ind w:firstLine="567"/>
        <w:jc w:val="both"/>
        <w:rPr>
          <w:rFonts w:ascii="Arial" w:hAnsi="Arial" w:cs="Arial"/>
          <w:sz w:val="24"/>
          <w:szCs w:val="24"/>
        </w:rPr>
      </w:pPr>
      <w:r w:rsidRPr="0089158A">
        <w:rPr>
          <w:rFonts w:ascii="Arial" w:eastAsia="Times New Roman" w:hAnsi="Arial" w:cs="Arial"/>
          <w:color w:val="000000"/>
          <w:sz w:val="24"/>
          <w:szCs w:val="24"/>
          <w:lang w:eastAsia="ar-SA"/>
        </w:rPr>
        <w:t xml:space="preserve">Jednocześnie uwzględniając zapisy </w:t>
      </w:r>
      <w:r w:rsidR="008C7A20" w:rsidRPr="0089158A">
        <w:rPr>
          <w:rFonts w:ascii="Arial" w:hAnsi="Arial" w:cs="Arial"/>
          <w:sz w:val="24"/>
          <w:szCs w:val="24"/>
        </w:rPr>
        <w:t xml:space="preserve">art. 41 ust. 6a. ustawy z dnia </w:t>
      </w:r>
      <w:r w:rsidR="00F3309E" w:rsidRPr="0089158A">
        <w:rPr>
          <w:rFonts w:ascii="Arial" w:hAnsi="Arial" w:cs="Arial"/>
          <w:sz w:val="24"/>
          <w:szCs w:val="24"/>
        </w:rPr>
        <w:br/>
      </w:r>
      <w:r w:rsidR="008C7A20" w:rsidRPr="0089158A">
        <w:rPr>
          <w:rFonts w:ascii="Arial" w:hAnsi="Arial" w:cs="Arial"/>
          <w:sz w:val="24"/>
          <w:szCs w:val="24"/>
        </w:rPr>
        <w:t>14 grudnia 2012 r. o odpadach (Dz. U. z 20</w:t>
      </w:r>
      <w:r w:rsidR="001C3CAB" w:rsidRPr="0089158A">
        <w:rPr>
          <w:rFonts w:ascii="Arial" w:hAnsi="Arial" w:cs="Arial"/>
          <w:sz w:val="24"/>
          <w:szCs w:val="24"/>
        </w:rPr>
        <w:t>20</w:t>
      </w:r>
      <w:r w:rsidR="008C7A20" w:rsidRPr="0089158A">
        <w:rPr>
          <w:rFonts w:ascii="Arial" w:hAnsi="Arial" w:cs="Arial"/>
          <w:sz w:val="24"/>
          <w:szCs w:val="24"/>
        </w:rPr>
        <w:t xml:space="preserve"> r., poz. </w:t>
      </w:r>
      <w:r w:rsidR="001C3CAB" w:rsidRPr="0089158A">
        <w:rPr>
          <w:rFonts w:ascii="Arial" w:hAnsi="Arial" w:cs="Arial"/>
          <w:sz w:val="24"/>
          <w:szCs w:val="24"/>
        </w:rPr>
        <w:t>797</w:t>
      </w:r>
      <w:r w:rsidR="008C7A20" w:rsidRPr="0089158A">
        <w:rPr>
          <w:rFonts w:ascii="Arial" w:hAnsi="Arial" w:cs="Arial"/>
          <w:sz w:val="24"/>
          <w:szCs w:val="24"/>
        </w:rPr>
        <w:t xml:space="preserve"> z </w:t>
      </w:r>
      <w:proofErr w:type="spellStart"/>
      <w:r w:rsidR="008C7A20" w:rsidRPr="0089158A">
        <w:rPr>
          <w:rFonts w:ascii="Arial" w:hAnsi="Arial" w:cs="Arial"/>
          <w:sz w:val="24"/>
          <w:szCs w:val="24"/>
        </w:rPr>
        <w:t>późn</w:t>
      </w:r>
      <w:proofErr w:type="spellEnd"/>
      <w:r w:rsidR="008C7A20" w:rsidRPr="0089158A">
        <w:rPr>
          <w:rFonts w:ascii="Arial" w:hAnsi="Arial" w:cs="Arial"/>
          <w:sz w:val="24"/>
          <w:szCs w:val="24"/>
        </w:rPr>
        <w:t xml:space="preserve">. zm.) </w:t>
      </w:r>
      <w:r w:rsidR="00F3309E" w:rsidRPr="0089158A">
        <w:rPr>
          <w:rFonts w:ascii="Arial" w:hAnsi="Arial" w:cs="Arial"/>
          <w:sz w:val="24"/>
          <w:szCs w:val="24"/>
        </w:rPr>
        <w:t>zwrócono</w:t>
      </w:r>
      <w:r w:rsidR="008C7A20" w:rsidRPr="0089158A">
        <w:rPr>
          <w:rFonts w:ascii="Arial" w:hAnsi="Arial" w:cs="Arial"/>
          <w:sz w:val="24"/>
          <w:szCs w:val="24"/>
        </w:rPr>
        <w:t xml:space="preserve"> się również w dniu </w:t>
      </w:r>
      <w:r w:rsidR="001C3CAB" w:rsidRPr="0089158A">
        <w:rPr>
          <w:rFonts w:ascii="Arial" w:hAnsi="Arial" w:cs="Arial"/>
          <w:sz w:val="24"/>
          <w:szCs w:val="24"/>
        </w:rPr>
        <w:t>27 września</w:t>
      </w:r>
      <w:r w:rsidR="008C7A20" w:rsidRPr="0089158A">
        <w:rPr>
          <w:rFonts w:ascii="Arial" w:hAnsi="Arial" w:cs="Arial"/>
          <w:sz w:val="24"/>
          <w:szCs w:val="24"/>
        </w:rPr>
        <w:t xml:space="preserve"> 2019</w:t>
      </w:r>
      <w:r w:rsidR="00F3309E" w:rsidRPr="0089158A">
        <w:rPr>
          <w:rFonts w:ascii="Arial" w:hAnsi="Arial" w:cs="Arial"/>
          <w:sz w:val="24"/>
          <w:szCs w:val="24"/>
        </w:rPr>
        <w:t xml:space="preserve"> </w:t>
      </w:r>
      <w:r w:rsidR="008C7A20" w:rsidRPr="0089158A">
        <w:rPr>
          <w:rFonts w:ascii="Arial" w:hAnsi="Arial" w:cs="Arial"/>
          <w:sz w:val="24"/>
          <w:szCs w:val="24"/>
        </w:rPr>
        <w:t xml:space="preserve">r. do </w:t>
      </w:r>
      <w:r w:rsidR="001B27C0" w:rsidRPr="0089158A">
        <w:rPr>
          <w:rFonts w:ascii="Arial" w:hAnsi="Arial" w:cs="Arial"/>
          <w:sz w:val="24"/>
          <w:szCs w:val="24"/>
        </w:rPr>
        <w:t>Burmistrza</w:t>
      </w:r>
      <w:r w:rsidR="008C7A20" w:rsidRPr="0089158A">
        <w:rPr>
          <w:rFonts w:ascii="Arial" w:hAnsi="Arial" w:cs="Arial"/>
          <w:sz w:val="24"/>
          <w:szCs w:val="24"/>
        </w:rPr>
        <w:t xml:space="preserve"> Miasta </w:t>
      </w:r>
      <w:r w:rsidR="001B27C0" w:rsidRPr="0089158A">
        <w:rPr>
          <w:rFonts w:ascii="Arial" w:hAnsi="Arial" w:cs="Arial"/>
          <w:sz w:val="24"/>
          <w:szCs w:val="24"/>
        </w:rPr>
        <w:t>Przeworska</w:t>
      </w:r>
      <w:r w:rsidR="00E22697" w:rsidRPr="0089158A">
        <w:rPr>
          <w:rFonts w:ascii="Arial" w:hAnsi="Arial" w:cs="Arial"/>
          <w:sz w:val="24"/>
          <w:szCs w:val="24"/>
        </w:rPr>
        <w:t>,</w:t>
      </w:r>
      <w:r w:rsidR="008C7A20" w:rsidRPr="0089158A">
        <w:rPr>
          <w:rFonts w:ascii="Arial" w:hAnsi="Arial" w:cs="Arial"/>
          <w:sz w:val="24"/>
          <w:szCs w:val="24"/>
        </w:rPr>
        <w:t xml:space="preserve"> </w:t>
      </w:r>
      <w:r w:rsidR="00E22697" w:rsidRPr="0089158A">
        <w:rPr>
          <w:rFonts w:ascii="Arial" w:hAnsi="Arial" w:cs="Arial"/>
          <w:sz w:val="24"/>
          <w:szCs w:val="24"/>
        </w:rPr>
        <w:t xml:space="preserve">jako organu </w:t>
      </w:r>
      <w:r w:rsidR="008C7A20" w:rsidRPr="0089158A">
        <w:rPr>
          <w:rFonts w:ascii="Arial" w:hAnsi="Arial" w:cs="Arial"/>
          <w:sz w:val="24"/>
          <w:szCs w:val="24"/>
        </w:rPr>
        <w:t xml:space="preserve">właściwego ze względu na miejsce prowadzenia działalności </w:t>
      </w:r>
      <w:r w:rsidR="00E22697" w:rsidRPr="0089158A">
        <w:rPr>
          <w:rFonts w:ascii="Arial" w:hAnsi="Arial" w:cs="Arial"/>
          <w:sz w:val="24"/>
          <w:szCs w:val="24"/>
        </w:rPr>
        <w:t xml:space="preserve">przez </w:t>
      </w:r>
      <w:r w:rsidR="001B27C0" w:rsidRPr="0089158A">
        <w:rPr>
          <w:rFonts w:ascii="Arial" w:hAnsi="Arial" w:cs="Arial"/>
          <w:sz w:val="24"/>
          <w:szCs w:val="24"/>
        </w:rPr>
        <w:t xml:space="preserve">„Impresja” </w:t>
      </w:r>
      <w:r w:rsidR="001B27C0" w:rsidRPr="0089158A">
        <w:rPr>
          <w:rFonts w:ascii="Arial" w:hAnsi="Arial" w:cs="Arial"/>
          <w:sz w:val="24"/>
          <w:szCs w:val="24"/>
        </w:rPr>
        <w:br/>
        <w:t xml:space="preserve">Robert Jaśkowiec </w:t>
      </w:r>
      <w:r w:rsidR="008C7A20" w:rsidRPr="0089158A">
        <w:rPr>
          <w:rFonts w:ascii="Arial" w:hAnsi="Arial" w:cs="Arial"/>
          <w:sz w:val="24"/>
          <w:szCs w:val="24"/>
        </w:rPr>
        <w:t xml:space="preserve">o wydanie opinii dotyczącej </w:t>
      </w:r>
      <w:r w:rsidR="008A114F" w:rsidRPr="0089158A">
        <w:rPr>
          <w:rFonts w:ascii="Arial" w:hAnsi="Arial" w:cs="Arial"/>
          <w:sz w:val="24"/>
          <w:szCs w:val="24"/>
        </w:rPr>
        <w:t>przedmiotowej</w:t>
      </w:r>
      <w:r w:rsidR="008C7A20" w:rsidRPr="0089158A">
        <w:rPr>
          <w:rFonts w:ascii="Arial" w:hAnsi="Arial" w:cs="Arial"/>
          <w:sz w:val="24"/>
          <w:szCs w:val="24"/>
        </w:rPr>
        <w:t xml:space="preserve"> instalacji. </w:t>
      </w:r>
      <w:r w:rsidR="001B27C0" w:rsidRPr="0089158A">
        <w:rPr>
          <w:rFonts w:ascii="Arial" w:hAnsi="Arial" w:cs="Arial"/>
          <w:sz w:val="24"/>
          <w:szCs w:val="24"/>
        </w:rPr>
        <w:t xml:space="preserve">Burmistrz </w:t>
      </w:r>
      <w:r w:rsidR="00CD5B10" w:rsidRPr="0089158A">
        <w:rPr>
          <w:rFonts w:ascii="Arial" w:hAnsi="Arial" w:cs="Arial"/>
          <w:sz w:val="24"/>
          <w:szCs w:val="24"/>
        </w:rPr>
        <w:t xml:space="preserve">Miasta </w:t>
      </w:r>
      <w:r w:rsidR="001B27C0" w:rsidRPr="0089158A">
        <w:rPr>
          <w:rFonts w:ascii="Arial" w:hAnsi="Arial" w:cs="Arial"/>
          <w:sz w:val="24"/>
          <w:szCs w:val="24"/>
        </w:rPr>
        <w:t>Przeworska w dniu 7 października 2019r., pismem znak: OŚ.6220.12.2019.JK</w:t>
      </w:r>
      <w:r w:rsidR="00CD5B10" w:rsidRPr="0089158A">
        <w:rPr>
          <w:rFonts w:ascii="Arial" w:hAnsi="Arial" w:cs="Arial"/>
          <w:sz w:val="24"/>
          <w:szCs w:val="24"/>
        </w:rPr>
        <w:t xml:space="preserve"> </w:t>
      </w:r>
      <w:r w:rsidR="00111ABB" w:rsidRPr="0089158A">
        <w:rPr>
          <w:rFonts w:ascii="Arial" w:hAnsi="Arial" w:cs="Arial"/>
          <w:sz w:val="24"/>
          <w:szCs w:val="24"/>
        </w:rPr>
        <w:t>wyda</w:t>
      </w:r>
      <w:r w:rsidR="00CD5B10" w:rsidRPr="0089158A">
        <w:rPr>
          <w:rFonts w:ascii="Arial" w:hAnsi="Arial" w:cs="Arial"/>
          <w:sz w:val="24"/>
          <w:szCs w:val="24"/>
        </w:rPr>
        <w:t>ł opini</w:t>
      </w:r>
      <w:r w:rsidR="001B27C0" w:rsidRPr="0089158A">
        <w:rPr>
          <w:rFonts w:ascii="Arial" w:hAnsi="Arial" w:cs="Arial"/>
          <w:sz w:val="24"/>
          <w:szCs w:val="24"/>
        </w:rPr>
        <w:t>ę</w:t>
      </w:r>
      <w:r w:rsidR="00CD5B10" w:rsidRPr="0089158A">
        <w:rPr>
          <w:rFonts w:ascii="Arial" w:hAnsi="Arial" w:cs="Arial"/>
          <w:sz w:val="24"/>
          <w:szCs w:val="24"/>
        </w:rPr>
        <w:t xml:space="preserve"> pozytywn</w:t>
      </w:r>
      <w:r w:rsidR="001B27C0" w:rsidRPr="0089158A">
        <w:rPr>
          <w:rFonts w:ascii="Arial" w:hAnsi="Arial" w:cs="Arial"/>
          <w:sz w:val="24"/>
          <w:szCs w:val="24"/>
        </w:rPr>
        <w:t xml:space="preserve">ą </w:t>
      </w:r>
      <w:r w:rsidR="009468BF" w:rsidRPr="0089158A">
        <w:rPr>
          <w:rFonts w:ascii="Arial" w:hAnsi="Arial" w:cs="Arial"/>
          <w:sz w:val="24"/>
          <w:szCs w:val="24"/>
        </w:rPr>
        <w:t xml:space="preserve">o przedmiotowej stacji demontażu pojazdów w Przeworsku. </w:t>
      </w:r>
    </w:p>
    <w:p w14:paraId="4AFDD4E9" w14:textId="28D9A1FB" w:rsidR="00E65433" w:rsidRPr="0089158A" w:rsidRDefault="00D853D3" w:rsidP="00E65433">
      <w:pPr>
        <w:tabs>
          <w:tab w:val="left" w:pos="426"/>
          <w:tab w:val="left" w:pos="567"/>
        </w:tabs>
        <w:spacing w:after="0"/>
        <w:jc w:val="both"/>
        <w:rPr>
          <w:rFonts w:ascii="Arial" w:hAnsi="Arial" w:cs="Arial"/>
          <w:b/>
          <w:spacing w:val="50"/>
          <w:sz w:val="24"/>
          <w:szCs w:val="24"/>
        </w:rPr>
      </w:pPr>
      <w:r w:rsidRPr="0089158A">
        <w:rPr>
          <w:rFonts w:ascii="Arial" w:hAnsi="Arial" w:cs="Arial"/>
          <w:sz w:val="24"/>
          <w:szCs w:val="24"/>
        </w:rPr>
        <w:tab/>
      </w:r>
      <w:r w:rsidR="00143D04" w:rsidRPr="0089158A">
        <w:rPr>
          <w:rFonts w:ascii="Arial" w:hAnsi="Arial" w:cs="Arial"/>
          <w:sz w:val="24"/>
          <w:szCs w:val="24"/>
        </w:rPr>
        <w:t>W dniu 28 października 2019r. przeprowadzone zostały oględziny przedmiotowej instalacji.</w:t>
      </w:r>
      <w:r w:rsidR="00E910AA" w:rsidRPr="0089158A">
        <w:rPr>
          <w:rFonts w:ascii="Arial" w:hAnsi="Arial" w:cs="Arial"/>
          <w:sz w:val="24"/>
          <w:szCs w:val="24"/>
        </w:rPr>
        <w:t xml:space="preserve"> </w:t>
      </w:r>
      <w:r w:rsidR="00E910AA" w:rsidRPr="0089158A">
        <w:rPr>
          <w:rFonts w:ascii="Arial" w:eastAsia="Calibri" w:hAnsi="Arial" w:cs="Arial"/>
          <w:bCs/>
          <w:sz w:val="24"/>
          <w:szCs w:val="24"/>
          <w:lang w:eastAsia="en-US"/>
        </w:rPr>
        <w:t xml:space="preserve">Podczas oględzin instalacji ustalono, że Wnioskujący planuje wprowadzić zmiany mające na celu przebudowę systemu wentylacji i jej zaopatrzenie w urządzenia ochrony powietrza pozwalające na zawrót powietrza do hali. </w:t>
      </w:r>
      <w:r w:rsidR="007733AD" w:rsidRPr="0089158A">
        <w:rPr>
          <w:rFonts w:ascii="Arial" w:eastAsia="Calibri" w:hAnsi="Arial" w:cs="Arial"/>
          <w:bCs/>
          <w:sz w:val="24"/>
          <w:szCs w:val="24"/>
          <w:lang w:eastAsia="en-US"/>
        </w:rPr>
        <w:t xml:space="preserve">Ponadto, </w:t>
      </w:r>
      <w:r w:rsidR="007733AD" w:rsidRPr="0089158A">
        <w:rPr>
          <w:rFonts w:ascii="Arial" w:hAnsi="Arial" w:cs="Arial"/>
          <w:sz w:val="24"/>
          <w:szCs w:val="24"/>
        </w:rPr>
        <w:t xml:space="preserve">po zapoznaniu się ze zgromadzoną dokumentacją w sprawie ustalono, że przedłożona dokumentacja nie spełnia wymogów wynikających z przepisów ustawy Prawo ochrony </w:t>
      </w:r>
      <w:r w:rsidR="00B96F5F" w:rsidRPr="0089158A">
        <w:rPr>
          <w:rFonts w:ascii="Arial" w:hAnsi="Arial" w:cs="Arial"/>
          <w:sz w:val="24"/>
          <w:szCs w:val="24"/>
        </w:rPr>
        <w:br/>
      </w:r>
      <w:r w:rsidR="007733AD" w:rsidRPr="0089158A">
        <w:rPr>
          <w:rFonts w:ascii="Arial" w:hAnsi="Arial" w:cs="Arial"/>
          <w:sz w:val="24"/>
          <w:szCs w:val="24"/>
        </w:rPr>
        <w:t xml:space="preserve">środowiska i wymaga uzupełnienia. </w:t>
      </w:r>
      <w:r w:rsidR="00E910AA" w:rsidRPr="0089158A">
        <w:rPr>
          <w:rFonts w:ascii="Arial" w:eastAsia="Calibri" w:hAnsi="Arial" w:cs="Arial"/>
          <w:bCs/>
          <w:sz w:val="24"/>
          <w:szCs w:val="24"/>
          <w:lang w:eastAsia="en-US"/>
        </w:rPr>
        <w:t xml:space="preserve">W związku z </w:t>
      </w:r>
      <w:r w:rsidR="00B96F5F" w:rsidRPr="0089158A">
        <w:rPr>
          <w:rFonts w:ascii="Arial" w:eastAsia="Calibri" w:hAnsi="Arial" w:cs="Arial"/>
          <w:bCs/>
          <w:sz w:val="24"/>
          <w:szCs w:val="24"/>
          <w:lang w:eastAsia="en-US"/>
        </w:rPr>
        <w:t>powyższym</w:t>
      </w:r>
      <w:r w:rsidR="00E910AA" w:rsidRPr="0089158A">
        <w:rPr>
          <w:rFonts w:ascii="Arial" w:eastAsia="Calibri" w:hAnsi="Arial" w:cs="Arial"/>
          <w:bCs/>
          <w:sz w:val="24"/>
          <w:szCs w:val="24"/>
          <w:lang w:eastAsia="en-US"/>
        </w:rPr>
        <w:t xml:space="preserve">, postanowieniem z dnia </w:t>
      </w:r>
      <w:r w:rsidR="00B96F5F" w:rsidRPr="0089158A">
        <w:rPr>
          <w:rFonts w:ascii="Arial" w:eastAsia="Calibri" w:hAnsi="Arial" w:cs="Arial"/>
          <w:bCs/>
          <w:sz w:val="24"/>
          <w:szCs w:val="24"/>
          <w:lang w:eastAsia="en-US"/>
        </w:rPr>
        <w:br/>
      </w:r>
      <w:r w:rsidR="00E910AA" w:rsidRPr="0089158A">
        <w:rPr>
          <w:rFonts w:ascii="Arial" w:eastAsia="Calibri" w:hAnsi="Arial" w:cs="Arial"/>
          <w:bCs/>
          <w:sz w:val="24"/>
          <w:szCs w:val="24"/>
          <w:lang w:eastAsia="en-US"/>
        </w:rPr>
        <w:t>5 listopada 2019r.</w:t>
      </w:r>
      <w:r w:rsidR="00B96F5F" w:rsidRPr="0089158A">
        <w:rPr>
          <w:rFonts w:ascii="Arial" w:eastAsia="Calibri" w:hAnsi="Arial" w:cs="Arial"/>
          <w:bCs/>
          <w:sz w:val="24"/>
          <w:szCs w:val="24"/>
          <w:lang w:eastAsia="en-US"/>
        </w:rPr>
        <w:t>, znak: OS-i.7222.76.1.2019.MD</w:t>
      </w:r>
      <w:r w:rsidR="00E910AA" w:rsidRPr="0089158A">
        <w:rPr>
          <w:rFonts w:ascii="Arial" w:eastAsia="Calibri" w:hAnsi="Arial" w:cs="Arial"/>
          <w:bCs/>
          <w:sz w:val="24"/>
          <w:szCs w:val="24"/>
          <w:lang w:eastAsia="en-US"/>
        </w:rPr>
        <w:t xml:space="preserve"> wezwano </w:t>
      </w:r>
      <w:r w:rsidR="00E910AA" w:rsidRPr="0089158A">
        <w:rPr>
          <w:rFonts w:ascii="Arial" w:hAnsi="Arial" w:cs="Arial"/>
          <w:sz w:val="24"/>
          <w:szCs w:val="24"/>
        </w:rPr>
        <w:t xml:space="preserve">„Impresja” </w:t>
      </w:r>
      <w:r w:rsidR="00B96F5F" w:rsidRPr="0089158A">
        <w:rPr>
          <w:rFonts w:ascii="Arial" w:hAnsi="Arial" w:cs="Arial"/>
          <w:sz w:val="24"/>
          <w:szCs w:val="24"/>
        </w:rPr>
        <w:br/>
      </w:r>
      <w:r w:rsidR="00E910AA" w:rsidRPr="0089158A">
        <w:rPr>
          <w:rFonts w:ascii="Arial" w:hAnsi="Arial" w:cs="Arial"/>
          <w:sz w:val="24"/>
          <w:szCs w:val="24"/>
        </w:rPr>
        <w:t>Robert Jaśkowiec, ul. Łąkowa 5, 37-200 Przeworsk</w:t>
      </w:r>
      <w:r w:rsidR="00E910AA" w:rsidRPr="0089158A">
        <w:rPr>
          <w:rFonts w:ascii="Arial" w:eastAsia="Calibri" w:hAnsi="Arial" w:cs="Arial"/>
          <w:bCs/>
          <w:sz w:val="24"/>
          <w:szCs w:val="24"/>
          <w:lang w:eastAsia="en-US"/>
        </w:rPr>
        <w:t xml:space="preserve"> do zweryfikowania </w:t>
      </w:r>
      <w:r w:rsidR="007733AD" w:rsidRPr="0089158A">
        <w:rPr>
          <w:rFonts w:ascii="Arial" w:eastAsia="Calibri" w:hAnsi="Arial" w:cs="Arial"/>
          <w:bCs/>
          <w:sz w:val="24"/>
          <w:szCs w:val="24"/>
          <w:lang w:eastAsia="en-US"/>
        </w:rPr>
        <w:t xml:space="preserve">oraz uzupełnienia </w:t>
      </w:r>
      <w:r w:rsidR="00E910AA" w:rsidRPr="0089158A">
        <w:rPr>
          <w:rFonts w:ascii="Arial" w:eastAsia="Calibri" w:hAnsi="Arial" w:cs="Arial"/>
          <w:bCs/>
          <w:sz w:val="24"/>
          <w:szCs w:val="24"/>
          <w:lang w:eastAsia="en-US"/>
        </w:rPr>
        <w:t>przedłożonego wniosku</w:t>
      </w:r>
      <w:r w:rsidR="007733AD" w:rsidRPr="0089158A">
        <w:rPr>
          <w:rFonts w:ascii="Arial" w:eastAsia="Calibri" w:hAnsi="Arial" w:cs="Arial"/>
          <w:bCs/>
          <w:sz w:val="24"/>
          <w:szCs w:val="24"/>
          <w:lang w:eastAsia="en-US"/>
        </w:rPr>
        <w:t xml:space="preserve">, </w:t>
      </w:r>
      <w:r w:rsidR="00E65433" w:rsidRPr="0089158A">
        <w:rPr>
          <w:rFonts w:ascii="Arial" w:hAnsi="Arial" w:cs="Arial"/>
          <w:sz w:val="24"/>
          <w:szCs w:val="24"/>
        </w:rPr>
        <w:t xml:space="preserve">m.in. w zakresie </w:t>
      </w:r>
      <w:r w:rsidR="007733AD" w:rsidRPr="0089158A">
        <w:rPr>
          <w:rFonts w:ascii="Arial" w:eastAsia="Calibri" w:hAnsi="Arial" w:cs="Arial"/>
          <w:bCs/>
          <w:sz w:val="24"/>
          <w:szCs w:val="24"/>
          <w:lang w:eastAsia="en-US"/>
        </w:rPr>
        <w:t xml:space="preserve">opisu instalacji po wprowadzeniu zmian oraz </w:t>
      </w:r>
      <w:r w:rsidR="00E65433" w:rsidRPr="0089158A">
        <w:rPr>
          <w:rFonts w:ascii="Arial" w:hAnsi="Arial" w:cs="Arial"/>
          <w:sz w:val="24"/>
          <w:szCs w:val="24"/>
        </w:rPr>
        <w:t xml:space="preserve">szczegółowego odniesienia się do zastosowanych </w:t>
      </w:r>
      <w:r w:rsidR="00B96F5F" w:rsidRPr="0089158A">
        <w:rPr>
          <w:rFonts w:ascii="Arial" w:hAnsi="Arial" w:cs="Arial"/>
          <w:sz w:val="24"/>
          <w:szCs w:val="24"/>
        </w:rPr>
        <w:br/>
      </w:r>
      <w:r w:rsidR="00E65433" w:rsidRPr="0089158A">
        <w:rPr>
          <w:rFonts w:ascii="Arial" w:hAnsi="Arial" w:cs="Arial"/>
          <w:sz w:val="24"/>
          <w:szCs w:val="24"/>
        </w:rPr>
        <w:t xml:space="preserve">w instalacji rozwiązań technicznych i technologicznych w kontekście obowiązujących od dnia 10 sierpnia 2018 r. konkluzji BAT w odniesieniu do przetwarzania odpadów, zgodnie z dyrektywą Parlamentu Europejskiego i Rady 2010/75/UE (Dz. U. Unii Europejskiej 208/38). </w:t>
      </w:r>
    </w:p>
    <w:p w14:paraId="241C915D" w14:textId="0423C6ED" w:rsidR="00E65433" w:rsidRPr="0089158A" w:rsidRDefault="00E65433" w:rsidP="00B96F5F">
      <w:pPr>
        <w:tabs>
          <w:tab w:val="left" w:pos="567"/>
        </w:tabs>
        <w:contextualSpacing/>
        <w:jc w:val="both"/>
        <w:rPr>
          <w:rFonts w:ascii="Arial" w:hAnsi="Arial" w:cs="Arial"/>
          <w:sz w:val="24"/>
          <w:szCs w:val="24"/>
        </w:rPr>
      </w:pPr>
      <w:r w:rsidRPr="0089158A">
        <w:rPr>
          <w:rFonts w:ascii="Arial" w:eastAsia="Calibri" w:hAnsi="Arial" w:cs="Arial"/>
          <w:lang w:eastAsia="en-US"/>
        </w:rPr>
        <w:tab/>
      </w:r>
      <w:r w:rsidR="007733AD" w:rsidRPr="0089158A">
        <w:rPr>
          <w:rFonts w:ascii="Arial" w:eastAsia="Calibri" w:hAnsi="Arial" w:cs="Arial"/>
          <w:sz w:val="24"/>
          <w:szCs w:val="24"/>
          <w:lang w:eastAsia="en-US"/>
        </w:rPr>
        <w:t>Z uwagi na planowan</w:t>
      </w:r>
      <w:r w:rsidR="00B96F5F" w:rsidRPr="0089158A">
        <w:rPr>
          <w:rFonts w:ascii="Arial" w:eastAsia="Calibri" w:hAnsi="Arial" w:cs="Arial"/>
          <w:sz w:val="24"/>
          <w:szCs w:val="24"/>
          <w:lang w:eastAsia="en-US"/>
        </w:rPr>
        <w:t>ą</w:t>
      </w:r>
      <w:r w:rsidR="007733AD" w:rsidRPr="0089158A">
        <w:rPr>
          <w:rFonts w:ascii="Arial" w:eastAsia="Calibri" w:hAnsi="Arial" w:cs="Arial"/>
          <w:sz w:val="24"/>
          <w:szCs w:val="24"/>
          <w:lang w:eastAsia="en-US"/>
        </w:rPr>
        <w:t xml:space="preserve"> przebudowę instalacji </w:t>
      </w:r>
      <w:r w:rsidR="007733AD" w:rsidRPr="0089158A">
        <w:rPr>
          <w:rFonts w:ascii="Arial" w:hAnsi="Arial" w:cs="Arial"/>
          <w:sz w:val="24"/>
          <w:szCs w:val="24"/>
        </w:rPr>
        <w:t xml:space="preserve">„Impresja” Robert Jaśkowiec pismem z dnia 24 stycznia 2020r. (data wpływu: 27 styczeń 2020r.) oraz pismem </w:t>
      </w:r>
      <w:r w:rsidR="007733AD" w:rsidRPr="0089158A">
        <w:rPr>
          <w:rFonts w:ascii="Arial" w:hAnsi="Arial" w:cs="Arial"/>
          <w:sz w:val="24"/>
          <w:szCs w:val="24"/>
        </w:rPr>
        <w:br/>
        <w:t xml:space="preserve">z dnia 28 kwietnia 2020r. (data wpływu: 28 kwiecień 2020r.) </w:t>
      </w:r>
      <w:r w:rsidR="00B96F5F" w:rsidRPr="0089158A">
        <w:rPr>
          <w:rFonts w:ascii="Arial" w:hAnsi="Arial" w:cs="Arial"/>
          <w:sz w:val="24"/>
          <w:szCs w:val="24"/>
        </w:rPr>
        <w:t xml:space="preserve">zwróciła się z wnioskiem </w:t>
      </w:r>
      <w:r w:rsidR="00B96F5F" w:rsidRPr="0089158A">
        <w:rPr>
          <w:rFonts w:ascii="Arial" w:hAnsi="Arial" w:cs="Arial"/>
          <w:sz w:val="24"/>
          <w:szCs w:val="24"/>
        </w:rPr>
        <w:br/>
        <w:t>o wydłużenie ustalonego terminu przedłożeni</w:t>
      </w:r>
      <w:r w:rsidR="00AD64EB" w:rsidRPr="0089158A">
        <w:rPr>
          <w:rFonts w:ascii="Arial" w:hAnsi="Arial" w:cs="Arial"/>
          <w:sz w:val="24"/>
          <w:szCs w:val="24"/>
        </w:rPr>
        <w:t>a</w:t>
      </w:r>
      <w:r w:rsidR="00B96F5F" w:rsidRPr="0089158A">
        <w:rPr>
          <w:rFonts w:ascii="Arial" w:hAnsi="Arial" w:cs="Arial"/>
          <w:sz w:val="24"/>
          <w:szCs w:val="24"/>
        </w:rPr>
        <w:t xml:space="preserve"> uzupełnień do dnia 30 maja 2020r. Uzupełnienie wniosku przedłożone zostało przy piśmie z dnia 26 maja 2020r. </w:t>
      </w:r>
      <w:r w:rsidR="00B96F5F" w:rsidRPr="0089158A">
        <w:rPr>
          <w:rFonts w:ascii="Arial" w:hAnsi="Arial" w:cs="Arial"/>
          <w:sz w:val="24"/>
          <w:szCs w:val="24"/>
        </w:rPr>
        <w:br/>
      </w:r>
      <w:r w:rsidR="00B96F5F" w:rsidRPr="0089158A">
        <w:rPr>
          <w:rFonts w:ascii="Arial" w:hAnsi="Arial" w:cs="Arial"/>
          <w:sz w:val="24"/>
          <w:szCs w:val="24"/>
        </w:rPr>
        <w:lastRenderedPageBreak/>
        <w:t>Po ponownej analizie przedłożonej dokumentacji w sprawie uznano, że dokumentacja ta nadal wymaga uzupełnienia. W związku z tym</w:t>
      </w:r>
      <w:r w:rsidR="00AD64EB" w:rsidRPr="0089158A">
        <w:rPr>
          <w:rFonts w:ascii="Arial" w:hAnsi="Arial" w:cs="Arial"/>
          <w:sz w:val="24"/>
          <w:szCs w:val="24"/>
        </w:rPr>
        <w:t>,</w:t>
      </w:r>
      <w:r w:rsidR="00B96F5F" w:rsidRPr="0089158A">
        <w:rPr>
          <w:rFonts w:ascii="Arial" w:hAnsi="Arial" w:cs="Arial"/>
          <w:sz w:val="24"/>
          <w:szCs w:val="24"/>
        </w:rPr>
        <w:t xml:space="preserve"> </w:t>
      </w:r>
      <w:r w:rsidR="00AD64EB" w:rsidRPr="0089158A">
        <w:rPr>
          <w:rFonts w:ascii="Arial" w:hAnsi="Arial" w:cs="Arial"/>
          <w:sz w:val="24"/>
          <w:szCs w:val="24"/>
        </w:rPr>
        <w:t xml:space="preserve">pismem z dnia </w:t>
      </w:r>
      <w:r w:rsidR="00B96F5F" w:rsidRPr="0089158A">
        <w:rPr>
          <w:rFonts w:ascii="Arial" w:hAnsi="Arial" w:cs="Arial"/>
          <w:sz w:val="24"/>
          <w:szCs w:val="24"/>
        </w:rPr>
        <w:t xml:space="preserve"> </w:t>
      </w:r>
      <w:r w:rsidR="00AD64EB" w:rsidRPr="0089158A">
        <w:rPr>
          <w:rFonts w:ascii="Arial" w:hAnsi="Arial" w:cs="Arial"/>
          <w:sz w:val="24"/>
          <w:szCs w:val="24"/>
        </w:rPr>
        <w:t xml:space="preserve">6 lipca 2020r. oraz kolejno pismem z dnia 30 września 2020r. wezwano Wnioskującego do przedłożenia dodatkowych wyjaśnień. Uzupełnienia wniosku przedłożone zostały przy piśmie z dnia </w:t>
      </w:r>
      <w:r w:rsidR="00AD64EB" w:rsidRPr="0089158A">
        <w:rPr>
          <w:rFonts w:ascii="Arial" w:hAnsi="Arial" w:cs="Arial"/>
          <w:sz w:val="24"/>
          <w:szCs w:val="24"/>
        </w:rPr>
        <w:br/>
        <w:t>20 października 2020r. (data wpływu: 21.10.2020r.)</w:t>
      </w:r>
    </w:p>
    <w:p w14:paraId="61C9C9AD" w14:textId="046420D9" w:rsidR="00D853D3" w:rsidRPr="0089158A" w:rsidRDefault="00143D04" w:rsidP="003B5890">
      <w:pPr>
        <w:tabs>
          <w:tab w:val="left" w:pos="426"/>
          <w:tab w:val="left" w:pos="567"/>
        </w:tabs>
        <w:spacing w:after="0"/>
        <w:jc w:val="both"/>
        <w:rPr>
          <w:rFonts w:ascii="Arial" w:hAnsi="Arial" w:cs="Arial"/>
          <w:sz w:val="24"/>
          <w:szCs w:val="24"/>
        </w:rPr>
      </w:pPr>
      <w:r w:rsidRPr="0089158A">
        <w:rPr>
          <w:rFonts w:ascii="Arial" w:hAnsi="Arial" w:cs="Arial"/>
          <w:sz w:val="24"/>
          <w:szCs w:val="24"/>
        </w:rPr>
        <w:tab/>
      </w:r>
      <w:r w:rsidR="00D853D3" w:rsidRPr="0089158A">
        <w:rPr>
          <w:rFonts w:ascii="Arial" w:hAnsi="Arial" w:cs="Arial"/>
          <w:sz w:val="24"/>
          <w:szCs w:val="24"/>
        </w:rPr>
        <w:t xml:space="preserve">Uwzględniając wniosek </w:t>
      </w:r>
      <w:r w:rsidRPr="0089158A">
        <w:rPr>
          <w:rFonts w:ascii="Arial" w:hAnsi="Arial" w:cs="Arial"/>
          <w:sz w:val="24"/>
          <w:szCs w:val="24"/>
        </w:rPr>
        <w:t xml:space="preserve">„Impresja” Robert Jaśkowiec, ul. Łąkowa 5, </w:t>
      </w:r>
      <w:r w:rsidR="009D5DD5" w:rsidRPr="0089158A">
        <w:rPr>
          <w:rFonts w:ascii="Arial" w:hAnsi="Arial" w:cs="Arial"/>
          <w:sz w:val="24"/>
          <w:szCs w:val="24"/>
        </w:rPr>
        <w:br/>
      </w:r>
      <w:r w:rsidRPr="0089158A">
        <w:rPr>
          <w:rFonts w:ascii="Arial" w:hAnsi="Arial" w:cs="Arial"/>
          <w:sz w:val="24"/>
          <w:szCs w:val="24"/>
        </w:rPr>
        <w:t xml:space="preserve">37-200 Przeworsk </w:t>
      </w:r>
      <w:r w:rsidR="00D853D3" w:rsidRPr="0089158A">
        <w:rPr>
          <w:rFonts w:ascii="Arial" w:hAnsi="Arial" w:cs="Arial"/>
          <w:sz w:val="24"/>
          <w:szCs w:val="24"/>
        </w:rPr>
        <w:t xml:space="preserve">o udzielenie Spółce pozwolenia zintegrowanego </w:t>
      </w:r>
      <w:r w:rsidR="00D853D3" w:rsidRPr="0089158A">
        <w:rPr>
          <w:rFonts w:ascii="Arial" w:hAnsi="Arial" w:cs="Arial"/>
          <w:color w:val="000000"/>
          <w:sz w:val="24"/>
          <w:szCs w:val="24"/>
        </w:rPr>
        <w:t xml:space="preserve">na </w:t>
      </w:r>
      <w:r w:rsidR="00D853D3" w:rsidRPr="0089158A">
        <w:rPr>
          <w:rFonts w:ascii="Arial" w:hAnsi="Arial" w:cs="Arial"/>
          <w:sz w:val="24"/>
          <w:szCs w:val="24"/>
        </w:rPr>
        <w:t xml:space="preserve">eksploatację </w:t>
      </w:r>
      <w:r w:rsidR="009D5DD5" w:rsidRPr="0089158A">
        <w:rPr>
          <w:rFonts w:ascii="Arial" w:hAnsi="Arial" w:cs="Arial"/>
          <w:sz w:val="24"/>
          <w:szCs w:val="24"/>
        </w:rPr>
        <w:br/>
      </w:r>
      <w:r w:rsidR="00D853D3" w:rsidRPr="0089158A">
        <w:rPr>
          <w:rFonts w:ascii="Arial" w:hAnsi="Arial" w:cs="Arial"/>
          <w:sz w:val="24"/>
          <w:szCs w:val="24"/>
        </w:rPr>
        <w:t xml:space="preserve">w </w:t>
      </w:r>
      <w:r w:rsidRPr="0089158A">
        <w:rPr>
          <w:rFonts w:ascii="Arial" w:hAnsi="Arial" w:cs="Arial"/>
          <w:sz w:val="24"/>
          <w:szCs w:val="24"/>
        </w:rPr>
        <w:t xml:space="preserve">Przeworsku </w:t>
      </w:r>
      <w:r w:rsidR="00360CBE" w:rsidRPr="0089158A">
        <w:rPr>
          <w:rFonts w:ascii="Arial" w:hAnsi="Arial" w:cs="Arial"/>
          <w:sz w:val="24"/>
          <w:szCs w:val="24"/>
        </w:rPr>
        <w:t>na działkach o numerach ewidencyjnych 4836/6, 4836/9, 4835/4 obręb Nr 1</w:t>
      </w:r>
      <w:r w:rsidR="003B5890" w:rsidRPr="0089158A">
        <w:rPr>
          <w:rFonts w:ascii="Arial" w:hAnsi="Arial" w:cs="Arial"/>
          <w:sz w:val="24"/>
          <w:szCs w:val="24"/>
        </w:rPr>
        <w:t>,</w:t>
      </w:r>
      <w:r w:rsidR="00360CBE" w:rsidRPr="0089158A">
        <w:rPr>
          <w:rFonts w:ascii="Arial" w:hAnsi="Arial" w:cs="Arial"/>
          <w:sz w:val="24"/>
          <w:szCs w:val="24"/>
        </w:rPr>
        <w:t xml:space="preserve"> </w:t>
      </w:r>
      <w:r w:rsidR="009D5DD5" w:rsidRPr="0089158A">
        <w:rPr>
          <w:rFonts w:ascii="Arial" w:hAnsi="Arial" w:cs="Arial"/>
          <w:sz w:val="24"/>
          <w:szCs w:val="24"/>
        </w:rPr>
        <w:t xml:space="preserve">instalacji do przetwarzania odpadów niebezpiecznych, tj. stacji demontażu pojazdów, o zdolności przetwarzania 36 Mg/dobę odpadów niebezpiecznych </w:t>
      </w:r>
      <w:r w:rsidR="00360CBE" w:rsidRPr="0089158A">
        <w:rPr>
          <w:rFonts w:ascii="Arial" w:hAnsi="Arial" w:cs="Arial"/>
          <w:sz w:val="24"/>
          <w:szCs w:val="24"/>
        </w:rPr>
        <w:br/>
      </w:r>
      <w:r w:rsidR="009D5DD5" w:rsidRPr="0089158A">
        <w:rPr>
          <w:rFonts w:ascii="Arial" w:hAnsi="Arial" w:cs="Arial"/>
          <w:sz w:val="24"/>
          <w:szCs w:val="24"/>
        </w:rPr>
        <w:t>(9 000 Mg/rok)</w:t>
      </w:r>
      <w:r w:rsidR="00360CBE" w:rsidRPr="0089158A">
        <w:rPr>
          <w:rFonts w:ascii="Arial" w:hAnsi="Arial" w:cs="Arial"/>
          <w:sz w:val="24"/>
          <w:szCs w:val="24"/>
        </w:rPr>
        <w:t xml:space="preserve"> </w:t>
      </w:r>
      <w:r w:rsidR="00D853D3" w:rsidRPr="0089158A">
        <w:rPr>
          <w:rFonts w:ascii="Arial" w:hAnsi="Arial" w:cs="Arial"/>
          <w:sz w:val="24"/>
          <w:szCs w:val="24"/>
        </w:rPr>
        <w:t xml:space="preserve">oraz przedłożone dokumenty, w tym decyzję </w:t>
      </w:r>
      <w:r w:rsidR="003B5890" w:rsidRPr="0089158A">
        <w:rPr>
          <w:rFonts w:ascii="Arial" w:hAnsi="Arial" w:cs="Arial"/>
          <w:sz w:val="24"/>
          <w:szCs w:val="24"/>
        </w:rPr>
        <w:t>Burmistrza</w:t>
      </w:r>
      <w:r w:rsidR="00D853D3" w:rsidRPr="0089158A">
        <w:rPr>
          <w:rFonts w:ascii="Arial" w:hAnsi="Arial" w:cs="Arial"/>
          <w:sz w:val="24"/>
          <w:szCs w:val="24"/>
        </w:rPr>
        <w:t xml:space="preserve"> Miasta </w:t>
      </w:r>
      <w:r w:rsidR="003B5890" w:rsidRPr="0089158A">
        <w:rPr>
          <w:rFonts w:ascii="Arial" w:hAnsi="Arial" w:cs="Arial"/>
          <w:sz w:val="24"/>
          <w:szCs w:val="24"/>
        </w:rPr>
        <w:t xml:space="preserve">Przeworska </w:t>
      </w:r>
      <w:r w:rsidR="00D853D3" w:rsidRPr="0089158A">
        <w:rPr>
          <w:rFonts w:ascii="Arial" w:hAnsi="Arial" w:cs="Arial"/>
          <w:sz w:val="24"/>
          <w:szCs w:val="24"/>
        </w:rPr>
        <w:t xml:space="preserve">z dnia </w:t>
      </w:r>
      <w:r w:rsidR="003B5890" w:rsidRPr="0089158A">
        <w:rPr>
          <w:rFonts w:ascii="Arial" w:hAnsi="Arial" w:cs="Arial"/>
          <w:sz w:val="24"/>
          <w:szCs w:val="24"/>
        </w:rPr>
        <w:t xml:space="preserve">15 września </w:t>
      </w:r>
      <w:r w:rsidR="00D853D3" w:rsidRPr="0089158A">
        <w:rPr>
          <w:rFonts w:ascii="Arial" w:hAnsi="Arial" w:cs="Arial"/>
          <w:sz w:val="24"/>
          <w:szCs w:val="24"/>
        </w:rPr>
        <w:t xml:space="preserve"> 201</w:t>
      </w:r>
      <w:r w:rsidR="003B5890" w:rsidRPr="0089158A">
        <w:rPr>
          <w:rFonts w:ascii="Arial" w:hAnsi="Arial" w:cs="Arial"/>
          <w:sz w:val="24"/>
          <w:szCs w:val="24"/>
        </w:rPr>
        <w:t>7</w:t>
      </w:r>
      <w:r w:rsidR="00D853D3" w:rsidRPr="0089158A">
        <w:rPr>
          <w:rFonts w:ascii="Arial" w:hAnsi="Arial" w:cs="Arial"/>
          <w:sz w:val="24"/>
          <w:szCs w:val="24"/>
        </w:rPr>
        <w:t>r., znak: OŚ</w:t>
      </w:r>
      <w:r w:rsidR="003B5890" w:rsidRPr="0089158A">
        <w:rPr>
          <w:rFonts w:ascii="Arial" w:hAnsi="Arial" w:cs="Arial"/>
          <w:sz w:val="24"/>
          <w:szCs w:val="24"/>
        </w:rPr>
        <w:t>.</w:t>
      </w:r>
      <w:r w:rsidR="00D853D3" w:rsidRPr="0089158A">
        <w:rPr>
          <w:rFonts w:ascii="Arial" w:hAnsi="Arial" w:cs="Arial"/>
          <w:sz w:val="24"/>
          <w:szCs w:val="24"/>
        </w:rPr>
        <w:t>6220.</w:t>
      </w:r>
      <w:r w:rsidR="003B5890" w:rsidRPr="0089158A">
        <w:rPr>
          <w:rFonts w:ascii="Arial" w:hAnsi="Arial" w:cs="Arial"/>
          <w:sz w:val="24"/>
          <w:szCs w:val="24"/>
        </w:rPr>
        <w:t>8</w:t>
      </w:r>
      <w:r w:rsidR="00D853D3" w:rsidRPr="0089158A">
        <w:rPr>
          <w:rFonts w:ascii="Arial" w:hAnsi="Arial" w:cs="Arial"/>
          <w:sz w:val="24"/>
          <w:szCs w:val="24"/>
        </w:rPr>
        <w:t>.2017.</w:t>
      </w:r>
      <w:r w:rsidR="003B5890" w:rsidRPr="0089158A">
        <w:rPr>
          <w:rFonts w:ascii="Arial" w:hAnsi="Arial" w:cs="Arial"/>
          <w:sz w:val="24"/>
          <w:szCs w:val="24"/>
        </w:rPr>
        <w:t>JK</w:t>
      </w:r>
      <w:r w:rsidR="00D853D3" w:rsidRPr="0089158A">
        <w:rPr>
          <w:rFonts w:ascii="Arial" w:hAnsi="Arial" w:cs="Arial"/>
          <w:sz w:val="24"/>
          <w:szCs w:val="24"/>
        </w:rPr>
        <w:t xml:space="preserve"> o środowiskowych uwarunkowaniach zgody na realizację ww. przedsięwzięcia (po przeprowadzeniu oceny oddziaływania ww. przedsięwzięcia na środowisko), w niniejszej decyzji udzielono Spółce pozwolenia zintegrowanego na eksploatację instalacji IPPC przeznaczonej do przetwarzania odpadów niebezpiecznych</w:t>
      </w:r>
      <w:r w:rsidR="003B5890" w:rsidRPr="0089158A">
        <w:rPr>
          <w:rFonts w:ascii="Arial" w:hAnsi="Arial" w:cs="Arial"/>
          <w:sz w:val="24"/>
          <w:szCs w:val="24"/>
        </w:rPr>
        <w:t xml:space="preserve"> o kodzie 16 01 04* /Zużyte lub nienadające się do użytkowania pojazdy/.</w:t>
      </w:r>
      <w:r w:rsidR="00D853D3" w:rsidRPr="0089158A">
        <w:rPr>
          <w:rFonts w:ascii="Arial" w:hAnsi="Arial" w:cs="Arial"/>
          <w:sz w:val="24"/>
          <w:szCs w:val="24"/>
        </w:rPr>
        <w:t xml:space="preserve"> </w:t>
      </w:r>
      <w:r w:rsidR="00837072" w:rsidRPr="0089158A">
        <w:rPr>
          <w:rFonts w:ascii="Arial" w:hAnsi="Arial" w:cs="Arial"/>
          <w:sz w:val="24"/>
          <w:szCs w:val="24"/>
        </w:rPr>
        <w:t xml:space="preserve"> </w:t>
      </w:r>
    </w:p>
    <w:p w14:paraId="154AEEC2" w14:textId="4BBBB91E" w:rsidR="00D853D3" w:rsidRPr="0089158A" w:rsidRDefault="00D853D3" w:rsidP="008B05F5">
      <w:pPr>
        <w:spacing w:after="0"/>
        <w:ind w:firstLine="567"/>
        <w:jc w:val="both"/>
        <w:rPr>
          <w:rFonts w:ascii="Arial" w:hAnsi="Arial" w:cs="Arial"/>
          <w:sz w:val="24"/>
          <w:szCs w:val="24"/>
        </w:rPr>
      </w:pPr>
      <w:r w:rsidRPr="0089158A">
        <w:rPr>
          <w:rFonts w:ascii="Arial" w:hAnsi="Arial" w:cs="Arial"/>
          <w:sz w:val="24"/>
          <w:szCs w:val="24"/>
        </w:rPr>
        <w:t>Przedmiotowa instalacja do odzysku odpadów niebezpiecznych pr</w:t>
      </w:r>
      <w:r w:rsidR="00C516E0" w:rsidRPr="0089158A">
        <w:rPr>
          <w:rFonts w:ascii="Arial" w:hAnsi="Arial" w:cs="Arial"/>
          <w:sz w:val="24"/>
          <w:szCs w:val="24"/>
        </w:rPr>
        <w:t>a</w:t>
      </w:r>
      <w:r w:rsidRPr="0089158A">
        <w:rPr>
          <w:rFonts w:ascii="Arial" w:hAnsi="Arial" w:cs="Arial"/>
          <w:sz w:val="24"/>
          <w:szCs w:val="24"/>
        </w:rPr>
        <w:t xml:space="preserve">cować będzie </w:t>
      </w:r>
      <w:r w:rsidR="008B05F5" w:rsidRPr="0089158A">
        <w:rPr>
          <w:rFonts w:ascii="Arial" w:hAnsi="Arial" w:cs="Arial"/>
          <w:sz w:val="24"/>
          <w:szCs w:val="24"/>
        </w:rPr>
        <w:t xml:space="preserve">przez </w:t>
      </w:r>
      <w:r w:rsidR="00394E79" w:rsidRPr="0089158A">
        <w:rPr>
          <w:rFonts w:ascii="Arial" w:hAnsi="Arial" w:cs="Arial"/>
          <w:sz w:val="24"/>
          <w:szCs w:val="24"/>
        </w:rPr>
        <w:t>300 dni w roku (</w:t>
      </w:r>
      <w:r w:rsidR="008B05F5" w:rsidRPr="0089158A">
        <w:rPr>
          <w:rFonts w:ascii="Arial" w:hAnsi="Arial" w:cs="Arial"/>
          <w:sz w:val="24"/>
          <w:szCs w:val="24"/>
        </w:rPr>
        <w:t>6900 godzin</w:t>
      </w:r>
      <w:r w:rsidR="00394E79" w:rsidRPr="0089158A">
        <w:rPr>
          <w:rFonts w:ascii="Arial" w:hAnsi="Arial" w:cs="Arial"/>
          <w:sz w:val="24"/>
          <w:szCs w:val="24"/>
        </w:rPr>
        <w:t>/rok)</w:t>
      </w:r>
      <w:r w:rsidR="008B05F5" w:rsidRPr="0089158A">
        <w:rPr>
          <w:rFonts w:ascii="Arial" w:hAnsi="Arial" w:cs="Arial"/>
          <w:sz w:val="24"/>
          <w:szCs w:val="24"/>
        </w:rPr>
        <w:t xml:space="preserve">. </w:t>
      </w:r>
      <w:r w:rsidRPr="0089158A">
        <w:rPr>
          <w:rFonts w:ascii="Arial" w:hAnsi="Arial" w:cs="Arial"/>
          <w:sz w:val="24"/>
          <w:szCs w:val="24"/>
        </w:rPr>
        <w:t xml:space="preserve">Maksymalna zdolność przetwarzania instalacji wynosić będzie </w:t>
      </w:r>
      <w:r w:rsidR="008B05F5" w:rsidRPr="0089158A">
        <w:rPr>
          <w:rFonts w:ascii="Arial" w:hAnsi="Arial" w:cs="Arial"/>
          <w:sz w:val="24"/>
          <w:szCs w:val="24"/>
        </w:rPr>
        <w:t>9 000</w:t>
      </w:r>
      <w:r w:rsidRPr="0089158A">
        <w:rPr>
          <w:rFonts w:ascii="Arial" w:hAnsi="Arial" w:cs="Arial"/>
          <w:sz w:val="24"/>
          <w:szCs w:val="24"/>
        </w:rPr>
        <w:t xml:space="preserve"> Mg odpadów w roku, </w:t>
      </w:r>
      <w:r w:rsidR="008B05F5" w:rsidRPr="0089158A">
        <w:rPr>
          <w:rFonts w:ascii="Arial" w:hAnsi="Arial" w:cs="Arial"/>
          <w:sz w:val="24"/>
          <w:szCs w:val="24"/>
        </w:rPr>
        <w:t>36</w:t>
      </w:r>
      <w:r w:rsidRPr="0089158A">
        <w:rPr>
          <w:rFonts w:ascii="Arial" w:hAnsi="Arial" w:cs="Arial"/>
          <w:sz w:val="24"/>
          <w:szCs w:val="24"/>
        </w:rPr>
        <w:t xml:space="preserve"> Mg </w:t>
      </w:r>
      <w:r w:rsidR="00523E16" w:rsidRPr="0089158A">
        <w:rPr>
          <w:rFonts w:ascii="Arial" w:hAnsi="Arial" w:cs="Arial"/>
          <w:sz w:val="24"/>
          <w:szCs w:val="24"/>
        </w:rPr>
        <w:t xml:space="preserve">odpadów niebezpiecznych </w:t>
      </w:r>
      <w:r w:rsidRPr="0089158A">
        <w:rPr>
          <w:rFonts w:ascii="Arial" w:hAnsi="Arial" w:cs="Arial"/>
          <w:sz w:val="24"/>
          <w:szCs w:val="24"/>
        </w:rPr>
        <w:t>na dobę</w:t>
      </w:r>
      <w:r w:rsidR="008B05F5" w:rsidRPr="0089158A">
        <w:rPr>
          <w:rFonts w:ascii="Arial" w:hAnsi="Arial" w:cs="Arial"/>
          <w:sz w:val="24"/>
          <w:szCs w:val="24"/>
        </w:rPr>
        <w:t xml:space="preserve">. </w:t>
      </w:r>
      <w:r w:rsidR="00394E79" w:rsidRPr="0089158A">
        <w:rPr>
          <w:rFonts w:ascii="Arial" w:hAnsi="Arial" w:cs="Arial"/>
          <w:sz w:val="24"/>
          <w:szCs w:val="24"/>
        </w:rPr>
        <w:t xml:space="preserve">W przedmiotowej instalacji realizowane będzie także zbieranie odpadów niebezpiecznych i </w:t>
      </w:r>
      <w:r w:rsidR="00D56BF7" w:rsidRPr="0089158A">
        <w:rPr>
          <w:rFonts w:ascii="Arial" w:hAnsi="Arial" w:cs="Arial"/>
          <w:sz w:val="24"/>
          <w:szCs w:val="24"/>
        </w:rPr>
        <w:t xml:space="preserve">odpadów </w:t>
      </w:r>
      <w:r w:rsidR="00394E79" w:rsidRPr="0089158A">
        <w:rPr>
          <w:rFonts w:ascii="Arial" w:hAnsi="Arial" w:cs="Arial"/>
          <w:sz w:val="24"/>
          <w:szCs w:val="24"/>
        </w:rPr>
        <w:t xml:space="preserve">innych </w:t>
      </w:r>
      <w:r w:rsidR="00D56BF7" w:rsidRPr="0089158A">
        <w:rPr>
          <w:rFonts w:ascii="Arial" w:hAnsi="Arial" w:cs="Arial"/>
          <w:sz w:val="24"/>
          <w:szCs w:val="24"/>
        </w:rPr>
        <w:t xml:space="preserve">niż </w:t>
      </w:r>
      <w:r w:rsidR="00394E79" w:rsidRPr="0089158A">
        <w:rPr>
          <w:rFonts w:ascii="Arial" w:hAnsi="Arial" w:cs="Arial"/>
          <w:sz w:val="24"/>
          <w:szCs w:val="24"/>
        </w:rPr>
        <w:t>niebezpieczne.</w:t>
      </w:r>
    </w:p>
    <w:p w14:paraId="31B22716" w14:textId="63981F8E" w:rsidR="00266A0E" w:rsidRPr="0089158A" w:rsidRDefault="00D853D3" w:rsidP="00394E79">
      <w:pPr>
        <w:spacing w:after="0"/>
        <w:ind w:firstLine="567"/>
        <w:jc w:val="both"/>
        <w:rPr>
          <w:rFonts w:ascii="Arial" w:hAnsi="Arial" w:cs="Arial"/>
          <w:sz w:val="24"/>
          <w:szCs w:val="24"/>
        </w:rPr>
      </w:pPr>
      <w:r w:rsidRPr="0089158A">
        <w:rPr>
          <w:rFonts w:ascii="Arial" w:hAnsi="Arial" w:cs="Arial"/>
          <w:sz w:val="24"/>
          <w:szCs w:val="24"/>
        </w:rPr>
        <w:t xml:space="preserve">Jak ustalono, przedmiotowa instalacja położona jest </w:t>
      </w:r>
      <w:r w:rsidR="003F33E0" w:rsidRPr="0089158A">
        <w:rPr>
          <w:rFonts w:ascii="Arial" w:hAnsi="Arial" w:cs="Arial"/>
          <w:sz w:val="24"/>
          <w:szCs w:val="24"/>
        </w:rPr>
        <w:t>w</w:t>
      </w:r>
      <w:r w:rsidR="00F822DB" w:rsidRPr="0089158A">
        <w:rPr>
          <w:rFonts w:ascii="Arial" w:hAnsi="Arial" w:cs="Arial"/>
          <w:sz w:val="24"/>
          <w:szCs w:val="24"/>
        </w:rPr>
        <w:t xml:space="preserve"> północnej części miasta</w:t>
      </w:r>
      <w:r w:rsidR="003F33E0" w:rsidRPr="0089158A">
        <w:rPr>
          <w:rFonts w:ascii="Arial" w:hAnsi="Arial" w:cs="Arial"/>
          <w:sz w:val="24"/>
          <w:szCs w:val="24"/>
        </w:rPr>
        <w:t xml:space="preserve"> Przeworsk</w:t>
      </w:r>
      <w:r w:rsidR="00F822DB" w:rsidRPr="0089158A">
        <w:rPr>
          <w:rFonts w:ascii="Arial" w:hAnsi="Arial" w:cs="Arial"/>
          <w:sz w:val="24"/>
          <w:szCs w:val="24"/>
        </w:rPr>
        <w:t>a</w:t>
      </w:r>
      <w:r w:rsidR="003F33E0" w:rsidRPr="0089158A">
        <w:rPr>
          <w:rFonts w:ascii="Arial" w:hAnsi="Arial" w:cs="Arial"/>
          <w:sz w:val="24"/>
          <w:szCs w:val="24"/>
        </w:rPr>
        <w:t xml:space="preserve"> przy ul. Łąkowej 5, na działkach o nr ewidencyjnych 4836/6, 4836/9, 4835/4</w:t>
      </w:r>
      <w:r w:rsidR="00F822DB" w:rsidRPr="0089158A">
        <w:rPr>
          <w:rFonts w:ascii="Arial" w:hAnsi="Arial" w:cs="Arial"/>
          <w:sz w:val="24"/>
          <w:szCs w:val="24"/>
        </w:rPr>
        <w:t xml:space="preserve"> obręb nr 1 w Przeworsku</w:t>
      </w:r>
      <w:r w:rsidR="003F33E0" w:rsidRPr="0089158A">
        <w:rPr>
          <w:rFonts w:ascii="Arial" w:hAnsi="Arial" w:cs="Arial"/>
          <w:sz w:val="24"/>
          <w:szCs w:val="24"/>
        </w:rPr>
        <w:t>,</w:t>
      </w:r>
      <w:r w:rsidR="00F822DB" w:rsidRPr="0089158A">
        <w:rPr>
          <w:rFonts w:ascii="Arial" w:hAnsi="Arial" w:cs="Arial"/>
          <w:sz w:val="24"/>
          <w:szCs w:val="24"/>
        </w:rPr>
        <w:t xml:space="preserve"> o powierzchni 0,2628 ha,</w:t>
      </w:r>
      <w:r w:rsidR="003F33E0" w:rsidRPr="0089158A">
        <w:rPr>
          <w:rFonts w:ascii="Arial" w:hAnsi="Arial" w:cs="Arial"/>
          <w:sz w:val="24"/>
          <w:szCs w:val="24"/>
        </w:rPr>
        <w:t xml:space="preserve"> </w:t>
      </w:r>
      <w:r w:rsidRPr="0089158A">
        <w:rPr>
          <w:rFonts w:ascii="Arial" w:hAnsi="Arial" w:cs="Arial"/>
          <w:sz w:val="24"/>
          <w:szCs w:val="24"/>
        </w:rPr>
        <w:t xml:space="preserve">do których tytuł prawny posiada </w:t>
      </w:r>
      <w:r w:rsidR="003F33E0" w:rsidRPr="0089158A">
        <w:rPr>
          <w:rFonts w:ascii="Arial" w:hAnsi="Arial" w:cs="Arial"/>
          <w:sz w:val="24"/>
          <w:szCs w:val="24"/>
        </w:rPr>
        <w:t>„Impresja” Robert Jaśkowi</w:t>
      </w:r>
      <w:r w:rsidR="00AF68D6" w:rsidRPr="0089158A">
        <w:rPr>
          <w:rFonts w:ascii="Arial" w:hAnsi="Arial" w:cs="Arial"/>
          <w:sz w:val="24"/>
          <w:szCs w:val="24"/>
        </w:rPr>
        <w:t>e</w:t>
      </w:r>
      <w:r w:rsidR="003F33E0" w:rsidRPr="0089158A">
        <w:rPr>
          <w:rFonts w:ascii="Arial" w:hAnsi="Arial" w:cs="Arial"/>
          <w:sz w:val="24"/>
          <w:szCs w:val="24"/>
        </w:rPr>
        <w:t>c</w:t>
      </w:r>
      <w:r w:rsidR="00354F7B" w:rsidRPr="0089158A">
        <w:rPr>
          <w:rFonts w:ascii="Arial" w:hAnsi="Arial" w:cs="Arial"/>
          <w:sz w:val="24"/>
          <w:szCs w:val="24"/>
        </w:rPr>
        <w:t xml:space="preserve"> (tytuł prawny do instalacji: </w:t>
      </w:r>
      <w:r w:rsidR="00354F7B" w:rsidRPr="0089158A">
        <w:rPr>
          <w:rFonts w:ascii="Arial" w:hAnsi="Arial" w:cs="Arial"/>
          <w:spacing w:val="-3"/>
          <w:sz w:val="24"/>
          <w:szCs w:val="24"/>
        </w:rPr>
        <w:t xml:space="preserve">prawo własności, zgodnie z Aktem Notarialny Numer Repetytorium 4776/2006 i zmiana – Akt Notarialny Numer Repetytorium 848/2019). </w:t>
      </w:r>
      <w:r w:rsidRPr="0089158A">
        <w:rPr>
          <w:rFonts w:ascii="Arial" w:hAnsi="Arial" w:cs="Arial"/>
          <w:sz w:val="24"/>
          <w:szCs w:val="24"/>
        </w:rPr>
        <w:t xml:space="preserve">Bezpośrednie sąsiedztwo działek, na których zlokalizowana będzie instalacja stanowią tereny o charakterze przemysłowym </w:t>
      </w:r>
      <w:r w:rsidR="00354F7B" w:rsidRPr="0089158A">
        <w:rPr>
          <w:rFonts w:ascii="Arial" w:hAnsi="Arial" w:cs="Arial"/>
          <w:sz w:val="24"/>
          <w:szCs w:val="24"/>
        </w:rPr>
        <w:br/>
      </w:r>
      <w:r w:rsidRPr="0089158A">
        <w:rPr>
          <w:rFonts w:ascii="Arial" w:hAnsi="Arial" w:cs="Arial"/>
          <w:sz w:val="24"/>
          <w:szCs w:val="24"/>
        </w:rPr>
        <w:t xml:space="preserve">z zabudową przemysłową i magazynową. </w:t>
      </w:r>
      <w:r w:rsidR="00C62934" w:rsidRPr="0089158A">
        <w:rPr>
          <w:rFonts w:ascii="Arial" w:hAnsi="Arial" w:cs="Arial"/>
          <w:sz w:val="24"/>
          <w:szCs w:val="24"/>
        </w:rPr>
        <w:t xml:space="preserve">Najbliższa zabudowa mieszkaniowa to jeden budynek w kierunku wschodnim w odległości ok. 120 m od granicy wschodniej instalacji </w:t>
      </w:r>
      <w:r w:rsidR="00D56BF7" w:rsidRPr="0089158A">
        <w:rPr>
          <w:rFonts w:ascii="Arial" w:hAnsi="Arial" w:cs="Arial"/>
          <w:sz w:val="24"/>
          <w:szCs w:val="24"/>
        </w:rPr>
        <w:t xml:space="preserve">(za torami kolejowymi) </w:t>
      </w:r>
      <w:r w:rsidR="00C62934" w:rsidRPr="0089158A">
        <w:rPr>
          <w:rFonts w:ascii="Arial" w:hAnsi="Arial" w:cs="Arial"/>
          <w:sz w:val="24"/>
          <w:szCs w:val="24"/>
        </w:rPr>
        <w:t xml:space="preserve">oraz dwa budynki jednorodzinne zlokalizowane </w:t>
      </w:r>
      <w:r w:rsidR="00354F7B" w:rsidRPr="0089158A">
        <w:rPr>
          <w:rFonts w:ascii="Arial" w:hAnsi="Arial" w:cs="Arial"/>
          <w:sz w:val="24"/>
          <w:szCs w:val="24"/>
        </w:rPr>
        <w:br/>
      </w:r>
      <w:r w:rsidR="00C62934" w:rsidRPr="0089158A">
        <w:rPr>
          <w:rFonts w:ascii="Arial" w:hAnsi="Arial" w:cs="Arial"/>
          <w:sz w:val="24"/>
          <w:szCs w:val="24"/>
        </w:rPr>
        <w:t>w kierunku południowo-wschodnim w odległości ok. 110 m i 140 m.</w:t>
      </w:r>
    </w:p>
    <w:p w14:paraId="119CAE5B" w14:textId="4DC4F39A" w:rsidR="00D56BF7" w:rsidRPr="0089158A" w:rsidRDefault="00D853D3" w:rsidP="00394E79">
      <w:pPr>
        <w:spacing w:after="0"/>
        <w:ind w:firstLine="567"/>
        <w:jc w:val="both"/>
        <w:rPr>
          <w:rFonts w:ascii="Arial" w:hAnsi="Arial" w:cs="Arial"/>
          <w:sz w:val="24"/>
          <w:szCs w:val="24"/>
        </w:rPr>
      </w:pPr>
      <w:r w:rsidRPr="0089158A">
        <w:rPr>
          <w:rFonts w:ascii="Arial" w:hAnsi="Arial" w:cs="Arial"/>
          <w:sz w:val="24"/>
          <w:szCs w:val="24"/>
        </w:rPr>
        <w:t xml:space="preserve">Przedmiotowa instalacja zlokalizowana będzie </w:t>
      </w:r>
      <w:r w:rsidR="00C62934" w:rsidRPr="0089158A">
        <w:rPr>
          <w:rFonts w:ascii="Arial" w:hAnsi="Arial" w:cs="Arial"/>
          <w:sz w:val="24"/>
          <w:szCs w:val="24"/>
        </w:rPr>
        <w:t>w obrębie jednolitej Części Wód Podziemnych nr 153, kod: PLGW2000153 w regionie Górnej Wisły w pasie Północnego Podkarpacia</w:t>
      </w:r>
      <w:r w:rsidR="00D56BF7" w:rsidRPr="0089158A">
        <w:rPr>
          <w:rFonts w:ascii="Arial" w:hAnsi="Arial" w:cs="Arial"/>
          <w:sz w:val="24"/>
          <w:szCs w:val="24"/>
        </w:rPr>
        <w:t xml:space="preserve"> (w</w:t>
      </w:r>
      <w:r w:rsidR="004F733B" w:rsidRPr="0089158A">
        <w:rPr>
          <w:rFonts w:ascii="Arial" w:hAnsi="Arial" w:cs="Arial"/>
          <w:sz w:val="24"/>
          <w:szCs w:val="24"/>
        </w:rPr>
        <w:t>arstwa wodonośna na tym terenie występuje pod utworami glin i pyłów i związana jest z warstwą piasków czwartorzędu</w:t>
      </w:r>
      <w:r w:rsidR="00D56BF7" w:rsidRPr="0089158A">
        <w:rPr>
          <w:rFonts w:ascii="Arial" w:hAnsi="Arial" w:cs="Arial"/>
          <w:sz w:val="24"/>
          <w:szCs w:val="24"/>
        </w:rPr>
        <w:t xml:space="preserve">) oraz </w:t>
      </w:r>
      <w:r w:rsidR="004F733B" w:rsidRPr="0089158A">
        <w:rPr>
          <w:rFonts w:ascii="Arial" w:hAnsi="Arial" w:cs="Arial"/>
          <w:sz w:val="24"/>
          <w:szCs w:val="24"/>
        </w:rPr>
        <w:t xml:space="preserve">w obszarze </w:t>
      </w:r>
      <w:r w:rsidR="00B953BE" w:rsidRPr="0089158A">
        <w:rPr>
          <w:rFonts w:ascii="Arial" w:hAnsi="Arial" w:cs="Arial"/>
          <w:sz w:val="24"/>
          <w:szCs w:val="24"/>
        </w:rPr>
        <w:br/>
      </w:r>
      <w:r w:rsidR="004F733B" w:rsidRPr="0089158A">
        <w:rPr>
          <w:rFonts w:ascii="Arial" w:hAnsi="Arial" w:cs="Arial"/>
          <w:sz w:val="24"/>
          <w:szCs w:val="24"/>
        </w:rPr>
        <w:t>jednolitej</w:t>
      </w:r>
      <w:r w:rsidR="00D56BF7" w:rsidRPr="0089158A">
        <w:rPr>
          <w:rFonts w:ascii="Arial" w:hAnsi="Arial" w:cs="Arial"/>
          <w:sz w:val="24"/>
          <w:szCs w:val="24"/>
        </w:rPr>
        <w:t xml:space="preserve"> c</w:t>
      </w:r>
      <w:r w:rsidR="004F733B" w:rsidRPr="0089158A">
        <w:rPr>
          <w:rFonts w:ascii="Arial" w:hAnsi="Arial" w:cs="Arial"/>
          <w:sz w:val="24"/>
          <w:szCs w:val="24"/>
        </w:rPr>
        <w:t xml:space="preserve">zęści </w:t>
      </w:r>
      <w:r w:rsidR="00D56BF7" w:rsidRPr="0089158A">
        <w:rPr>
          <w:rFonts w:ascii="Arial" w:hAnsi="Arial" w:cs="Arial"/>
          <w:sz w:val="24"/>
          <w:szCs w:val="24"/>
        </w:rPr>
        <w:t>w</w:t>
      </w:r>
      <w:r w:rsidR="004F733B" w:rsidRPr="0089158A">
        <w:rPr>
          <w:rFonts w:ascii="Arial" w:hAnsi="Arial" w:cs="Arial"/>
          <w:sz w:val="24"/>
          <w:szCs w:val="24"/>
        </w:rPr>
        <w:t>ód powierzchniowych w zlewni rzeki Mleczka, JCWP kod: PLRW200019226899.</w:t>
      </w:r>
      <w:r w:rsidR="00D56BF7" w:rsidRPr="0089158A">
        <w:rPr>
          <w:rFonts w:ascii="Arial" w:hAnsi="Arial" w:cs="Arial"/>
          <w:sz w:val="24"/>
          <w:szCs w:val="24"/>
        </w:rPr>
        <w:t xml:space="preserve">  </w:t>
      </w:r>
      <w:r w:rsidR="002F0518" w:rsidRPr="0089158A">
        <w:rPr>
          <w:rFonts w:ascii="Arial" w:hAnsi="Arial" w:cs="Arial"/>
          <w:sz w:val="24"/>
          <w:szCs w:val="24"/>
        </w:rPr>
        <w:t>Teren nie jest zagrożony wodami powodziowymi.</w:t>
      </w:r>
    </w:p>
    <w:p w14:paraId="76B63415" w14:textId="23980B35" w:rsidR="00D853D3" w:rsidRPr="0089158A" w:rsidRDefault="00D56BF7" w:rsidP="00394E79">
      <w:pPr>
        <w:spacing w:after="0"/>
        <w:ind w:firstLine="567"/>
        <w:jc w:val="both"/>
        <w:rPr>
          <w:rFonts w:ascii="Arial" w:eastAsia="TimesNewRoman" w:hAnsi="Arial" w:cs="Arial"/>
          <w:sz w:val="24"/>
          <w:szCs w:val="24"/>
        </w:rPr>
      </w:pPr>
      <w:r w:rsidRPr="0089158A">
        <w:rPr>
          <w:rFonts w:ascii="Arial" w:hAnsi="Arial" w:cs="Arial"/>
          <w:sz w:val="24"/>
          <w:szCs w:val="24"/>
        </w:rPr>
        <w:t>Instalacja zlokalizowana będzie poza granicami wielkopowierzchniowymi form ochrony przyrody, w tym poza obszarami Natura 2000</w:t>
      </w:r>
      <w:r w:rsidR="00235A98" w:rsidRPr="0089158A">
        <w:rPr>
          <w:rFonts w:ascii="Arial" w:hAnsi="Arial" w:cs="Arial"/>
          <w:sz w:val="24"/>
          <w:szCs w:val="24"/>
        </w:rPr>
        <w:t>, obszarami</w:t>
      </w:r>
      <w:r w:rsidRPr="0089158A">
        <w:rPr>
          <w:rFonts w:ascii="Arial" w:hAnsi="Arial" w:cs="Arial"/>
          <w:sz w:val="24"/>
          <w:szCs w:val="24"/>
        </w:rPr>
        <w:t xml:space="preserve"> </w:t>
      </w:r>
      <w:r w:rsidR="00235A98" w:rsidRPr="0089158A">
        <w:rPr>
          <w:rFonts w:ascii="Arial" w:hAnsi="Arial" w:cs="Arial"/>
          <w:sz w:val="24"/>
          <w:szCs w:val="24"/>
        </w:rPr>
        <w:t>wymagającymi specjalnej ochrony ze względu n</w:t>
      </w:r>
      <w:r w:rsidR="002F0518" w:rsidRPr="0089158A">
        <w:rPr>
          <w:rFonts w:ascii="Arial" w:hAnsi="Arial" w:cs="Arial"/>
          <w:sz w:val="24"/>
          <w:szCs w:val="24"/>
        </w:rPr>
        <w:t xml:space="preserve">a występowanie gatunków roślin, grzybów i zwierząt oraz ich siedlisk, siedlisk przyrodniczych objętych ochroną oraz innymi formami ochrony przyrody. </w:t>
      </w:r>
    </w:p>
    <w:p w14:paraId="46F8FEE4" w14:textId="64DD74DE" w:rsidR="00D853D3" w:rsidRPr="0089158A" w:rsidRDefault="00D853D3" w:rsidP="00D853D3">
      <w:pPr>
        <w:pStyle w:val="Tekstpodstawowy"/>
        <w:spacing w:line="276" w:lineRule="auto"/>
        <w:ind w:firstLine="708"/>
        <w:rPr>
          <w:rFonts w:ascii="Arial" w:hAnsi="Arial" w:cs="Arial"/>
          <w:bCs/>
        </w:rPr>
      </w:pPr>
      <w:r w:rsidRPr="0089158A">
        <w:rPr>
          <w:rFonts w:ascii="Arial" w:hAnsi="Arial" w:cs="Arial"/>
        </w:rPr>
        <w:lastRenderedPageBreak/>
        <w:t xml:space="preserve">Uwzględniając wniosek </w:t>
      </w:r>
      <w:r w:rsidR="002F0518" w:rsidRPr="0089158A">
        <w:rPr>
          <w:rFonts w:ascii="Arial" w:hAnsi="Arial" w:cs="Arial"/>
        </w:rPr>
        <w:t xml:space="preserve">„Impresja” Robert Jaśkowiec ul. Łąkowa 5, </w:t>
      </w:r>
      <w:r w:rsidR="002F0518" w:rsidRPr="0089158A">
        <w:rPr>
          <w:rFonts w:ascii="Arial" w:hAnsi="Arial" w:cs="Arial"/>
        </w:rPr>
        <w:br/>
        <w:t xml:space="preserve">37-200 Przeworsk, </w:t>
      </w:r>
      <w:r w:rsidRPr="0089158A">
        <w:rPr>
          <w:rFonts w:ascii="Arial" w:hAnsi="Arial" w:cs="Arial"/>
        </w:rPr>
        <w:t xml:space="preserve">na podstawie art. 188 i art. 211 ustawy Prawo ochrony środowiska, </w:t>
      </w:r>
      <w:r w:rsidRPr="0089158A">
        <w:rPr>
          <w:rFonts w:ascii="Arial" w:hAnsi="Arial" w:cs="Arial"/>
        </w:rPr>
        <w:br/>
        <w:t xml:space="preserve">w </w:t>
      </w:r>
      <w:r w:rsidRPr="0089158A">
        <w:rPr>
          <w:rFonts w:ascii="Arial" w:hAnsi="Arial" w:cs="Arial"/>
          <w:bCs/>
        </w:rPr>
        <w:t>punkcie I. niniejszego</w:t>
      </w:r>
      <w:r w:rsidRPr="0089158A">
        <w:rPr>
          <w:rFonts w:ascii="Arial" w:hAnsi="Arial" w:cs="Arial"/>
        </w:rPr>
        <w:t xml:space="preserve"> </w:t>
      </w:r>
      <w:r w:rsidRPr="0089158A">
        <w:rPr>
          <w:rFonts w:ascii="Arial" w:hAnsi="Arial" w:cs="Arial"/>
          <w:bCs/>
        </w:rPr>
        <w:t>pozwolenia określony został r</w:t>
      </w:r>
      <w:r w:rsidRPr="0089158A">
        <w:rPr>
          <w:rFonts w:ascii="Arial" w:hAnsi="Arial" w:cs="Arial"/>
        </w:rPr>
        <w:t>odzaj i parametry instalacji oraz rodzaj prowadzonej działalności</w:t>
      </w:r>
      <w:r w:rsidRPr="0089158A">
        <w:rPr>
          <w:rFonts w:ascii="Arial" w:hAnsi="Arial" w:cs="Arial"/>
          <w:bCs/>
        </w:rPr>
        <w:t xml:space="preserve">, w tym: w pkt. I.1. określony został rodzaj prowadzonej działalności i instalacji, w pkt. I.2. podane zostały podstawowe parametry techniczne </w:t>
      </w:r>
      <w:r w:rsidR="00E8473C" w:rsidRPr="0089158A">
        <w:rPr>
          <w:rFonts w:ascii="Arial" w:hAnsi="Arial" w:cs="Arial"/>
          <w:bCs/>
        </w:rPr>
        <w:br/>
      </w:r>
      <w:r w:rsidRPr="0089158A">
        <w:rPr>
          <w:rFonts w:ascii="Arial" w:hAnsi="Arial" w:cs="Arial"/>
          <w:bCs/>
        </w:rPr>
        <w:t xml:space="preserve">i technologiczne eksploatowanej instalacji, istotne z punktu widzenia przeciwdziałania zanieczyszczeniom. </w:t>
      </w:r>
    </w:p>
    <w:p w14:paraId="59575502" w14:textId="42DF8741" w:rsidR="00D853D3" w:rsidRPr="0089158A" w:rsidRDefault="00D853D3" w:rsidP="00D853D3">
      <w:pPr>
        <w:pStyle w:val="Akapitzlist1"/>
        <w:tabs>
          <w:tab w:val="left" w:pos="350"/>
        </w:tabs>
        <w:spacing w:after="0"/>
        <w:ind w:left="4"/>
        <w:jc w:val="both"/>
        <w:rPr>
          <w:rFonts w:ascii="Arial" w:hAnsi="Arial" w:cs="Arial"/>
          <w:sz w:val="24"/>
          <w:szCs w:val="24"/>
        </w:rPr>
      </w:pPr>
      <w:r w:rsidRPr="0089158A">
        <w:rPr>
          <w:rFonts w:ascii="Arial" w:hAnsi="Arial" w:cs="Arial"/>
          <w:sz w:val="24"/>
          <w:szCs w:val="24"/>
        </w:rPr>
        <w:tab/>
      </w:r>
      <w:r w:rsidRPr="0089158A">
        <w:rPr>
          <w:rFonts w:ascii="Arial" w:hAnsi="Arial" w:cs="Arial"/>
          <w:sz w:val="24"/>
          <w:szCs w:val="24"/>
        </w:rPr>
        <w:tab/>
        <w:t xml:space="preserve">W punkcie I.3. pozwolenia </w:t>
      </w:r>
      <w:r w:rsidR="00D74DE8" w:rsidRPr="0089158A">
        <w:rPr>
          <w:rFonts w:ascii="Arial" w:hAnsi="Arial" w:cs="Arial"/>
          <w:sz w:val="24"/>
          <w:szCs w:val="24"/>
        </w:rPr>
        <w:t xml:space="preserve">opisana została procedura przyjęcia odpadów na teren instalacji a w punkcie I.4. </w:t>
      </w:r>
      <w:r w:rsidRPr="0089158A">
        <w:rPr>
          <w:rFonts w:ascii="Arial" w:hAnsi="Arial" w:cs="Arial"/>
          <w:sz w:val="24"/>
          <w:szCs w:val="24"/>
        </w:rPr>
        <w:t>omówion</w:t>
      </w:r>
      <w:r w:rsidR="00D74DE8" w:rsidRPr="0089158A">
        <w:rPr>
          <w:rFonts w:ascii="Arial" w:hAnsi="Arial" w:cs="Arial"/>
          <w:sz w:val="24"/>
          <w:szCs w:val="24"/>
        </w:rPr>
        <w:t>y</w:t>
      </w:r>
      <w:r w:rsidRPr="0089158A">
        <w:rPr>
          <w:rFonts w:ascii="Arial" w:hAnsi="Arial" w:cs="Arial"/>
          <w:sz w:val="24"/>
          <w:szCs w:val="24"/>
        </w:rPr>
        <w:t xml:space="preserve"> został szczegółowo prowadzon</w:t>
      </w:r>
      <w:r w:rsidR="00D74DE8" w:rsidRPr="0089158A">
        <w:rPr>
          <w:rFonts w:ascii="Arial" w:hAnsi="Arial" w:cs="Arial"/>
          <w:sz w:val="24"/>
          <w:szCs w:val="24"/>
        </w:rPr>
        <w:t>y</w:t>
      </w:r>
      <w:r w:rsidRPr="0089158A">
        <w:rPr>
          <w:rFonts w:ascii="Arial" w:hAnsi="Arial" w:cs="Arial"/>
          <w:sz w:val="24"/>
          <w:szCs w:val="24"/>
        </w:rPr>
        <w:t xml:space="preserve"> </w:t>
      </w:r>
      <w:r w:rsidRPr="0089158A">
        <w:rPr>
          <w:rFonts w:ascii="Arial" w:hAnsi="Arial" w:cs="Arial"/>
          <w:sz w:val="24"/>
          <w:szCs w:val="24"/>
        </w:rPr>
        <w:br/>
        <w:t>w instalacji proces technologiczn</w:t>
      </w:r>
      <w:r w:rsidR="00D74DE8" w:rsidRPr="0089158A">
        <w:rPr>
          <w:rFonts w:ascii="Arial" w:hAnsi="Arial" w:cs="Arial"/>
          <w:sz w:val="24"/>
          <w:szCs w:val="24"/>
        </w:rPr>
        <w:t xml:space="preserve">y </w:t>
      </w:r>
      <w:r w:rsidR="002F0518" w:rsidRPr="0089158A">
        <w:rPr>
          <w:rFonts w:ascii="Arial" w:hAnsi="Arial" w:cs="Arial"/>
          <w:sz w:val="24"/>
          <w:szCs w:val="24"/>
        </w:rPr>
        <w:t>demontażu zużytych pojazdów.</w:t>
      </w:r>
    </w:p>
    <w:p w14:paraId="066501F3" w14:textId="6B31CC42" w:rsidR="00D853D3" w:rsidRPr="0089158A" w:rsidRDefault="00D853D3" w:rsidP="00E8473C">
      <w:pPr>
        <w:spacing w:after="0"/>
        <w:ind w:firstLine="709"/>
        <w:jc w:val="both"/>
        <w:rPr>
          <w:rFonts w:ascii="Arial" w:hAnsi="Arial" w:cs="Arial"/>
          <w:sz w:val="24"/>
          <w:szCs w:val="24"/>
        </w:rPr>
      </w:pPr>
      <w:r w:rsidRPr="0089158A">
        <w:rPr>
          <w:rFonts w:ascii="Arial" w:hAnsi="Arial" w:cs="Arial"/>
          <w:sz w:val="24"/>
          <w:szCs w:val="24"/>
        </w:rPr>
        <w:t xml:space="preserve">W punkcie II. decyzji ustalona została maksymalna </w:t>
      </w:r>
      <w:r w:rsidRPr="0089158A">
        <w:rPr>
          <w:rFonts w:ascii="Arial" w:hAnsi="Arial" w:cs="Arial"/>
          <w:bCs/>
          <w:sz w:val="24"/>
          <w:szCs w:val="24"/>
        </w:rPr>
        <w:t xml:space="preserve">dopuszczalna emisja </w:t>
      </w:r>
      <w:r w:rsidRPr="0089158A">
        <w:rPr>
          <w:rFonts w:ascii="Arial" w:hAnsi="Arial" w:cs="Arial"/>
          <w:bCs/>
          <w:sz w:val="24"/>
          <w:szCs w:val="24"/>
        </w:rPr>
        <w:br/>
        <w:t xml:space="preserve">w warunkach normalnego funkcjonowania instalacji. </w:t>
      </w:r>
      <w:r w:rsidRPr="0089158A">
        <w:rPr>
          <w:rFonts w:ascii="Arial" w:hAnsi="Arial" w:cs="Arial"/>
          <w:sz w:val="24"/>
          <w:szCs w:val="24"/>
        </w:rPr>
        <w:t xml:space="preserve">Warunki wprowadzania do środowiska substancji lub energii i wymagane  działania, w tym środki techniczne mające na celu zapobieganie lub ograniczanie emisji określone zostały </w:t>
      </w:r>
      <w:r w:rsidRPr="0089158A">
        <w:rPr>
          <w:rFonts w:ascii="Arial" w:hAnsi="Arial" w:cs="Arial"/>
          <w:sz w:val="24"/>
          <w:szCs w:val="24"/>
        </w:rPr>
        <w:br/>
        <w:t xml:space="preserve">w pkt. IV. decyzji. Dla instalacji nie przewiduje się innych emisji niż wynikające </w:t>
      </w:r>
      <w:r w:rsidRPr="0089158A">
        <w:rPr>
          <w:rFonts w:ascii="Arial" w:hAnsi="Arial" w:cs="Arial"/>
          <w:sz w:val="24"/>
          <w:szCs w:val="24"/>
        </w:rPr>
        <w:br/>
        <w:t xml:space="preserve">z normalnej eksploatacji instalacji. </w:t>
      </w:r>
    </w:p>
    <w:p w14:paraId="41A43BF9" w14:textId="0C8387D9" w:rsidR="00B411CF" w:rsidRPr="0089158A" w:rsidRDefault="00787532" w:rsidP="00B411CF">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Przedmiotowa instalacja nie będzie </w:t>
      </w:r>
      <w:r w:rsidR="00B411CF" w:rsidRPr="0089158A">
        <w:rPr>
          <w:rFonts w:ascii="Arial" w:hAnsi="Arial" w:cs="Arial"/>
          <w:sz w:val="24"/>
          <w:szCs w:val="24"/>
        </w:rPr>
        <w:t>nie będzie stanowić źródła  emisji zanieczyszcze</w:t>
      </w:r>
      <w:r w:rsidR="00B411CF" w:rsidRPr="0089158A">
        <w:rPr>
          <w:rFonts w:ascii="Arial" w:eastAsia="TimesNewRoman" w:hAnsi="Arial" w:cs="Arial"/>
          <w:sz w:val="24"/>
          <w:szCs w:val="24"/>
        </w:rPr>
        <w:t xml:space="preserve">ń </w:t>
      </w:r>
      <w:r w:rsidR="00B411CF" w:rsidRPr="0089158A">
        <w:rPr>
          <w:rFonts w:ascii="Arial" w:hAnsi="Arial" w:cs="Arial"/>
          <w:sz w:val="24"/>
          <w:szCs w:val="24"/>
        </w:rPr>
        <w:t>do powietrza. Hala demontażu wyposażona będzie w urz</w:t>
      </w:r>
      <w:r w:rsidR="00B411CF" w:rsidRPr="0089158A">
        <w:rPr>
          <w:rFonts w:ascii="Arial" w:eastAsia="TimesNewRoman" w:hAnsi="Arial" w:cs="Arial"/>
          <w:sz w:val="24"/>
          <w:szCs w:val="24"/>
        </w:rPr>
        <w:t>ą</w:t>
      </w:r>
      <w:r w:rsidR="00B411CF" w:rsidRPr="0089158A">
        <w:rPr>
          <w:rFonts w:ascii="Arial" w:hAnsi="Arial" w:cs="Arial"/>
          <w:sz w:val="24"/>
          <w:szCs w:val="24"/>
        </w:rPr>
        <w:t>dzenie filtrowentylacyjne słu</w:t>
      </w:r>
      <w:r w:rsidR="00B411CF" w:rsidRPr="0089158A">
        <w:rPr>
          <w:rFonts w:ascii="Arial" w:eastAsia="TimesNewRoman" w:hAnsi="Arial" w:cs="Arial"/>
          <w:sz w:val="24"/>
          <w:szCs w:val="24"/>
        </w:rPr>
        <w:t>żą</w:t>
      </w:r>
      <w:r w:rsidR="00B411CF" w:rsidRPr="0089158A">
        <w:rPr>
          <w:rFonts w:ascii="Arial" w:hAnsi="Arial" w:cs="Arial"/>
          <w:sz w:val="24"/>
          <w:szCs w:val="24"/>
        </w:rPr>
        <w:t>ce do wentylacji ogólnej hali, w ilo</w:t>
      </w:r>
      <w:r w:rsidR="00B411CF" w:rsidRPr="0089158A">
        <w:rPr>
          <w:rFonts w:ascii="Arial" w:eastAsia="TimesNewRoman" w:hAnsi="Arial" w:cs="Arial"/>
          <w:sz w:val="24"/>
          <w:szCs w:val="24"/>
        </w:rPr>
        <w:t>ś</w:t>
      </w:r>
      <w:r w:rsidR="00B411CF" w:rsidRPr="0089158A">
        <w:rPr>
          <w:rFonts w:ascii="Arial" w:hAnsi="Arial" w:cs="Arial"/>
          <w:sz w:val="24"/>
          <w:szCs w:val="24"/>
        </w:rPr>
        <w:t>ci 3 szt. oraz oczyszczania powietrza. Urz</w:t>
      </w:r>
      <w:r w:rsidR="00B411CF" w:rsidRPr="0089158A">
        <w:rPr>
          <w:rFonts w:ascii="Arial" w:eastAsia="TimesNewRoman" w:hAnsi="Arial" w:cs="Arial"/>
          <w:sz w:val="24"/>
          <w:szCs w:val="24"/>
        </w:rPr>
        <w:t>ą</w:t>
      </w:r>
      <w:r w:rsidR="00B411CF" w:rsidRPr="0089158A">
        <w:rPr>
          <w:rFonts w:ascii="Arial" w:hAnsi="Arial" w:cs="Arial"/>
          <w:sz w:val="24"/>
          <w:szCs w:val="24"/>
        </w:rPr>
        <w:t xml:space="preserve">dzenie posiadać będzie czterostopniowy system filtracji powietrza: </w:t>
      </w:r>
      <w:r w:rsidR="00B411CF" w:rsidRPr="0089158A">
        <w:rPr>
          <w:rFonts w:ascii="Arial" w:hAnsi="Arial" w:cs="Arial"/>
          <w:sz w:val="24"/>
          <w:szCs w:val="24"/>
        </w:rPr>
        <w:br/>
        <w:t>filtr wst</w:t>
      </w:r>
      <w:r w:rsidR="00B411CF" w:rsidRPr="0089158A">
        <w:rPr>
          <w:rFonts w:ascii="Arial" w:eastAsia="TimesNewRoman" w:hAnsi="Arial" w:cs="Arial"/>
          <w:sz w:val="24"/>
          <w:szCs w:val="24"/>
        </w:rPr>
        <w:t>ę</w:t>
      </w:r>
      <w:r w:rsidR="00B411CF" w:rsidRPr="0089158A">
        <w:rPr>
          <w:rFonts w:ascii="Arial" w:hAnsi="Arial" w:cs="Arial"/>
          <w:sz w:val="24"/>
          <w:szCs w:val="24"/>
        </w:rPr>
        <w:t>pny, mat</w:t>
      </w:r>
      <w:r w:rsidR="00B411CF" w:rsidRPr="0089158A">
        <w:rPr>
          <w:rFonts w:ascii="Arial" w:eastAsia="TimesNewRoman" w:hAnsi="Arial" w:cs="Arial"/>
          <w:sz w:val="24"/>
          <w:szCs w:val="24"/>
        </w:rPr>
        <w:t xml:space="preserve">ę </w:t>
      </w:r>
      <w:r w:rsidR="00B411CF" w:rsidRPr="0089158A">
        <w:rPr>
          <w:rFonts w:ascii="Arial" w:hAnsi="Arial" w:cs="Arial"/>
          <w:sz w:val="24"/>
          <w:szCs w:val="24"/>
        </w:rPr>
        <w:t>filtracyjn</w:t>
      </w:r>
      <w:r w:rsidR="00B411CF" w:rsidRPr="0089158A">
        <w:rPr>
          <w:rFonts w:ascii="Arial" w:eastAsia="TimesNewRoman" w:hAnsi="Arial" w:cs="Arial"/>
          <w:sz w:val="24"/>
          <w:szCs w:val="24"/>
        </w:rPr>
        <w:t xml:space="preserve">ą </w:t>
      </w:r>
      <w:r w:rsidR="00B411CF" w:rsidRPr="0089158A">
        <w:rPr>
          <w:rFonts w:ascii="Arial" w:hAnsi="Arial" w:cs="Arial"/>
          <w:sz w:val="24"/>
          <w:szCs w:val="24"/>
        </w:rPr>
        <w:t>filtr kompaktowy oraz filtr w</w:t>
      </w:r>
      <w:r w:rsidR="00B411CF" w:rsidRPr="0089158A">
        <w:rPr>
          <w:rFonts w:ascii="Arial" w:eastAsia="TimesNewRoman" w:hAnsi="Arial" w:cs="Arial"/>
          <w:sz w:val="24"/>
          <w:szCs w:val="24"/>
        </w:rPr>
        <w:t>ę</w:t>
      </w:r>
      <w:r w:rsidR="00B411CF" w:rsidRPr="0089158A">
        <w:rPr>
          <w:rFonts w:ascii="Arial" w:hAnsi="Arial" w:cs="Arial"/>
          <w:sz w:val="24"/>
          <w:szCs w:val="24"/>
        </w:rPr>
        <w:t>glowy, o skuteczno</w:t>
      </w:r>
      <w:r w:rsidR="00B411CF" w:rsidRPr="0089158A">
        <w:rPr>
          <w:rFonts w:ascii="Arial" w:eastAsia="TimesNewRoman" w:hAnsi="Arial" w:cs="Arial"/>
          <w:sz w:val="24"/>
          <w:szCs w:val="24"/>
        </w:rPr>
        <w:t xml:space="preserve">ści </w:t>
      </w:r>
      <w:r w:rsidR="00B411CF" w:rsidRPr="0089158A">
        <w:rPr>
          <w:rFonts w:ascii="Arial" w:hAnsi="Arial" w:cs="Arial"/>
          <w:sz w:val="24"/>
          <w:szCs w:val="24"/>
        </w:rPr>
        <w:t xml:space="preserve">filtracji </w:t>
      </w:r>
      <w:r w:rsidR="00B411CF" w:rsidRPr="0089158A">
        <w:rPr>
          <w:rFonts w:ascii="Arial" w:hAnsi="Arial" w:cs="Arial"/>
          <w:sz w:val="24"/>
          <w:szCs w:val="24"/>
        </w:rPr>
        <w:br/>
        <w:t xml:space="preserve">(wg danych producenta): </w:t>
      </w:r>
    </w:p>
    <w:p w14:paraId="549DA56F" w14:textId="77777777" w:rsidR="00B411CF" w:rsidRPr="0089158A" w:rsidRDefault="00B411CF" w:rsidP="00707C51">
      <w:pPr>
        <w:pStyle w:val="Akapitzlist"/>
        <w:numPr>
          <w:ilvl w:val="0"/>
          <w:numId w:val="84"/>
        </w:numPr>
        <w:autoSpaceDE w:val="0"/>
        <w:autoSpaceDN w:val="0"/>
        <w:adjustRightInd w:val="0"/>
        <w:spacing w:after="0"/>
        <w:jc w:val="both"/>
        <w:rPr>
          <w:rFonts w:ascii="Arial" w:hAnsi="Arial" w:cs="Arial"/>
          <w:sz w:val="24"/>
          <w:szCs w:val="24"/>
        </w:rPr>
      </w:pPr>
      <w:r w:rsidRPr="0089158A">
        <w:rPr>
          <w:rFonts w:ascii="Arial" w:hAnsi="Arial" w:cs="Arial"/>
          <w:sz w:val="24"/>
          <w:szCs w:val="24"/>
        </w:rPr>
        <w:t>pył zawieszony PM10 - 90 – 100%,</w:t>
      </w:r>
    </w:p>
    <w:p w14:paraId="3EE07555" w14:textId="77777777" w:rsidR="00B411CF" w:rsidRPr="0089158A" w:rsidRDefault="00B411CF" w:rsidP="00707C51">
      <w:pPr>
        <w:pStyle w:val="Akapitzlist"/>
        <w:numPr>
          <w:ilvl w:val="0"/>
          <w:numId w:val="84"/>
        </w:numPr>
        <w:autoSpaceDE w:val="0"/>
        <w:autoSpaceDN w:val="0"/>
        <w:adjustRightInd w:val="0"/>
        <w:spacing w:after="0"/>
        <w:jc w:val="both"/>
        <w:rPr>
          <w:rFonts w:ascii="Arial" w:hAnsi="Arial" w:cs="Arial"/>
          <w:sz w:val="24"/>
          <w:szCs w:val="24"/>
        </w:rPr>
      </w:pPr>
      <w:r w:rsidRPr="0089158A">
        <w:rPr>
          <w:rFonts w:ascii="Arial" w:hAnsi="Arial" w:cs="Arial"/>
          <w:sz w:val="24"/>
          <w:szCs w:val="24"/>
        </w:rPr>
        <w:t>pył zawieszony PM2,5 - 85 – 95%.</w:t>
      </w:r>
    </w:p>
    <w:p w14:paraId="2B5B95B0" w14:textId="1380802D" w:rsidR="00B411CF" w:rsidRPr="0089158A" w:rsidRDefault="00B411CF" w:rsidP="00B411CF">
      <w:pPr>
        <w:autoSpaceDE w:val="0"/>
        <w:autoSpaceDN w:val="0"/>
        <w:adjustRightInd w:val="0"/>
        <w:spacing w:after="0"/>
        <w:jc w:val="both"/>
        <w:rPr>
          <w:rFonts w:ascii="Arial" w:hAnsi="Arial" w:cs="Arial"/>
          <w:sz w:val="24"/>
          <w:szCs w:val="24"/>
        </w:rPr>
      </w:pPr>
      <w:r w:rsidRPr="0089158A">
        <w:rPr>
          <w:rFonts w:ascii="Arial" w:hAnsi="Arial" w:cs="Arial"/>
          <w:sz w:val="24"/>
          <w:szCs w:val="24"/>
        </w:rPr>
        <w:t xml:space="preserve">Powietrze procesowe ujmowane będzie w system wentylacji wyposażony </w:t>
      </w:r>
      <w:r w:rsidRPr="0089158A">
        <w:rPr>
          <w:rFonts w:ascii="Arial" w:hAnsi="Arial" w:cs="Arial"/>
          <w:sz w:val="24"/>
          <w:szCs w:val="24"/>
        </w:rPr>
        <w:br/>
        <w:t xml:space="preserve">w urządzenie ochrony powietrza i po oczyszczeniu zawracane będzie na halę. </w:t>
      </w:r>
    </w:p>
    <w:p w14:paraId="60617A24" w14:textId="3EF45386" w:rsidR="00D853D3" w:rsidRPr="0089158A" w:rsidRDefault="00D853D3" w:rsidP="00B411CF">
      <w:pPr>
        <w:autoSpaceDE w:val="0"/>
        <w:autoSpaceDN w:val="0"/>
        <w:adjustRightInd w:val="0"/>
        <w:spacing w:after="0"/>
        <w:ind w:firstLine="567"/>
        <w:jc w:val="both"/>
        <w:rPr>
          <w:rFonts w:ascii="Arial" w:hAnsi="Arial" w:cs="Arial"/>
          <w:sz w:val="24"/>
          <w:szCs w:val="24"/>
        </w:rPr>
      </w:pPr>
      <w:r w:rsidRPr="0089158A">
        <w:rPr>
          <w:rFonts w:ascii="Arial" w:hAnsi="Arial" w:cs="Arial"/>
          <w:szCs w:val="24"/>
        </w:rPr>
        <w:tab/>
      </w:r>
      <w:r w:rsidRPr="0089158A">
        <w:rPr>
          <w:rFonts w:ascii="Arial" w:hAnsi="Arial" w:cs="Arial"/>
          <w:sz w:val="24"/>
          <w:szCs w:val="24"/>
        </w:rPr>
        <w:t xml:space="preserve">W wyniku działalności prowadzonej w przedmiotowej instalacji </w:t>
      </w:r>
      <w:r w:rsidR="00572148" w:rsidRPr="0089158A">
        <w:rPr>
          <w:rFonts w:ascii="Arial" w:hAnsi="Arial" w:cs="Arial"/>
          <w:sz w:val="24"/>
          <w:szCs w:val="24"/>
        </w:rPr>
        <w:t>stacji demontażu pojazdów</w:t>
      </w:r>
      <w:r w:rsidRPr="0089158A">
        <w:rPr>
          <w:rFonts w:ascii="Arial" w:hAnsi="Arial" w:cs="Arial"/>
          <w:sz w:val="24"/>
          <w:szCs w:val="24"/>
        </w:rPr>
        <w:t xml:space="preserve"> </w:t>
      </w:r>
      <w:r w:rsidRPr="0089158A">
        <w:rPr>
          <w:rFonts w:ascii="Arial" w:hAnsi="Arial" w:cs="Arial"/>
          <w:bCs/>
          <w:sz w:val="24"/>
          <w:szCs w:val="24"/>
        </w:rPr>
        <w:t>powstawać będą odpady</w:t>
      </w:r>
      <w:r w:rsidRPr="0089158A">
        <w:rPr>
          <w:rFonts w:ascii="Arial" w:hAnsi="Arial" w:cs="Arial"/>
          <w:sz w:val="24"/>
          <w:szCs w:val="24"/>
        </w:rPr>
        <w:t xml:space="preserve"> niebezpieczne oraz odpady inne niż niebezpieczne, klasyfikowane zgodnie z art. </w:t>
      </w:r>
      <w:r w:rsidR="0055622D" w:rsidRPr="0089158A">
        <w:rPr>
          <w:rFonts w:ascii="Arial" w:hAnsi="Arial" w:cs="Arial"/>
          <w:sz w:val="24"/>
          <w:szCs w:val="24"/>
        </w:rPr>
        <w:t>4</w:t>
      </w:r>
      <w:r w:rsidRPr="0089158A">
        <w:rPr>
          <w:rFonts w:ascii="Arial" w:hAnsi="Arial" w:cs="Arial"/>
          <w:sz w:val="24"/>
          <w:szCs w:val="24"/>
        </w:rPr>
        <w:t xml:space="preserve"> ustawy o odpadach i załącznikiem do rozporządzenia Ministra </w:t>
      </w:r>
      <w:r w:rsidR="00572148" w:rsidRPr="0089158A">
        <w:rPr>
          <w:rFonts w:ascii="Arial" w:hAnsi="Arial" w:cs="Arial"/>
          <w:sz w:val="24"/>
          <w:szCs w:val="24"/>
        </w:rPr>
        <w:t>Klimatu</w:t>
      </w:r>
      <w:r w:rsidRPr="0089158A">
        <w:rPr>
          <w:rFonts w:ascii="Arial" w:hAnsi="Arial" w:cs="Arial"/>
          <w:sz w:val="24"/>
          <w:szCs w:val="24"/>
        </w:rPr>
        <w:t xml:space="preserve"> z dnia </w:t>
      </w:r>
      <w:r w:rsidR="00572148" w:rsidRPr="0089158A">
        <w:rPr>
          <w:rFonts w:ascii="Arial" w:hAnsi="Arial" w:cs="Arial"/>
          <w:sz w:val="24"/>
          <w:szCs w:val="24"/>
        </w:rPr>
        <w:t>2 stycznia</w:t>
      </w:r>
      <w:r w:rsidRPr="0089158A">
        <w:rPr>
          <w:rFonts w:ascii="Arial" w:hAnsi="Arial" w:cs="Arial"/>
          <w:sz w:val="24"/>
          <w:szCs w:val="24"/>
        </w:rPr>
        <w:t xml:space="preserve"> 20</w:t>
      </w:r>
      <w:r w:rsidR="00572148" w:rsidRPr="0089158A">
        <w:rPr>
          <w:rFonts w:ascii="Arial" w:hAnsi="Arial" w:cs="Arial"/>
          <w:sz w:val="24"/>
          <w:szCs w:val="24"/>
        </w:rPr>
        <w:t>20</w:t>
      </w:r>
      <w:r w:rsidRPr="0089158A">
        <w:rPr>
          <w:rFonts w:ascii="Arial" w:hAnsi="Arial" w:cs="Arial"/>
          <w:sz w:val="24"/>
          <w:szCs w:val="24"/>
        </w:rPr>
        <w:t xml:space="preserve"> r. w sprawie katalogu odpadów (Dz. U. z 20</w:t>
      </w:r>
      <w:r w:rsidR="00572148" w:rsidRPr="0089158A">
        <w:rPr>
          <w:rFonts w:ascii="Arial" w:hAnsi="Arial" w:cs="Arial"/>
          <w:sz w:val="24"/>
          <w:szCs w:val="24"/>
        </w:rPr>
        <w:t>20</w:t>
      </w:r>
      <w:r w:rsidRPr="0089158A">
        <w:rPr>
          <w:rFonts w:ascii="Arial" w:hAnsi="Arial" w:cs="Arial"/>
          <w:sz w:val="24"/>
          <w:szCs w:val="24"/>
        </w:rPr>
        <w:t xml:space="preserve">r., poz. </w:t>
      </w:r>
      <w:r w:rsidR="00572148" w:rsidRPr="0089158A">
        <w:rPr>
          <w:rFonts w:ascii="Arial" w:hAnsi="Arial" w:cs="Arial"/>
          <w:sz w:val="24"/>
          <w:szCs w:val="24"/>
        </w:rPr>
        <w:t>10</w:t>
      </w:r>
      <w:r w:rsidRPr="0089158A">
        <w:rPr>
          <w:rFonts w:ascii="Arial" w:hAnsi="Arial" w:cs="Arial"/>
          <w:sz w:val="24"/>
          <w:szCs w:val="24"/>
        </w:rPr>
        <w:t>).</w:t>
      </w:r>
    </w:p>
    <w:p w14:paraId="1697AC32" w14:textId="77777777" w:rsidR="00D853D3" w:rsidRPr="0089158A" w:rsidRDefault="00D853D3" w:rsidP="0055622D">
      <w:pPr>
        <w:tabs>
          <w:tab w:val="left" w:pos="720"/>
        </w:tabs>
        <w:spacing w:after="0"/>
        <w:jc w:val="both"/>
        <w:rPr>
          <w:rFonts w:ascii="Arial" w:hAnsi="Arial" w:cs="Arial"/>
          <w:sz w:val="24"/>
          <w:szCs w:val="24"/>
        </w:rPr>
      </w:pPr>
      <w:r w:rsidRPr="0089158A">
        <w:rPr>
          <w:rFonts w:ascii="Arial" w:hAnsi="Arial" w:cs="Arial"/>
          <w:sz w:val="24"/>
          <w:szCs w:val="24"/>
        </w:rPr>
        <w:tab/>
        <w:t xml:space="preserve">Zgodnie z art. 202 ust. 4, w związku z art. 188 ust. 2a i 2b ustawy Prawo ochrony środowiska, w punkcie II.2. decyzji ustalono dopuszczalne rodzaje i ilości odpadów wytwarzanych </w:t>
      </w:r>
      <w:r w:rsidRPr="0089158A">
        <w:rPr>
          <w:rFonts w:ascii="Arial" w:hAnsi="Arial" w:cs="Arial"/>
          <w:bCs/>
          <w:sz w:val="24"/>
          <w:szCs w:val="24"/>
        </w:rPr>
        <w:t xml:space="preserve">w toku pracy instalacji, z uwzględnieniem ich podstawowego składu chemicznego i właściwości. </w:t>
      </w:r>
      <w:r w:rsidRPr="0089158A">
        <w:rPr>
          <w:rFonts w:ascii="Arial" w:hAnsi="Arial" w:cs="Arial"/>
          <w:sz w:val="24"/>
          <w:szCs w:val="24"/>
        </w:rPr>
        <w:t xml:space="preserve">Warunki gospodarowania </w:t>
      </w:r>
      <w:r w:rsidRPr="0089158A">
        <w:rPr>
          <w:rFonts w:ascii="Arial" w:hAnsi="Arial" w:cs="Arial"/>
          <w:bCs/>
          <w:sz w:val="24"/>
          <w:szCs w:val="24"/>
        </w:rPr>
        <w:t>wytwarzanymi</w:t>
      </w:r>
      <w:r w:rsidRPr="0089158A">
        <w:rPr>
          <w:rFonts w:ascii="Arial" w:hAnsi="Arial" w:cs="Arial"/>
          <w:sz w:val="24"/>
          <w:szCs w:val="24"/>
        </w:rPr>
        <w:t xml:space="preserve"> odpadami</w:t>
      </w:r>
      <w:r w:rsidRPr="0089158A">
        <w:rPr>
          <w:rFonts w:ascii="Arial" w:hAnsi="Arial" w:cs="Arial"/>
          <w:bCs/>
          <w:sz w:val="24"/>
          <w:szCs w:val="24"/>
        </w:rPr>
        <w:t>,</w:t>
      </w:r>
      <w:r w:rsidRPr="0089158A">
        <w:rPr>
          <w:rFonts w:ascii="Arial" w:hAnsi="Arial" w:cs="Arial"/>
          <w:sz w:val="24"/>
          <w:szCs w:val="24"/>
        </w:rPr>
        <w:t xml:space="preserve"> sposoby i miejsca ich magazynowania oraz sposoby zapobiegania powstaniu odpadów, ograniczania ilości odpadów i ich negatywnego oddziaływania na środowisko ustalone zostały w punkcie IV.2. niniejszej decyzji.</w:t>
      </w:r>
    </w:p>
    <w:p w14:paraId="53B5A9F8" w14:textId="1FCA375E" w:rsidR="00D853D3" w:rsidRPr="0089158A" w:rsidRDefault="00D853D3" w:rsidP="0055622D">
      <w:pPr>
        <w:tabs>
          <w:tab w:val="left" w:pos="720"/>
        </w:tabs>
        <w:spacing w:after="0"/>
        <w:jc w:val="both"/>
        <w:rPr>
          <w:rFonts w:ascii="Arial" w:hAnsi="Arial" w:cs="Arial"/>
          <w:sz w:val="24"/>
          <w:szCs w:val="24"/>
        </w:rPr>
      </w:pPr>
      <w:r w:rsidRPr="0089158A">
        <w:rPr>
          <w:rFonts w:ascii="Arial" w:hAnsi="Arial" w:cs="Arial"/>
          <w:sz w:val="24"/>
          <w:szCs w:val="24"/>
        </w:rPr>
        <w:t xml:space="preserve">Wytwarzane odpady przekazywane będą do przetwarzania odbiorcom posiadającym wymagane prawem zezwolenia na gospodarowanie odpadami. Odpady te, </w:t>
      </w:r>
      <w:r w:rsidRPr="0089158A">
        <w:rPr>
          <w:rFonts w:ascii="Arial" w:hAnsi="Arial" w:cs="Arial"/>
          <w:sz w:val="24"/>
          <w:szCs w:val="24"/>
        </w:rPr>
        <w:br/>
        <w:t>w zależności od rodzaju przekazywane będą z uwzględnieniem hierarchii postępowania z odpadami do przetwarzania w procesach odzysku bądź unieszkodliwienia w sposób określony, zgodnie z załącznikami nr 1</w:t>
      </w:r>
      <w:r w:rsidRPr="0089158A">
        <w:rPr>
          <w:rFonts w:ascii="Arial" w:hAnsi="Arial" w:cs="Arial"/>
          <w:bCs/>
          <w:sz w:val="24"/>
          <w:szCs w:val="24"/>
        </w:rPr>
        <w:t xml:space="preserve"> - „Niewyczerpujący wykaz procesów odzysku” i nr 2 - „Niewyczerpujący wykaz procesów </w:t>
      </w:r>
      <w:r w:rsidRPr="0089158A">
        <w:rPr>
          <w:rFonts w:ascii="Arial" w:hAnsi="Arial" w:cs="Arial"/>
          <w:bCs/>
          <w:sz w:val="24"/>
          <w:szCs w:val="24"/>
        </w:rPr>
        <w:lastRenderedPageBreak/>
        <w:t xml:space="preserve">unieszkodliwiania” </w:t>
      </w:r>
      <w:r w:rsidRPr="0089158A">
        <w:rPr>
          <w:rFonts w:ascii="Arial" w:hAnsi="Arial" w:cs="Arial"/>
          <w:sz w:val="24"/>
          <w:szCs w:val="24"/>
        </w:rPr>
        <w:t>do ustawy</w:t>
      </w:r>
      <w:r w:rsidRPr="0089158A">
        <w:rPr>
          <w:sz w:val="24"/>
          <w:szCs w:val="24"/>
        </w:rPr>
        <w:t xml:space="preserve"> </w:t>
      </w:r>
      <w:r w:rsidRPr="0089158A">
        <w:rPr>
          <w:rFonts w:ascii="Arial" w:hAnsi="Arial" w:cs="Arial"/>
          <w:sz w:val="24"/>
          <w:szCs w:val="24"/>
        </w:rPr>
        <w:t xml:space="preserve">z dnia 14 grudnia 2012 r. o odpadach </w:t>
      </w:r>
      <w:r w:rsidRPr="0089158A">
        <w:rPr>
          <w:rFonts w:ascii="Arial" w:hAnsi="Arial" w:cs="Arial"/>
          <w:sz w:val="24"/>
          <w:szCs w:val="24"/>
        </w:rPr>
        <w:br/>
        <w:t>(Dz. U. z 20</w:t>
      </w:r>
      <w:r w:rsidR="00572148" w:rsidRPr="0089158A">
        <w:rPr>
          <w:rFonts w:ascii="Arial" w:hAnsi="Arial" w:cs="Arial"/>
          <w:sz w:val="24"/>
          <w:szCs w:val="24"/>
        </w:rPr>
        <w:t>20</w:t>
      </w:r>
      <w:r w:rsidRPr="0089158A">
        <w:rPr>
          <w:rFonts w:ascii="Arial" w:hAnsi="Arial" w:cs="Arial"/>
          <w:sz w:val="24"/>
          <w:szCs w:val="24"/>
        </w:rPr>
        <w:t xml:space="preserve"> r. poz. </w:t>
      </w:r>
      <w:r w:rsidR="00572148" w:rsidRPr="0089158A">
        <w:rPr>
          <w:rFonts w:ascii="Arial" w:hAnsi="Arial" w:cs="Arial"/>
          <w:sz w:val="24"/>
          <w:szCs w:val="24"/>
        </w:rPr>
        <w:t>797</w:t>
      </w:r>
      <w:r w:rsidRPr="0089158A">
        <w:rPr>
          <w:rFonts w:ascii="Arial" w:hAnsi="Arial" w:cs="Arial"/>
          <w:sz w:val="24"/>
          <w:szCs w:val="24"/>
        </w:rPr>
        <w:t xml:space="preserve"> ze zm.).</w:t>
      </w:r>
    </w:p>
    <w:p w14:paraId="6E254D15" w14:textId="7509128E" w:rsidR="00BA7ED9" w:rsidRPr="0089158A" w:rsidRDefault="00D853D3" w:rsidP="00E04B1D">
      <w:pPr>
        <w:pStyle w:val="Stopka"/>
        <w:tabs>
          <w:tab w:val="clear" w:pos="4536"/>
          <w:tab w:val="clear" w:pos="9072"/>
        </w:tabs>
        <w:spacing w:line="276" w:lineRule="auto"/>
        <w:ind w:firstLine="567"/>
        <w:jc w:val="both"/>
      </w:pPr>
      <w:r w:rsidRPr="0089158A">
        <w:rPr>
          <w:rFonts w:ascii="Arial" w:hAnsi="Arial" w:cs="Arial"/>
          <w:sz w:val="24"/>
          <w:szCs w:val="24"/>
        </w:rPr>
        <w:t xml:space="preserve">Dla instalacji zgodnie z art. 188 ust. 2 ustawy Prawo ochrony środowiska </w:t>
      </w:r>
      <w:r w:rsidRPr="0089158A">
        <w:rPr>
          <w:rFonts w:ascii="Arial" w:hAnsi="Arial" w:cs="Arial"/>
          <w:sz w:val="24"/>
          <w:szCs w:val="24"/>
        </w:rPr>
        <w:br/>
        <w:t>w pkt. II.3. decyzji i pkt. IV.</w:t>
      </w:r>
      <w:r w:rsidR="00572148" w:rsidRPr="0089158A">
        <w:rPr>
          <w:rFonts w:ascii="Arial" w:hAnsi="Arial" w:cs="Arial"/>
          <w:sz w:val="24"/>
          <w:szCs w:val="24"/>
        </w:rPr>
        <w:t>3.</w:t>
      </w:r>
      <w:r w:rsidRPr="0089158A">
        <w:rPr>
          <w:rFonts w:ascii="Arial" w:hAnsi="Arial" w:cs="Arial"/>
          <w:sz w:val="24"/>
          <w:szCs w:val="24"/>
        </w:rPr>
        <w:t xml:space="preserve"> decyzji ustalono parametry istotne z punktu widzenia ochrony </w:t>
      </w:r>
      <w:r w:rsidRPr="0089158A">
        <w:rPr>
          <w:rFonts w:ascii="Arial" w:hAnsi="Arial" w:cs="Arial"/>
          <w:bCs/>
          <w:sz w:val="24"/>
          <w:szCs w:val="24"/>
        </w:rPr>
        <w:t>przed hałasem</w:t>
      </w:r>
      <w:r w:rsidRPr="0089158A">
        <w:rPr>
          <w:rFonts w:ascii="Arial" w:hAnsi="Arial" w:cs="Arial"/>
          <w:sz w:val="24"/>
          <w:szCs w:val="24"/>
        </w:rPr>
        <w:t xml:space="preserve">, w tym zgodnie z art. 211 ust. 6 pkt 6) ustawy </w:t>
      </w:r>
      <w:proofErr w:type="spellStart"/>
      <w:r w:rsidRPr="0089158A">
        <w:rPr>
          <w:rFonts w:ascii="Arial" w:hAnsi="Arial" w:cs="Arial"/>
          <w:sz w:val="24"/>
          <w:szCs w:val="24"/>
        </w:rPr>
        <w:t>Poś</w:t>
      </w:r>
      <w:proofErr w:type="spellEnd"/>
      <w:r w:rsidRPr="0089158A">
        <w:rPr>
          <w:rFonts w:ascii="Arial" w:hAnsi="Arial" w:cs="Arial"/>
          <w:sz w:val="24"/>
          <w:szCs w:val="24"/>
        </w:rPr>
        <w:t xml:space="preserve">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Pomiary hałasu określające oddziaływanie akustyczne instalacji objętej pozwoleniem na tereny zabudowy mieszkaniowej jednorodzinnej prowadzone będą w punktach pomiarowych, które ustalone zostały w pkt. V</w:t>
      </w:r>
      <w:r w:rsidR="00572148" w:rsidRPr="0089158A">
        <w:rPr>
          <w:rFonts w:ascii="Arial" w:hAnsi="Arial" w:cs="Arial"/>
          <w:sz w:val="24"/>
          <w:szCs w:val="24"/>
        </w:rPr>
        <w:t>I</w:t>
      </w:r>
      <w:r w:rsidRPr="0089158A">
        <w:rPr>
          <w:rFonts w:ascii="Arial" w:hAnsi="Arial" w:cs="Arial"/>
          <w:sz w:val="24"/>
          <w:szCs w:val="24"/>
        </w:rPr>
        <w:t>II.3. decyzji.</w:t>
      </w:r>
      <w:r w:rsidR="00BA7ED9" w:rsidRPr="0089158A">
        <w:rPr>
          <w:rFonts w:ascii="Arial" w:hAnsi="Arial" w:cs="Arial"/>
          <w:sz w:val="24"/>
          <w:szCs w:val="24"/>
        </w:rPr>
        <w:t xml:space="preserve"> Zastosowane techniki w celu zapobiegania emisjom hałasu i wibracjom lub ich ograniczania, zgodnie z Bat 17 i Bat 18 określone zostały w </w:t>
      </w:r>
      <w:r w:rsidR="00BA7ED9" w:rsidRPr="0089158A">
        <w:rPr>
          <w:rFonts w:ascii="Arial" w:hAnsi="Arial" w:cs="Arial"/>
          <w:color w:val="000000"/>
          <w:sz w:val="24"/>
          <w:szCs w:val="24"/>
        </w:rPr>
        <w:t xml:space="preserve"> </w:t>
      </w:r>
      <w:r w:rsidR="00E418BC" w:rsidRPr="0089158A">
        <w:rPr>
          <w:rFonts w:ascii="Arial" w:hAnsi="Arial" w:cs="Arial"/>
          <w:color w:val="000000"/>
          <w:sz w:val="24"/>
          <w:szCs w:val="24"/>
        </w:rPr>
        <w:t xml:space="preserve">punkcie </w:t>
      </w:r>
      <w:r w:rsidR="00BA7ED9" w:rsidRPr="0089158A">
        <w:rPr>
          <w:rFonts w:ascii="Arial" w:hAnsi="Arial" w:cs="Arial"/>
          <w:color w:val="000000"/>
          <w:sz w:val="24"/>
          <w:szCs w:val="24"/>
        </w:rPr>
        <w:t>II.3.2. niniejszej decyzji.</w:t>
      </w:r>
      <w:r w:rsidR="00E36D2A" w:rsidRPr="0089158A">
        <w:rPr>
          <w:rFonts w:ascii="Arial" w:hAnsi="Arial" w:cs="Arial"/>
          <w:color w:val="000000"/>
          <w:sz w:val="24"/>
          <w:szCs w:val="24"/>
        </w:rPr>
        <w:t xml:space="preserve"> </w:t>
      </w:r>
    </w:p>
    <w:p w14:paraId="57F42642" w14:textId="22D2BCDB" w:rsidR="00E418BC" w:rsidRPr="0089158A" w:rsidRDefault="00734125" w:rsidP="00E418BC">
      <w:pPr>
        <w:pStyle w:val="StylTekstPierwszywiersz07cmInterlinia15wiersza"/>
        <w:widowControl w:val="0"/>
        <w:tabs>
          <w:tab w:val="clear" w:pos="993"/>
          <w:tab w:val="left" w:pos="567"/>
        </w:tabs>
        <w:suppressAutoHyphens w:val="0"/>
        <w:spacing w:line="276" w:lineRule="auto"/>
        <w:ind w:firstLine="0"/>
        <w:rPr>
          <w:rFonts w:ascii="Arial" w:hAnsi="Arial" w:cs="Arial"/>
          <w:szCs w:val="24"/>
        </w:rPr>
      </w:pPr>
      <w:r w:rsidRPr="0089158A">
        <w:rPr>
          <w:rFonts w:ascii="Arial" w:hAnsi="Arial" w:cs="Arial"/>
          <w:szCs w:val="24"/>
        </w:rPr>
        <w:tab/>
      </w:r>
      <w:r w:rsidR="00E418BC" w:rsidRPr="0089158A">
        <w:rPr>
          <w:rFonts w:ascii="Arial" w:hAnsi="Arial" w:cs="Arial"/>
          <w:szCs w:val="24"/>
        </w:rPr>
        <w:t>Eksploatacja instalacji nie wymaga zużycia wody do celów technologicznych. Woda do celów sanitarno-bytowych i porządkowych w ilości ok. 1 745 m</w:t>
      </w:r>
      <w:r w:rsidR="00E418BC" w:rsidRPr="0089158A">
        <w:rPr>
          <w:rFonts w:ascii="Arial" w:hAnsi="Arial" w:cs="Arial"/>
          <w:szCs w:val="24"/>
          <w:vertAlign w:val="superscript"/>
        </w:rPr>
        <w:t>3</w:t>
      </w:r>
      <w:r w:rsidR="00E418BC" w:rsidRPr="0089158A">
        <w:rPr>
          <w:rFonts w:ascii="Arial" w:hAnsi="Arial" w:cs="Arial"/>
          <w:szCs w:val="24"/>
        </w:rPr>
        <w:t>/rok pobierana będzie z sieci wodociągowej na podstawie stosownej umowy.</w:t>
      </w:r>
    </w:p>
    <w:p w14:paraId="3A505E49" w14:textId="32B9D5A2" w:rsidR="00BA7ED9" w:rsidRPr="0089158A" w:rsidRDefault="00734125" w:rsidP="00503D32">
      <w:pPr>
        <w:pStyle w:val="Tekstpodstawowy"/>
        <w:tabs>
          <w:tab w:val="left" w:pos="567"/>
        </w:tabs>
        <w:spacing w:line="276" w:lineRule="auto"/>
        <w:ind w:firstLine="567"/>
        <w:rPr>
          <w:rFonts w:ascii="Arial" w:hAnsi="Arial" w:cs="Arial"/>
        </w:rPr>
      </w:pPr>
      <w:r w:rsidRPr="0089158A">
        <w:rPr>
          <w:rFonts w:ascii="Arial" w:hAnsi="Arial" w:cs="Arial"/>
        </w:rPr>
        <w:t>W okresie normalnej eksploatacji</w:t>
      </w:r>
      <w:r w:rsidR="00E418BC" w:rsidRPr="0089158A">
        <w:rPr>
          <w:rFonts w:ascii="Arial" w:hAnsi="Arial" w:cs="Arial"/>
        </w:rPr>
        <w:t>,</w:t>
      </w:r>
      <w:r w:rsidRPr="0089158A">
        <w:rPr>
          <w:rFonts w:ascii="Arial" w:hAnsi="Arial" w:cs="Arial"/>
        </w:rPr>
        <w:t xml:space="preserve"> na terenie instalacji powstawać  będą </w:t>
      </w:r>
      <w:r w:rsidR="00E418BC" w:rsidRPr="0089158A">
        <w:rPr>
          <w:rFonts w:ascii="Arial" w:hAnsi="Arial" w:cs="Arial"/>
        </w:rPr>
        <w:t>ścieki technologiczne</w:t>
      </w:r>
      <w:r w:rsidRPr="0089158A">
        <w:rPr>
          <w:rFonts w:ascii="Arial" w:hAnsi="Arial" w:cs="Arial"/>
        </w:rPr>
        <w:t>. Zgodnie z wymogiem art. 211 ust. 6 pkt. 7) ustawy Prawo ochrony środowiska, w punkcie I</w:t>
      </w:r>
      <w:r w:rsidR="00E418BC" w:rsidRPr="0089158A">
        <w:rPr>
          <w:rFonts w:ascii="Arial" w:hAnsi="Arial" w:cs="Arial"/>
        </w:rPr>
        <w:t>I</w:t>
      </w:r>
      <w:r w:rsidRPr="0089158A">
        <w:rPr>
          <w:rFonts w:ascii="Arial" w:hAnsi="Arial" w:cs="Arial"/>
        </w:rPr>
        <w:t>.4. pozwolenia określona została ilość</w:t>
      </w:r>
      <w:r w:rsidR="00503D32" w:rsidRPr="0089158A">
        <w:rPr>
          <w:rFonts w:ascii="Arial" w:hAnsi="Arial" w:cs="Arial"/>
        </w:rPr>
        <w:t xml:space="preserve">, stan i skład </w:t>
      </w:r>
      <w:r w:rsidRPr="0089158A">
        <w:rPr>
          <w:rFonts w:ascii="Arial" w:hAnsi="Arial" w:cs="Arial"/>
        </w:rPr>
        <w:t xml:space="preserve"> ścieków </w:t>
      </w:r>
      <w:r w:rsidR="00E418BC" w:rsidRPr="0089158A">
        <w:rPr>
          <w:rFonts w:ascii="Arial" w:hAnsi="Arial" w:cs="Arial"/>
        </w:rPr>
        <w:t xml:space="preserve">przemysłowych </w:t>
      </w:r>
      <w:r w:rsidRPr="0089158A">
        <w:rPr>
          <w:rFonts w:ascii="Arial" w:hAnsi="Arial" w:cs="Arial"/>
        </w:rPr>
        <w:t>dopuszczona do wprowadzania do urządzeń kanalizacyjnych</w:t>
      </w:r>
      <w:r w:rsidR="00503D32" w:rsidRPr="0089158A">
        <w:rPr>
          <w:rFonts w:ascii="Arial" w:hAnsi="Arial" w:cs="Arial"/>
        </w:rPr>
        <w:t>.</w:t>
      </w:r>
      <w:r w:rsidRPr="0089158A">
        <w:rPr>
          <w:rFonts w:ascii="Arial" w:hAnsi="Arial" w:cs="Arial"/>
        </w:rPr>
        <w:t xml:space="preserve"> </w:t>
      </w:r>
      <w:r w:rsidRPr="0089158A">
        <w:rPr>
          <w:rFonts w:ascii="Arial" w:hAnsi="Arial" w:cs="Arial"/>
        </w:rPr>
        <w:br/>
      </w:r>
      <w:r w:rsidR="00503D32" w:rsidRPr="0089158A">
        <w:rPr>
          <w:rFonts w:ascii="Arial" w:eastAsia="Calibri" w:hAnsi="Arial" w:cs="Arial"/>
        </w:rPr>
        <w:t>W</w:t>
      </w:r>
      <w:r w:rsidR="00BA7ED9" w:rsidRPr="0089158A">
        <w:rPr>
          <w:rFonts w:ascii="Arial" w:eastAsia="Calibri" w:hAnsi="Arial" w:cs="Arial"/>
        </w:rPr>
        <w:t xml:space="preserve"> celu uzyskania zgodności z warunkami konkluzji BAT</w:t>
      </w:r>
      <w:r w:rsidR="00503D32" w:rsidRPr="0089158A">
        <w:rPr>
          <w:rFonts w:ascii="Arial" w:eastAsia="Calibri" w:hAnsi="Arial" w:cs="Arial"/>
        </w:rPr>
        <w:t>,</w:t>
      </w:r>
      <w:r w:rsidR="00503D32" w:rsidRPr="0089158A">
        <w:rPr>
          <w:rFonts w:ascii="Arial" w:hAnsi="Arial" w:cs="Arial"/>
        </w:rPr>
        <w:t xml:space="preserve"> w </w:t>
      </w:r>
      <w:r w:rsidR="00BE15BC" w:rsidRPr="0089158A">
        <w:rPr>
          <w:rFonts w:ascii="Arial" w:hAnsi="Arial" w:cs="Arial"/>
        </w:rPr>
        <w:t>punkcie</w:t>
      </w:r>
      <w:r w:rsidR="00503D32" w:rsidRPr="0089158A">
        <w:rPr>
          <w:rFonts w:ascii="Arial" w:hAnsi="Arial" w:cs="Arial"/>
        </w:rPr>
        <w:t xml:space="preserve"> II.4.</w:t>
      </w:r>
      <w:r w:rsidR="00BE15BC" w:rsidRPr="0089158A">
        <w:rPr>
          <w:rFonts w:ascii="Arial" w:hAnsi="Arial" w:cs="Arial"/>
        </w:rPr>
        <w:t>4</w:t>
      </w:r>
      <w:r w:rsidR="00503D32" w:rsidRPr="0089158A">
        <w:rPr>
          <w:rFonts w:ascii="Arial" w:hAnsi="Arial" w:cs="Arial"/>
        </w:rPr>
        <w:t xml:space="preserve">. decyzji </w:t>
      </w:r>
      <w:r w:rsidR="00BA7ED9" w:rsidRPr="0089158A">
        <w:rPr>
          <w:rFonts w:ascii="Arial" w:eastAsia="Calibri" w:hAnsi="Arial" w:cs="Arial"/>
        </w:rPr>
        <w:t xml:space="preserve"> o</w:t>
      </w:r>
      <w:r w:rsidR="00BA7ED9" w:rsidRPr="0089158A">
        <w:rPr>
          <w:rFonts w:ascii="Arial" w:hAnsi="Arial" w:cs="Arial"/>
        </w:rPr>
        <w:t xml:space="preserve">kreślone zostały również, zgodnie z BAT 19, BAT 20 i BAT 35 zastosowane </w:t>
      </w:r>
      <w:r w:rsidR="00503D32" w:rsidRPr="0089158A">
        <w:rPr>
          <w:rFonts w:ascii="Arial" w:hAnsi="Arial" w:cs="Arial"/>
        </w:rPr>
        <w:br/>
      </w:r>
      <w:r w:rsidR="00BA7ED9" w:rsidRPr="0089158A">
        <w:rPr>
          <w:rFonts w:ascii="Arial" w:hAnsi="Arial" w:cs="Arial"/>
        </w:rPr>
        <w:t xml:space="preserve">w instalacji techniki mające na celu zmniejszenie ilości wytwarzanych ścieków lub ich ograniczania. Natomiast w </w:t>
      </w:r>
      <w:r w:rsidR="00BE15BC" w:rsidRPr="0089158A">
        <w:rPr>
          <w:rFonts w:ascii="Arial" w:hAnsi="Arial" w:cs="Arial"/>
        </w:rPr>
        <w:t>punkcie</w:t>
      </w:r>
      <w:r w:rsidR="00BA7ED9" w:rsidRPr="0089158A">
        <w:rPr>
          <w:rFonts w:ascii="Arial" w:hAnsi="Arial" w:cs="Arial"/>
        </w:rPr>
        <w:t xml:space="preserve"> II.4.</w:t>
      </w:r>
      <w:r w:rsidR="00BE15BC" w:rsidRPr="0089158A">
        <w:rPr>
          <w:rFonts w:ascii="Arial" w:hAnsi="Arial" w:cs="Arial"/>
        </w:rPr>
        <w:t>1</w:t>
      </w:r>
      <w:r w:rsidR="00BA7ED9" w:rsidRPr="0089158A">
        <w:rPr>
          <w:rFonts w:ascii="Arial" w:hAnsi="Arial" w:cs="Arial"/>
        </w:rPr>
        <w:t xml:space="preserve">. decyzji, zgodnie Bat 3 ustalony został wykaz strumieni ścieków technologicznych odprowadzanych z instalacji w celu ograniczania emisji do wody, jako część systemu EMS, o którym mowa w Bat 1. </w:t>
      </w:r>
      <w:r w:rsidR="00BA7ED9" w:rsidRPr="0089158A">
        <w:rPr>
          <w:rFonts w:ascii="Arial" w:eastAsia="Calibri" w:hAnsi="Arial" w:cs="Arial"/>
        </w:rPr>
        <w:t xml:space="preserve">Ponadto, w </w:t>
      </w:r>
      <w:r w:rsidR="00BE15BC" w:rsidRPr="0089158A">
        <w:rPr>
          <w:rFonts w:ascii="Arial" w:eastAsia="Calibri" w:hAnsi="Arial" w:cs="Arial"/>
        </w:rPr>
        <w:t>punkcie</w:t>
      </w:r>
      <w:r w:rsidR="00BA7ED9" w:rsidRPr="0089158A">
        <w:rPr>
          <w:rFonts w:ascii="Arial" w:eastAsia="Calibri" w:hAnsi="Arial" w:cs="Arial"/>
        </w:rPr>
        <w:t xml:space="preserve"> </w:t>
      </w:r>
      <w:r w:rsidR="00BA7ED9" w:rsidRPr="0089158A">
        <w:rPr>
          <w:rFonts w:ascii="Arial" w:hAnsi="Arial" w:cs="Arial"/>
        </w:rPr>
        <w:t>V</w:t>
      </w:r>
      <w:r w:rsidR="00BE15BC" w:rsidRPr="0089158A">
        <w:rPr>
          <w:rFonts w:ascii="Arial" w:hAnsi="Arial" w:cs="Arial"/>
        </w:rPr>
        <w:t>I</w:t>
      </w:r>
      <w:r w:rsidR="00BA7ED9" w:rsidRPr="0089158A">
        <w:rPr>
          <w:rFonts w:ascii="Arial" w:hAnsi="Arial" w:cs="Arial"/>
        </w:rPr>
        <w:t xml:space="preserve">II.4. decyzji, zgodnie z BAT 6 i BAT 7 </w:t>
      </w:r>
      <w:r w:rsidR="00BA7ED9" w:rsidRPr="0089158A">
        <w:rPr>
          <w:rFonts w:ascii="Arial" w:eastAsia="Calibri" w:hAnsi="Arial" w:cs="Arial"/>
        </w:rPr>
        <w:t>o</w:t>
      </w:r>
      <w:r w:rsidR="00BA7ED9" w:rsidRPr="0089158A">
        <w:rPr>
          <w:rFonts w:ascii="Arial" w:hAnsi="Arial" w:cs="Arial"/>
        </w:rPr>
        <w:t>kreślone zostały istotne substancje zidentyfikowane</w:t>
      </w:r>
      <w:r w:rsidR="00BE15BC" w:rsidRPr="0089158A">
        <w:rPr>
          <w:rFonts w:ascii="Arial" w:hAnsi="Arial" w:cs="Arial"/>
        </w:rPr>
        <w:t xml:space="preserve"> </w:t>
      </w:r>
      <w:r w:rsidR="00BA7ED9" w:rsidRPr="0089158A">
        <w:rPr>
          <w:rFonts w:ascii="Arial" w:hAnsi="Arial" w:cs="Arial"/>
        </w:rPr>
        <w:t>w ściekach odprowadzanych z instalacji do mechaniczno-biologicznego przetwarzania odpadów i ustalona została częstotliwość ich monitorowania oraz zgodnie z BAT 20, Tabelą 6.2. BAT-AEL określone zostały poziomy emisji powiązane z najlepszymi dostępnymi technikami (BAT-</w:t>
      </w:r>
      <w:proofErr w:type="spellStart"/>
      <w:r w:rsidR="00BA7ED9" w:rsidRPr="0089158A">
        <w:rPr>
          <w:rFonts w:ascii="Arial" w:hAnsi="Arial" w:cs="Arial"/>
        </w:rPr>
        <w:t>AELs</w:t>
      </w:r>
      <w:proofErr w:type="spellEnd"/>
      <w:r w:rsidR="00BA7ED9" w:rsidRPr="0089158A">
        <w:rPr>
          <w:rFonts w:ascii="Arial" w:hAnsi="Arial" w:cs="Arial"/>
        </w:rPr>
        <w:t xml:space="preserve">) </w:t>
      </w:r>
      <w:r w:rsidR="00BE15BC" w:rsidRPr="0089158A">
        <w:rPr>
          <w:rFonts w:ascii="Arial" w:hAnsi="Arial" w:cs="Arial"/>
        </w:rPr>
        <w:br/>
      </w:r>
      <w:r w:rsidR="00BA7ED9" w:rsidRPr="0089158A">
        <w:rPr>
          <w:rFonts w:ascii="Arial" w:hAnsi="Arial" w:cs="Arial"/>
        </w:rPr>
        <w:t xml:space="preserve">w odniesieniu do zrzutów pośrednich do odbiornika wodnego dla istotnych substancji zidentyfikowanych w ściekach odprowadzanych z instalacji </w:t>
      </w:r>
      <w:r w:rsidR="00BE15BC" w:rsidRPr="0089158A">
        <w:rPr>
          <w:rFonts w:ascii="Arial" w:hAnsi="Arial" w:cs="Arial"/>
        </w:rPr>
        <w:t>stacji demontażu pojazdów.</w:t>
      </w:r>
    </w:p>
    <w:p w14:paraId="6369AD92" w14:textId="048B8C6E" w:rsidR="00B349A7" w:rsidRPr="0089158A" w:rsidRDefault="00B349A7" w:rsidP="00B349A7">
      <w:pPr>
        <w:pStyle w:val="Tekstpodstawowy"/>
        <w:spacing w:line="276" w:lineRule="auto"/>
        <w:ind w:firstLine="567"/>
        <w:rPr>
          <w:rFonts w:ascii="Arial" w:hAnsi="Arial" w:cs="Arial"/>
          <w:bCs/>
        </w:rPr>
      </w:pPr>
      <w:r w:rsidRPr="0089158A">
        <w:rPr>
          <w:rFonts w:ascii="Arial" w:hAnsi="Arial" w:cs="Arial"/>
          <w:bCs/>
        </w:rPr>
        <w:t xml:space="preserve">Niniejsze pozwolenie zintegrowane określa rodzaj i dopuszczalną ilość substancji zanieczyszczających emitowanych w ściekach przemysłowych odprowadzanych </w:t>
      </w:r>
      <w:r w:rsidRPr="0089158A">
        <w:rPr>
          <w:rFonts w:ascii="Arial" w:hAnsi="Arial" w:cs="Arial"/>
          <w:bCs/>
        </w:rPr>
        <w:br/>
        <w:t>z instalacji zgodnie z wymogami konkluzji Bat i rozstrzyga tylko w tym zakresie</w:t>
      </w:r>
      <w:r w:rsidR="00D81C59" w:rsidRPr="0089158A">
        <w:rPr>
          <w:rFonts w:ascii="Arial" w:hAnsi="Arial" w:cs="Arial"/>
          <w:bCs/>
        </w:rPr>
        <w:t>. N</w:t>
      </w:r>
      <w:r w:rsidRPr="0089158A">
        <w:rPr>
          <w:rFonts w:ascii="Arial" w:hAnsi="Arial" w:cs="Arial"/>
          <w:bCs/>
        </w:rPr>
        <w:t xml:space="preserve">ie zwalnia </w:t>
      </w:r>
      <w:r w:rsidR="00D81C59" w:rsidRPr="0089158A">
        <w:rPr>
          <w:rFonts w:ascii="Arial" w:hAnsi="Arial" w:cs="Arial"/>
          <w:bCs/>
        </w:rPr>
        <w:t xml:space="preserve">to jednak </w:t>
      </w:r>
      <w:r w:rsidRPr="0089158A">
        <w:rPr>
          <w:rFonts w:ascii="Arial" w:hAnsi="Arial" w:cs="Arial"/>
          <w:bCs/>
        </w:rPr>
        <w:t xml:space="preserve">zarządzającego instalacją „Impresja” Robert Jaśkowiec, </w:t>
      </w:r>
      <w:r w:rsidR="00D81C59" w:rsidRPr="0089158A">
        <w:rPr>
          <w:rFonts w:ascii="Arial" w:hAnsi="Arial" w:cs="Arial"/>
          <w:bCs/>
        </w:rPr>
        <w:br/>
      </w:r>
      <w:r w:rsidRPr="0089158A">
        <w:rPr>
          <w:rFonts w:ascii="Arial" w:hAnsi="Arial" w:cs="Arial"/>
          <w:bCs/>
        </w:rPr>
        <w:t xml:space="preserve">ul. Łąkowa 5, 37-200 Przeworsk z obowiązku posiadania i przestrzegania wymogów innych pozwoleń,  w tym pozwolenia wodnoprawnego udzielonego na wprowadzanie ścieków przemysłowych do systemu kanalizacji </w:t>
      </w:r>
      <w:r w:rsidRPr="0089158A">
        <w:rPr>
          <w:rFonts w:ascii="Arial" w:hAnsi="Arial" w:cs="Arial"/>
        </w:rPr>
        <w:t xml:space="preserve">Przeworskiej Gospodarki Komunalnej </w:t>
      </w:r>
      <w:r w:rsidRPr="0089158A">
        <w:rPr>
          <w:rFonts w:ascii="Arial" w:hAnsi="Arial" w:cs="Arial"/>
        </w:rPr>
        <w:br/>
        <w:t xml:space="preserve">Sp. z o.o. w Przeworsku.  Zgodnie z rozporządzeniem Ministra </w:t>
      </w:r>
      <w:r w:rsidR="00D81C59" w:rsidRPr="0089158A">
        <w:rPr>
          <w:rFonts w:ascii="Arial" w:hAnsi="Arial" w:cs="Arial"/>
        </w:rPr>
        <w:t>G</w:t>
      </w:r>
      <w:r w:rsidRPr="0089158A">
        <w:rPr>
          <w:rFonts w:ascii="Arial" w:hAnsi="Arial" w:cs="Arial"/>
        </w:rPr>
        <w:t xml:space="preserve">ospodarki Morskiej </w:t>
      </w:r>
      <w:r w:rsidRPr="0089158A">
        <w:rPr>
          <w:rFonts w:ascii="Arial" w:hAnsi="Arial" w:cs="Arial"/>
        </w:rPr>
        <w:br/>
        <w:t xml:space="preserve">i Żeglugi Śródlądowej z dnia 28 czerwca 2019 r. w sprawie substancji szczególnie </w:t>
      </w:r>
      <w:r w:rsidRPr="0089158A">
        <w:rPr>
          <w:rFonts w:ascii="Arial" w:hAnsi="Arial" w:cs="Arial"/>
        </w:rPr>
        <w:lastRenderedPageBreak/>
        <w:t>szkodliwych dla środowiska wodnego, których wprowadzanie w ściekach przemys</w:t>
      </w:r>
      <w:r w:rsidR="00D81C59" w:rsidRPr="0089158A">
        <w:rPr>
          <w:rFonts w:ascii="Arial" w:hAnsi="Arial" w:cs="Arial"/>
        </w:rPr>
        <w:t>łowych</w:t>
      </w:r>
      <w:r w:rsidRPr="0089158A">
        <w:rPr>
          <w:rFonts w:ascii="Arial" w:hAnsi="Arial" w:cs="Arial"/>
        </w:rPr>
        <w:t xml:space="preserve"> do ur</w:t>
      </w:r>
      <w:r w:rsidR="00D81C59" w:rsidRPr="0089158A">
        <w:rPr>
          <w:rFonts w:ascii="Arial" w:hAnsi="Arial" w:cs="Arial"/>
        </w:rPr>
        <w:t>zą</w:t>
      </w:r>
      <w:r w:rsidRPr="0089158A">
        <w:rPr>
          <w:rFonts w:ascii="Arial" w:hAnsi="Arial" w:cs="Arial"/>
        </w:rPr>
        <w:t>dzeń kanalizacyjnych</w:t>
      </w:r>
      <w:r w:rsidR="00D81C59" w:rsidRPr="0089158A">
        <w:rPr>
          <w:rFonts w:ascii="Arial" w:hAnsi="Arial" w:cs="Arial"/>
        </w:rPr>
        <w:t xml:space="preserve"> wymaga uzyskania pozwolenia wodnoprawnego, ww. „Impresja” Robert Jaśkowiec na wprowadzanie ścieków przemysłowych do kanalizacji innego podmiotu ww. winna posiadać pozwolenie wodnoprawne.</w:t>
      </w:r>
    </w:p>
    <w:p w14:paraId="323AD482" w14:textId="666CE17F" w:rsidR="00D853D3" w:rsidRPr="0089158A" w:rsidRDefault="00D853D3" w:rsidP="00E04B1D">
      <w:pPr>
        <w:pStyle w:val="Tekstpodstawowy"/>
        <w:spacing w:line="276" w:lineRule="auto"/>
        <w:ind w:firstLine="567"/>
        <w:rPr>
          <w:rFonts w:ascii="Arial" w:hAnsi="Arial" w:cs="Arial"/>
        </w:rPr>
      </w:pPr>
      <w:r w:rsidRPr="0089158A">
        <w:rPr>
          <w:rFonts w:ascii="Arial" w:hAnsi="Arial" w:cs="Arial"/>
        </w:rPr>
        <w:t xml:space="preserve">Zgodnie z wymogiem art. 202 ust. 4 ustawy Prawo ochrony środowiska </w:t>
      </w:r>
      <w:r w:rsidR="0055622D" w:rsidRPr="0089158A">
        <w:rPr>
          <w:rFonts w:ascii="Arial" w:hAnsi="Arial" w:cs="Arial"/>
        </w:rPr>
        <w:br/>
      </w:r>
      <w:r w:rsidRPr="0089158A">
        <w:rPr>
          <w:rFonts w:ascii="Arial" w:hAnsi="Arial" w:cs="Arial"/>
        </w:rPr>
        <w:t xml:space="preserve">oraz art. 43 ust. 2 ustawy </w:t>
      </w:r>
      <w:r w:rsidRPr="0089158A">
        <w:rPr>
          <w:rFonts w:ascii="Arial" w:hAnsi="Arial" w:cs="Arial"/>
          <w:bCs/>
        </w:rPr>
        <w:t>z dnia 14 grudnia 2012 r. o odpadach (Dz. U. z 20</w:t>
      </w:r>
      <w:r w:rsidR="00BE15BC" w:rsidRPr="0089158A">
        <w:rPr>
          <w:rFonts w:ascii="Arial" w:hAnsi="Arial" w:cs="Arial"/>
          <w:bCs/>
        </w:rPr>
        <w:t>20</w:t>
      </w:r>
      <w:r w:rsidRPr="0089158A">
        <w:rPr>
          <w:rFonts w:ascii="Arial" w:hAnsi="Arial" w:cs="Arial"/>
          <w:bCs/>
        </w:rPr>
        <w:t xml:space="preserve"> r. </w:t>
      </w:r>
      <w:r w:rsidRPr="0089158A">
        <w:rPr>
          <w:rFonts w:ascii="Arial" w:hAnsi="Arial" w:cs="Arial"/>
          <w:bCs/>
        </w:rPr>
        <w:br/>
        <w:t xml:space="preserve">poz. </w:t>
      </w:r>
      <w:r w:rsidR="00BE15BC" w:rsidRPr="0089158A">
        <w:rPr>
          <w:rFonts w:ascii="Arial" w:hAnsi="Arial" w:cs="Arial"/>
          <w:bCs/>
        </w:rPr>
        <w:t>797</w:t>
      </w:r>
      <w:r w:rsidRPr="0089158A">
        <w:rPr>
          <w:rFonts w:ascii="Arial" w:hAnsi="Arial" w:cs="Arial"/>
          <w:bCs/>
        </w:rPr>
        <w:t xml:space="preserve"> ze zm.) w punkcie V. niniejszej decyzji</w:t>
      </w:r>
      <w:r w:rsidRPr="0089158A">
        <w:rPr>
          <w:rFonts w:ascii="Arial" w:hAnsi="Arial" w:cs="Arial"/>
        </w:rPr>
        <w:t xml:space="preserve"> określone zostały</w:t>
      </w:r>
      <w:r w:rsidR="00304D58" w:rsidRPr="0089158A">
        <w:rPr>
          <w:rFonts w:ascii="Arial" w:hAnsi="Arial" w:cs="Arial"/>
        </w:rPr>
        <w:t xml:space="preserve"> warunki przetwarzania odpadów w przedmiotowej instalacji stacji demontażu pojazdów, w tym ustalono</w:t>
      </w:r>
      <w:r w:rsidRPr="0089158A">
        <w:rPr>
          <w:rFonts w:ascii="Arial" w:hAnsi="Arial" w:cs="Arial"/>
        </w:rPr>
        <w:t>: rodzaj i mas</w:t>
      </w:r>
      <w:r w:rsidR="00304D58" w:rsidRPr="0089158A">
        <w:rPr>
          <w:rFonts w:ascii="Arial" w:hAnsi="Arial" w:cs="Arial"/>
        </w:rPr>
        <w:t>ę</w:t>
      </w:r>
      <w:r w:rsidRPr="0089158A">
        <w:rPr>
          <w:rFonts w:ascii="Arial" w:hAnsi="Arial" w:cs="Arial"/>
        </w:rPr>
        <w:t xml:space="preserve"> odpadów kierowanych do przetwarzania; rodzaje i masy odpadów powstających w wyniku przetwarzania; maksymalne masy poszczególnych rodzajów odpadów i maksymalna łączna masa wszystkich rodzajów odpadów, które mogą być magazynowane w tym samym czasie w instalacji oraz które mogą być magazynowane w okresie roku; największa masa odpadów, które mogłyby być magazynowane w tym samym czasie w instalacji, obiekcie budowlanym wynikająca </w:t>
      </w:r>
      <w:r w:rsidR="0055622D" w:rsidRPr="0089158A">
        <w:rPr>
          <w:rFonts w:ascii="Arial" w:hAnsi="Arial" w:cs="Arial"/>
        </w:rPr>
        <w:br/>
      </w:r>
      <w:r w:rsidRPr="0089158A">
        <w:rPr>
          <w:rFonts w:ascii="Arial" w:hAnsi="Arial" w:cs="Arial"/>
        </w:rPr>
        <w:t>z wymiarów obiektu budowlanego; całkowita pojemność (wyrażoną w Mg) instalacji. Wskazano również metody przetwarzania oraz określono miejsca i sposób magazynowania odpadów przetwarzanych.</w:t>
      </w:r>
    </w:p>
    <w:p w14:paraId="15F7576C" w14:textId="4D8DA5DA" w:rsidR="00FF039B" w:rsidRPr="0089158A" w:rsidRDefault="0055622D" w:rsidP="00E04B1D">
      <w:pPr>
        <w:pStyle w:val="Tekstpodstawowy"/>
        <w:spacing w:line="276" w:lineRule="auto"/>
        <w:ind w:firstLine="567"/>
        <w:rPr>
          <w:rFonts w:ascii="Arial" w:hAnsi="Arial" w:cs="Arial"/>
          <w:bCs/>
        </w:rPr>
      </w:pPr>
      <w:r w:rsidRPr="0089158A">
        <w:rPr>
          <w:rFonts w:ascii="Arial" w:hAnsi="Arial" w:cs="Arial"/>
          <w:bCs/>
        </w:rPr>
        <w:t xml:space="preserve">Odzysk odpadów </w:t>
      </w:r>
      <w:r w:rsidR="00D853D3" w:rsidRPr="0089158A">
        <w:rPr>
          <w:rFonts w:ascii="Arial" w:hAnsi="Arial" w:cs="Arial"/>
          <w:bCs/>
        </w:rPr>
        <w:t xml:space="preserve">wymienionych w </w:t>
      </w:r>
      <w:r w:rsidR="00304D58" w:rsidRPr="0089158A">
        <w:rPr>
          <w:rFonts w:ascii="Arial" w:hAnsi="Arial" w:cs="Arial"/>
          <w:bCs/>
        </w:rPr>
        <w:t>punkcie</w:t>
      </w:r>
      <w:r w:rsidR="00D853D3" w:rsidRPr="0089158A">
        <w:rPr>
          <w:rFonts w:ascii="Arial" w:hAnsi="Arial" w:cs="Arial"/>
          <w:bCs/>
        </w:rPr>
        <w:t xml:space="preserve"> </w:t>
      </w:r>
      <w:r w:rsidR="00D853D3" w:rsidRPr="0089158A">
        <w:rPr>
          <w:rFonts w:ascii="Arial" w:hAnsi="Arial" w:cs="Arial"/>
          <w:color w:val="000000"/>
        </w:rPr>
        <w:t xml:space="preserve">V.1. </w:t>
      </w:r>
      <w:r w:rsidR="00304D58" w:rsidRPr="0089158A">
        <w:rPr>
          <w:rFonts w:ascii="Arial" w:hAnsi="Arial" w:cs="Arial"/>
          <w:bCs/>
        </w:rPr>
        <w:t>decyzji</w:t>
      </w:r>
      <w:r w:rsidR="00D853D3" w:rsidRPr="0089158A">
        <w:rPr>
          <w:rFonts w:ascii="Arial" w:hAnsi="Arial" w:cs="Arial"/>
          <w:bCs/>
        </w:rPr>
        <w:t xml:space="preserve"> </w:t>
      </w:r>
      <w:r w:rsidR="00FF039B" w:rsidRPr="0089158A">
        <w:rPr>
          <w:rFonts w:ascii="Arial" w:hAnsi="Arial" w:cs="Arial"/>
          <w:bCs/>
        </w:rPr>
        <w:t xml:space="preserve">prowadzony będzie </w:t>
      </w:r>
      <w:r w:rsidR="00304D58" w:rsidRPr="0089158A">
        <w:rPr>
          <w:rFonts w:ascii="Arial" w:hAnsi="Arial" w:cs="Arial"/>
          <w:bCs/>
        </w:rPr>
        <w:br/>
      </w:r>
      <w:r w:rsidR="00FF039B" w:rsidRPr="0089158A">
        <w:rPr>
          <w:rFonts w:ascii="Arial" w:hAnsi="Arial" w:cs="Arial"/>
          <w:bCs/>
        </w:rPr>
        <w:t>z wykorzystaniem metod</w:t>
      </w:r>
      <w:r w:rsidR="00304D58" w:rsidRPr="0089158A">
        <w:rPr>
          <w:rFonts w:ascii="Arial" w:hAnsi="Arial" w:cs="Arial"/>
          <w:bCs/>
        </w:rPr>
        <w:t>y</w:t>
      </w:r>
      <w:r w:rsidR="00FF039B" w:rsidRPr="0089158A">
        <w:rPr>
          <w:rFonts w:ascii="Arial" w:hAnsi="Arial" w:cs="Arial"/>
          <w:bCs/>
        </w:rPr>
        <w:t xml:space="preserve"> kwalifikowan</w:t>
      </w:r>
      <w:r w:rsidR="00304D58" w:rsidRPr="0089158A">
        <w:rPr>
          <w:rFonts w:ascii="Arial" w:hAnsi="Arial" w:cs="Arial"/>
          <w:bCs/>
        </w:rPr>
        <w:t>ej</w:t>
      </w:r>
      <w:r w:rsidR="00FF039B" w:rsidRPr="0089158A">
        <w:rPr>
          <w:rFonts w:ascii="Arial" w:hAnsi="Arial" w:cs="Arial"/>
          <w:bCs/>
        </w:rPr>
        <w:t xml:space="preserve"> jako:</w:t>
      </w:r>
    </w:p>
    <w:p w14:paraId="4CE175B1" w14:textId="05E4BC18" w:rsidR="00FF039B" w:rsidRPr="0089158A" w:rsidRDefault="00FF039B" w:rsidP="00707C51">
      <w:pPr>
        <w:pStyle w:val="Akapitzlist"/>
        <w:numPr>
          <w:ilvl w:val="0"/>
          <w:numId w:val="65"/>
        </w:numPr>
        <w:tabs>
          <w:tab w:val="left" w:pos="434"/>
        </w:tabs>
        <w:spacing w:after="0"/>
        <w:ind w:left="426" w:hanging="426"/>
        <w:jc w:val="both"/>
        <w:rPr>
          <w:rFonts w:ascii="Arial" w:hAnsi="Arial" w:cs="Arial"/>
          <w:b/>
          <w:sz w:val="24"/>
          <w:szCs w:val="24"/>
        </w:rPr>
      </w:pPr>
      <w:r w:rsidRPr="0089158A">
        <w:rPr>
          <w:rFonts w:ascii="Arial" w:hAnsi="Arial" w:cs="Arial"/>
          <w:sz w:val="24"/>
          <w:szCs w:val="24"/>
        </w:rPr>
        <w:t>proces R12</w:t>
      </w:r>
      <w:r w:rsidRPr="0089158A">
        <w:rPr>
          <w:rFonts w:ascii="Arial" w:hAnsi="Arial" w:cs="Arial"/>
          <w:b/>
          <w:bCs/>
          <w:sz w:val="24"/>
          <w:szCs w:val="24"/>
        </w:rPr>
        <w:t xml:space="preserve"> </w:t>
      </w:r>
      <w:r w:rsidRPr="0089158A">
        <w:rPr>
          <w:rFonts w:ascii="Arial" w:hAnsi="Arial" w:cs="Arial"/>
          <w:sz w:val="24"/>
          <w:szCs w:val="24"/>
        </w:rPr>
        <w:t xml:space="preserve">– Wymiana odpadów w celu poddania ich któremukolwiek </w:t>
      </w:r>
      <w:r w:rsidRPr="0089158A">
        <w:rPr>
          <w:rFonts w:ascii="Arial" w:hAnsi="Arial" w:cs="Arial"/>
          <w:sz w:val="24"/>
          <w:szCs w:val="24"/>
        </w:rPr>
        <w:br/>
        <w:t xml:space="preserve">z procesów wymienionych w pozycji R1 – R11, - demontaż </w:t>
      </w:r>
      <w:r w:rsidR="00304D58" w:rsidRPr="0089158A">
        <w:rPr>
          <w:rFonts w:ascii="Arial" w:hAnsi="Arial" w:cs="Arial"/>
          <w:sz w:val="24"/>
          <w:szCs w:val="24"/>
        </w:rPr>
        <w:t xml:space="preserve">zużytych pojazdów </w:t>
      </w:r>
      <w:r w:rsidR="00304D58" w:rsidRPr="0089158A">
        <w:rPr>
          <w:rFonts w:ascii="Arial" w:hAnsi="Arial" w:cs="Arial"/>
          <w:sz w:val="24"/>
          <w:szCs w:val="24"/>
        </w:rPr>
        <w:br/>
      </w:r>
      <w:r w:rsidRPr="0089158A">
        <w:rPr>
          <w:rFonts w:ascii="Arial" w:hAnsi="Arial" w:cs="Arial"/>
          <w:sz w:val="24"/>
          <w:szCs w:val="24"/>
        </w:rPr>
        <w:t xml:space="preserve">i segregacja </w:t>
      </w:r>
      <w:r w:rsidR="00304D58" w:rsidRPr="0089158A">
        <w:rPr>
          <w:rFonts w:ascii="Arial" w:hAnsi="Arial" w:cs="Arial"/>
          <w:sz w:val="24"/>
          <w:szCs w:val="24"/>
        </w:rPr>
        <w:t xml:space="preserve">wymontowanych odpadów </w:t>
      </w:r>
      <w:r w:rsidRPr="0089158A">
        <w:rPr>
          <w:rFonts w:ascii="Arial" w:hAnsi="Arial" w:cs="Arial"/>
          <w:sz w:val="24"/>
          <w:szCs w:val="24"/>
        </w:rPr>
        <w:t>w celu ich przygotowania do procesów odzysku, w tym recyklingu</w:t>
      </w:r>
      <w:r w:rsidR="00304D58" w:rsidRPr="0089158A">
        <w:rPr>
          <w:rFonts w:ascii="Arial" w:hAnsi="Arial" w:cs="Arial"/>
          <w:sz w:val="24"/>
          <w:szCs w:val="24"/>
        </w:rPr>
        <w:t>.</w:t>
      </w:r>
    </w:p>
    <w:p w14:paraId="4E387DD3" w14:textId="792A9935" w:rsidR="001A3464" w:rsidRPr="0089158A" w:rsidRDefault="001A3464" w:rsidP="001A3464">
      <w:pPr>
        <w:pStyle w:val="Tekstpodstawowy"/>
        <w:spacing w:line="276" w:lineRule="auto"/>
        <w:ind w:firstLine="426"/>
        <w:rPr>
          <w:rFonts w:ascii="Arial" w:hAnsi="Arial" w:cs="Arial"/>
        </w:rPr>
      </w:pPr>
      <w:r w:rsidRPr="0089158A">
        <w:rPr>
          <w:rFonts w:ascii="Arial" w:hAnsi="Arial" w:cs="Arial"/>
        </w:rPr>
        <w:t xml:space="preserve">Stacja demontażu pojazdów spełniać będzie wymagania wynikające </w:t>
      </w:r>
      <w:r w:rsidRPr="0089158A">
        <w:rPr>
          <w:rFonts w:ascii="Arial" w:hAnsi="Arial" w:cs="Arial"/>
        </w:rPr>
        <w:br/>
        <w:t>z rozporządzenia Ministra Gospodarki i Pracy z dnia 28 lipca 2005r. w sprawie minimalnych wymagań dla stacji demontażu pojazdów wycofanych z eksploatacji (Dz. u. z 2005r. Nr 143 poz. 1206 ze zm.)</w:t>
      </w:r>
    </w:p>
    <w:p w14:paraId="22E2FDAD" w14:textId="77777777" w:rsidR="001A3464" w:rsidRPr="0089158A" w:rsidRDefault="001A3464" w:rsidP="001A3464">
      <w:pPr>
        <w:pStyle w:val="Tekstpodstawowy"/>
        <w:spacing w:line="276" w:lineRule="auto"/>
        <w:rPr>
          <w:rFonts w:ascii="Arial" w:hAnsi="Arial" w:cs="Arial"/>
        </w:rPr>
      </w:pPr>
      <w:r w:rsidRPr="0089158A">
        <w:rPr>
          <w:rFonts w:ascii="Arial" w:hAnsi="Arial" w:cs="Arial"/>
          <w:bCs/>
        </w:rPr>
        <w:t xml:space="preserve">Przejęcie odpadów do instalacji odbywać się będzie zgodnie z warunkami określonymi w  punkcie I.3. niniejszej decyzji w sposób określony </w:t>
      </w:r>
      <w:r w:rsidRPr="0089158A">
        <w:rPr>
          <w:rFonts w:ascii="Arial" w:hAnsi="Arial" w:cs="Arial"/>
        </w:rPr>
        <w:t>w</w:t>
      </w:r>
      <w:r w:rsidRPr="0089158A">
        <w:rPr>
          <w:rFonts w:ascii="Arial" w:hAnsi="Arial" w:cs="Arial"/>
          <w:bCs/>
        </w:rPr>
        <w:t xml:space="preserve"> pkt. I.4. </w:t>
      </w:r>
      <w:r w:rsidRPr="0089158A">
        <w:rPr>
          <w:rFonts w:ascii="Arial" w:hAnsi="Arial" w:cs="Arial"/>
        </w:rPr>
        <w:t xml:space="preserve">decyzji. </w:t>
      </w:r>
    </w:p>
    <w:p w14:paraId="59591D43" w14:textId="540E5BBB" w:rsidR="00304D58" w:rsidRPr="0089158A" w:rsidRDefault="00D853D3" w:rsidP="005B26EE">
      <w:pPr>
        <w:pStyle w:val="Tekstpodstawowy"/>
        <w:spacing w:line="276" w:lineRule="auto"/>
        <w:ind w:firstLine="426"/>
        <w:rPr>
          <w:rFonts w:ascii="Arial" w:hAnsi="Arial" w:cs="Arial"/>
        </w:rPr>
      </w:pPr>
      <w:r w:rsidRPr="0089158A">
        <w:rPr>
          <w:rFonts w:ascii="Arial" w:hAnsi="Arial" w:cs="Arial"/>
          <w:bCs/>
        </w:rPr>
        <w:t>W przedmiotowej instalacji o</w:t>
      </w:r>
      <w:r w:rsidRPr="0089158A">
        <w:rPr>
          <w:rFonts w:ascii="Arial" w:hAnsi="Arial" w:cs="Arial"/>
        </w:rPr>
        <w:t xml:space="preserve">dpady </w:t>
      </w:r>
      <w:r w:rsidR="00304D58" w:rsidRPr="0089158A">
        <w:rPr>
          <w:rFonts w:ascii="Arial" w:hAnsi="Arial" w:cs="Arial"/>
        </w:rPr>
        <w:t xml:space="preserve">o kodzie </w:t>
      </w:r>
      <w:r w:rsidR="007E6035" w:rsidRPr="0089158A">
        <w:rPr>
          <w:rFonts w:ascii="Arial" w:hAnsi="Arial" w:cs="Arial"/>
          <w:bCs/>
          <w:noProof/>
          <w:lang w:eastAsia="ar-SA"/>
        </w:rPr>
        <w:t>16 01 04*</w:t>
      </w:r>
      <w:r w:rsidR="007E6035" w:rsidRPr="0089158A">
        <w:rPr>
          <w:rFonts w:ascii="Arial" w:hAnsi="Arial" w:cs="Arial"/>
        </w:rPr>
        <w:t xml:space="preserve"> /</w:t>
      </w:r>
      <w:r w:rsidR="007E6035" w:rsidRPr="0089158A">
        <w:rPr>
          <w:rFonts w:ascii="Arial" w:hAnsi="Arial" w:cs="Arial"/>
          <w:noProof/>
          <w:lang w:eastAsia="ar-SA"/>
        </w:rPr>
        <w:t>Zużyte lub nienadajace się do użytku pojazdy/</w:t>
      </w:r>
      <w:r w:rsidR="007E6035" w:rsidRPr="0089158A">
        <w:rPr>
          <w:rFonts w:ascii="Arial" w:hAnsi="Arial" w:cs="Arial"/>
        </w:rPr>
        <w:t>, p</w:t>
      </w:r>
      <w:r w:rsidR="00304D58" w:rsidRPr="0089158A">
        <w:rPr>
          <w:rFonts w:ascii="Arial" w:hAnsi="Arial" w:cs="Arial"/>
        </w:rPr>
        <w:t xml:space="preserve">o wstępnej weryfikacji, </w:t>
      </w:r>
      <w:r w:rsidR="007E6035" w:rsidRPr="0089158A">
        <w:rPr>
          <w:rFonts w:ascii="Arial" w:hAnsi="Arial" w:cs="Arial"/>
        </w:rPr>
        <w:t>k</w:t>
      </w:r>
      <w:r w:rsidR="00304D58" w:rsidRPr="0089158A">
        <w:rPr>
          <w:rFonts w:ascii="Arial" w:hAnsi="Arial" w:cs="Arial"/>
        </w:rPr>
        <w:t>ierowane będą do sektora I (sektor przyjęcia), w którym b</w:t>
      </w:r>
      <w:r w:rsidR="00304D58" w:rsidRPr="0089158A">
        <w:rPr>
          <w:rFonts w:ascii="Arial" w:eastAsia="TimesNewRoman" w:hAnsi="Arial" w:cs="Arial"/>
        </w:rPr>
        <w:t>ę</w:t>
      </w:r>
      <w:r w:rsidR="00304D58" w:rsidRPr="0089158A">
        <w:rPr>
          <w:rFonts w:ascii="Arial" w:hAnsi="Arial" w:cs="Arial"/>
        </w:rPr>
        <w:t>dzie sprawdzany nr VIN, nr nadwozia lub ramy w starszych pojazdach. Po czynno</w:t>
      </w:r>
      <w:r w:rsidR="00304D58" w:rsidRPr="0089158A">
        <w:rPr>
          <w:rFonts w:ascii="Arial" w:eastAsia="TimesNewRoman" w:hAnsi="Arial" w:cs="Arial"/>
        </w:rPr>
        <w:t>ś</w:t>
      </w:r>
      <w:r w:rsidR="00304D58" w:rsidRPr="0089158A">
        <w:rPr>
          <w:rFonts w:ascii="Arial" w:hAnsi="Arial" w:cs="Arial"/>
        </w:rPr>
        <w:t>ciach formalnych i uniewa</w:t>
      </w:r>
      <w:r w:rsidR="00304D58" w:rsidRPr="0089158A">
        <w:rPr>
          <w:rFonts w:ascii="Arial" w:eastAsia="TimesNewRoman" w:hAnsi="Arial" w:cs="Arial"/>
        </w:rPr>
        <w:t>ż</w:t>
      </w:r>
      <w:r w:rsidR="00304D58" w:rsidRPr="0089158A">
        <w:rPr>
          <w:rFonts w:ascii="Arial" w:hAnsi="Arial" w:cs="Arial"/>
        </w:rPr>
        <w:t>nieniu dokumentów pojazdu (dowodu rejestracyjnego, karty pojazdu jeżeli była wydana oraz tablic rejestracyjnych) i wydaniu za</w:t>
      </w:r>
      <w:r w:rsidR="00304D58" w:rsidRPr="0089158A">
        <w:rPr>
          <w:rFonts w:ascii="Arial" w:eastAsia="TimesNewRoman" w:hAnsi="Arial" w:cs="Arial"/>
        </w:rPr>
        <w:t>ś</w:t>
      </w:r>
      <w:r w:rsidR="00304D58" w:rsidRPr="0089158A">
        <w:rPr>
          <w:rFonts w:ascii="Arial" w:hAnsi="Arial" w:cs="Arial"/>
        </w:rPr>
        <w:t>wiadczenia o przyj</w:t>
      </w:r>
      <w:r w:rsidR="00304D58" w:rsidRPr="0089158A">
        <w:rPr>
          <w:rFonts w:ascii="Arial" w:eastAsia="TimesNewRoman" w:hAnsi="Arial" w:cs="Arial"/>
        </w:rPr>
        <w:t>ę</w:t>
      </w:r>
      <w:r w:rsidR="00304D58" w:rsidRPr="0089158A">
        <w:rPr>
          <w:rFonts w:ascii="Arial" w:hAnsi="Arial" w:cs="Arial"/>
        </w:rPr>
        <w:t>ciu pojazdu do demonta</w:t>
      </w:r>
      <w:r w:rsidR="00304D58" w:rsidRPr="0089158A">
        <w:rPr>
          <w:rFonts w:ascii="Arial" w:eastAsia="TimesNewRoman" w:hAnsi="Arial" w:cs="Arial"/>
        </w:rPr>
        <w:t>ż</w:t>
      </w:r>
      <w:r w:rsidR="00304D58" w:rsidRPr="0089158A">
        <w:rPr>
          <w:rFonts w:ascii="Arial" w:hAnsi="Arial" w:cs="Arial"/>
        </w:rPr>
        <w:t>u lub wydaniu za</w:t>
      </w:r>
      <w:r w:rsidR="00304D58" w:rsidRPr="0089158A">
        <w:rPr>
          <w:rFonts w:ascii="Arial" w:eastAsia="TimesNewRoman" w:hAnsi="Arial" w:cs="Arial"/>
        </w:rPr>
        <w:t>ś</w:t>
      </w:r>
      <w:r w:rsidR="00304D58" w:rsidRPr="0089158A">
        <w:rPr>
          <w:rFonts w:ascii="Arial" w:hAnsi="Arial" w:cs="Arial"/>
        </w:rPr>
        <w:t>wiadczenia o przyj</w:t>
      </w:r>
      <w:r w:rsidR="00304D58" w:rsidRPr="0089158A">
        <w:rPr>
          <w:rFonts w:ascii="Arial" w:eastAsia="TimesNewRoman" w:hAnsi="Arial" w:cs="Arial"/>
        </w:rPr>
        <w:t>ę</w:t>
      </w:r>
      <w:r w:rsidR="00304D58" w:rsidRPr="0089158A">
        <w:rPr>
          <w:rFonts w:ascii="Arial" w:hAnsi="Arial" w:cs="Arial"/>
        </w:rPr>
        <w:t>ciu pojazdu niekompletnego, pojazdy kierowane b</w:t>
      </w:r>
      <w:r w:rsidR="00304D58" w:rsidRPr="0089158A">
        <w:rPr>
          <w:rFonts w:ascii="Arial" w:eastAsia="TimesNewRoman" w:hAnsi="Arial" w:cs="Arial"/>
        </w:rPr>
        <w:t>ę</w:t>
      </w:r>
      <w:r w:rsidR="00304D58" w:rsidRPr="0089158A">
        <w:rPr>
          <w:rFonts w:ascii="Arial" w:hAnsi="Arial" w:cs="Arial"/>
        </w:rPr>
        <w:t>d</w:t>
      </w:r>
      <w:r w:rsidR="00304D58" w:rsidRPr="0089158A">
        <w:rPr>
          <w:rFonts w:ascii="Arial" w:eastAsia="TimesNewRoman" w:hAnsi="Arial" w:cs="Arial"/>
        </w:rPr>
        <w:t xml:space="preserve">ą </w:t>
      </w:r>
      <w:r w:rsidR="00304D58" w:rsidRPr="0089158A">
        <w:rPr>
          <w:rFonts w:ascii="Arial" w:hAnsi="Arial" w:cs="Arial"/>
        </w:rPr>
        <w:t>do sektora nr II (magazynowania zu</w:t>
      </w:r>
      <w:r w:rsidR="00304D58" w:rsidRPr="0089158A">
        <w:rPr>
          <w:rFonts w:ascii="Arial" w:eastAsia="TimesNewRoman" w:hAnsi="Arial" w:cs="Arial"/>
        </w:rPr>
        <w:t>ż</w:t>
      </w:r>
      <w:r w:rsidR="00304D58" w:rsidRPr="0089158A">
        <w:rPr>
          <w:rFonts w:ascii="Arial" w:hAnsi="Arial" w:cs="Arial"/>
        </w:rPr>
        <w:t xml:space="preserve">ytych pojazdów). </w:t>
      </w:r>
      <w:r w:rsidR="007E6035" w:rsidRPr="0089158A">
        <w:rPr>
          <w:rFonts w:ascii="Arial" w:hAnsi="Arial" w:cs="Arial"/>
        </w:rPr>
        <w:t xml:space="preserve"> P</w:t>
      </w:r>
      <w:r w:rsidR="00304D58" w:rsidRPr="0089158A">
        <w:rPr>
          <w:rFonts w:ascii="Arial" w:hAnsi="Arial" w:cs="Arial"/>
        </w:rPr>
        <w:t xml:space="preserve">o wprowadzeniu pojazdu do hali </w:t>
      </w:r>
      <w:r w:rsidR="007E6035" w:rsidRPr="0089158A">
        <w:rPr>
          <w:rFonts w:ascii="Arial" w:hAnsi="Arial" w:cs="Arial"/>
        </w:rPr>
        <w:t>demonta</w:t>
      </w:r>
      <w:r w:rsidR="007E6035" w:rsidRPr="0089158A">
        <w:rPr>
          <w:rFonts w:ascii="Arial" w:eastAsia="TimesNewRoman" w:hAnsi="Arial" w:cs="Arial"/>
        </w:rPr>
        <w:t>ż</w:t>
      </w:r>
      <w:r w:rsidR="007E6035" w:rsidRPr="0089158A">
        <w:rPr>
          <w:rFonts w:ascii="Arial" w:hAnsi="Arial" w:cs="Arial"/>
        </w:rPr>
        <w:t xml:space="preserve">u pojazdów </w:t>
      </w:r>
      <w:r w:rsidR="00304D58" w:rsidRPr="0089158A">
        <w:rPr>
          <w:rFonts w:ascii="Arial" w:hAnsi="Arial" w:cs="Arial"/>
        </w:rPr>
        <w:t>zostan</w:t>
      </w:r>
      <w:r w:rsidR="00304D58" w:rsidRPr="0089158A">
        <w:rPr>
          <w:rFonts w:ascii="Arial" w:eastAsia="TimesNewRoman" w:hAnsi="Arial" w:cs="Arial"/>
        </w:rPr>
        <w:t xml:space="preserve">ą </w:t>
      </w:r>
      <w:r w:rsidR="00304D58" w:rsidRPr="0089158A">
        <w:rPr>
          <w:rFonts w:ascii="Arial" w:hAnsi="Arial" w:cs="Arial"/>
        </w:rPr>
        <w:t>usuni</w:t>
      </w:r>
      <w:r w:rsidR="00304D58" w:rsidRPr="0089158A">
        <w:rPr>
          <w:rFonts w:ascii="Arial" w:eastAsia="TimesNewRoman" w:hAnsi="Arial" w:cs="Arial"/>
        </w:rPr>
        <w:t>ę</w:t>
      </w:r>
      <w:r w:rsidR="00304D58" w:rsidRPr="0089158A">
        <w:rPr>
          <w:rFonts w:ascii="Arial" w:hAnsi="Arial" w:cs="Arial"/>
        </w:rPr>
        <w:t>te z pojazdu elementy i cz</w:t>
      </w:r>
      <w:r w:rsidR="00304D58" w:rsidRPr="0089158A">
        <w:rPr>
          <w:rFonts w:ascii="Arial" w:eastAsia="TimesNewRoman" w:hAnsi="Arial" w:cs="Arial"/>
        </w:rPr>
        <w:t>ęś</w:t>
      </w:r>
      <w:r w:rsidR="00304D58" w:rsidRPr="0089158A">
        <w:rPr>
          <w:rFonts w:ascii="Arial" w:hAnsi="Arial" w:cs="Arial"/>
        </w:rPr>
        <w:t>ci stwarzaj</w:t>
      </w:r>
      <w:r w:rsidR="00304D58" w:rsidRPr="0089158A">
        <w:rPr>
          <w:rFonts w:ascii="Arial" w:eastAsia="TimesNewRoman" w:hAnsi="Arial" w:cs="Arial"/>
        </w:rPr>
        <w:t>ą</w:t>
      </w:r>
      <w:r w:rsidR="00304D58" w:rsidRPr="0089158A">
        <w:rPr>
          <w:rFonts w:ascii="Arial" w:hAnsi="Arial" w:cs="Arial"/>
        </w:rPr>
        <w:t>ce zagro</w:t>
      </w:r>
      <w:r w:rsidR="00304D58" w:rsidRPr="0089158A">
        <w:rPr>
          <w:rFonts w:ascii="Arial" w:eastAsia="TimesNewRoman" w:hAnsi="Arial" w:cs="Arial"/>
        </w:rPr>
        <w:t>ż</w:t>
      </w:r>
      <w:r w:rsidR="00304D58" w:rsidRPr="0089158A">
        <w:rPr>
          <w:rFonts w:ascii="Arial" w:hAnsi="Arial" w:cs="Arial"/>
        </w:rPr>
        <w:t>enie bezpiecze</w:t>
      </w:r>
      <w:r w:rsidR="00304D58" w:rsidRPr="0089158A">
        <w:rPr>
          <w:rFonts w:ascii="Arial" w:eastAsia="TimesNewRoman" w:hAnsi="Arial" w:cs="Arial"/>
        </w:rPr>
        <w:t>ń</w:t>
      </w:r>
      <w:r w:rsidR="00304D58" w:rsidRPr="0089158A">
        <w:rPr>
          <w:rFonts w:ascii="Arial" w:hAnsi="Arial" w:cs="Arial"/>
        </w:rPr>
        <w:t xml:space="preserve">stwa lub </w:t>
      </w:r>
      <w:r w:rsidR="007E6035" w:rsidRPr="0089158A">
        <w:rPr>
          <w:rFonts w:ascii="Arial" w:hAnsi="Arial" w:cs="Arial"/>
        </w:rPr>
        <w:t xml:space="preserve">powodujące zagrożenie </w:t>
      </w:r>
      <w:r w:rsidR="00304D58" w:rsidRPr="0089158A">
        <w:rPr>
          <w:rFonts w:ascii="Arial" w:hAnsi="Arial" w:cs="Arial"/>
        </w:rPr>
        <w:t>po</w:t>
      </w:r>
      <w:r w:rsidR="00304D58" w:rsidRPr="0089158A">
        <w:rPr>
          <w:rFonts w:ascii="Arial" w:eastAsia="TimesNewRoman" w:hAnsi="Arial" w:cs="Arial"/>
        </w:rPr>
        <w:t>ż</w:t>
      </w:r>
      <w:r w:rsidR="00304D58" w:rsidRPr="0089158A">
        <w:rPr>
          <w:rFonts w:ascii="Arial" w:hAnsi="Arial" w:cs="Arial"/>
        </w:rPr>
        <w:t>arowe, w tym poduszki powietrzne, napinacze pasów oraz elementy zawieraj</w:t>
      </w:r>
      <w:r w:rsidR="00304D58" w:rsidRPr="0089158A">
        <w:rPr>
          <w:rFonts w:ascii="Arial" w:eastAsia="TimesNewRoman" w:hAnsi="Arial" w:cs="Arial"/>
        </w:rPr>
        <w:t>ą</w:t>
      </w:r>
      <w:r w:rsidR="00304D58" w:rsidRPr="0089158A">
        <w:rPr>
          <w:rFonts w:ascii="Arial" w:hAnsi="Arial" w:cs="Arial"/>
        </w:rPr>
        <w:t xml:space="preserve">ce materiały wybuchowe. </w:t>
      </w:r>
      <w:r w:rsidR="007E6035" w:rsidRPr="0089158A">
        <w:rPr>
          <w:rFonts w:ascii="Arial" w:hAnsi="Arial" w:cs="Arial"/>
        </w:rPr>
        <w:t>N</w:t>
      </w:r>
      <w:r w:rsidR="00304D58" w:rsidRPr="0089158A">
        <w:rPr>
          <w:rFonts w:ascii="Arial" w:hAnsi="Arial" w:cs="Arial"/>
        </w:rPr>
        <w:t>a wyznaczonym stanowisku wyposa</w:t>
      </w:r>
      <w:r w:rsidR="00304D58" w:rsidRPr="0089158A">
        <w:rPr>
          <w:rFonts w:ascii="Arial" w:eastAsia="TimesNewRoman" w:hAnsi="Arial" w:cs="Arial"/>
        </w:rPr>
        <w:t>ż</w:t>
      </w:r>
      <w:r w:rsidR="00304D58" w:rsidRPr="0089158A">
        <w:rPr>
          <w:rFonts w:ascii="Arial" w:hAnsi="Arial" w:cs="Arial"/>
        </w:rPr>
        <w:t>onym w urz</w:t>
      </w:r>
      <w:r w:rsidR="00304D58" w:rsidRPr="0089158A">
        <w:rPr>
          <w:rFonts w:ascii="Arial" w:eastAsia="TimesNewRoman" w:hAnsi="Arial" w:cs="Arial"/>
        </w:rPr>
        <w:t>ą</w:t>
      </w:r>
      <w:r w:rsidR="00304D58" w:rsidRPr="0089158A">
        <w:rPr>
          <w:rFonts w:ascii="Arial" w:hAnsi="Arial" w:cs="Arial"/>
        </w:rPr>
        <w:t>dzenia do osuszania pojazdów oraz</w:t>
      </w:r>
      <w:r w:rsidR="00304D58" w:rsidRPr="0089158A">
        <w:rPr>
          <w:rFonts w:ascii="Arial" w:eastAsia="TimesNewRoman" w:hAnsi="Arial" w:cs="Arial"/>
        </w:rPr>
        <w:t xml:space="preserve"> </w:t>
      </w:r>
      <w:r w:rsidR="00304D58" w:rsidRPr="0089158A">
        <w:rPr>
          <w:rFonts w:ascii="Arial" w:hAnsi="Arial" w:cs="Arial"/>
        </w:rPr>
        <w:t>specjalistyczne urz</w:t>
      </w:r>
      <w:r w:rsidR="00304D58" w:rsidRPr="0089158A">
        <w:rPr>
          <w:rFonts w:ascii="Arial" w:eastAsia="TimesNewRoman" w:hAnsi="Arial" w:cs="Arial"/>
        </w:rPr>
        <w:t>ą</w:t>
      </w:r>
      <w:r w:rsidR="00304D58" w:rsidRPr="0089158A">
        <w:rPr>
          <w:rFonts w:ascii="Arial" w:hAnsi="Arial" w:cs="Arial"/>
        </w:rPr>
        <w:t>dzenia</w:t>
      </w:r>
      <w:r w:rsidR="00304D58" w:rsidRPr="0089158A">
        <w:rPr>
          <w:rFonts w:ascii="Arial" w:eastAsia="TimesNewRoman" w:hAnsi="Arial" w:cs="Arial"/>
        </w:rPr>
        <w:t xml:space="preserve"> </w:t>
      </w:r>
      <w:r w:rsidR="00304D58" w:rsidRPr="0089158A">
        <w:rPr>
          <w:rFonts w:ascii="Arial" w:hAnsi="Arial" w:cs="Arial"/>
        </w:rPr>
        <w:t>następować b</w:t>
      </w:r>
      <w:r w:rsidR="00304D58" w:rsidRPr="0089158A">
        <w:rPr>
          <w:rFonts w:ascii="Arial" w:eastAsia="TimesNewRoman" w:hAnsi="Arial" w:cs="Arial"/>
        </w:rPr>
        <w:t>ę</w:t>
      </w:r>
      <w:r w:rsidR="00304D58" w:rsidRPr="0089158A">
        <w:rPr>
          <w:rFonts w:ascii="Arial" w:hAnsi="Arial" w:cs="Arial"/>
        </w:rPr>
        <w:t>dzie usuwanie z pojazdu paliw i płynów eksploatacyjnych oraz czynnika chłodzącego z urządzeń klimatyzacyjnych tj.</w:t>
      </w:r>
      <w:r w:rsidR="007E6035" w:rsidRPr="0089158A">
        <w:rPr>
          <w:rFonts w:ascii="Arial" w:hAnsi="Arial" w:cs="Arial"/>
        </w:rPr>
        <w:t xml:space="preserve"> </w:t>
      </w:r>
      <w:r w:rsidR="00304D58" w:rsidRPr="0089158A">
        <w:rPr>
          <w:rFonts w:ascii="Arial" w:hAnsi="Arial" w:cs="Arial"/>
        </w:rPr>
        <w:t xml:space="preserve">paliwa </w:t>
      </w:r>
      <w:r w:rsidR="00304D58" w:rsidRPr="0089158A">
        <w:rPr>
          <w:rFonts w:ascii="Arial" w:hAnsi="Arial" w:cs="Arial"/>
        </w:rPr>
        <w:lastRenderedPageBreak/>
        <w:t>ciekłego,</w:t>
      </w:r>
      <w:r w:rsidR="007E6035" w:rsidRPr="0089158A">
        <w:rPr>
          <w:rFonts w:ascii="Arial" w:hAnsi="Arial" w:cs="Arial"/>
        </w:rPr>
        <w:t xml:space="preserve"> </w:t>
      </w:r>
      <w:r w:rsidR="00304D58" w:rsidRPr="0089158A">
        <w:rPr>
          <w:rFonts w:ascii="Arial" w:hAnsi="Arial" w:cs="Arial"/>
        </w:rPr>
        <w:t>olei silnikowych, przekładniowych, hydraulicznych, płynów hamulcowych, ze spryskiwaczy, chłodniczych, czynnika chłodzącego (freon</w:t>
      </w:r>
      <w:r w:rsidR="000872CF" w:rsidRPr="0089158A">
        <w:rPr>
          <w:rFonts w:ascii="Arial" w:hAnsi="Arial" w:cs="Arial"/>
        </w:rPr>
        <w:t>u</w:t>
      </w:r>
      <w:r w:rsidR="00304D58" w:rsidRPr="0089158A">
        <w:rPr>
          <w:rFonts w:ascii="Arial" w:hAnsi="Arial" w:cs="Arial"/>
        </w:rPr>
        <w:t>) zawartego w układach klimatyzacyjnych.</w:t>
      </w:r>
      <w:r w:rsidR="000872CF" w:rsidRPr="0089158A">
        <w:rPr>
          <w:rFonts w:ascii="Arial" w:hAnsi="Arial" w:cs="Arial"/>
        </w:rPr>
        <w:t xml:space="preserve"> </w:t>
      </w:r>
      <w:r w:rsidR="00304D58" w:rsidRPr="0089158A">
        <w:rPr>
          <w:rFonts w:ascii="Arial" w:hAnsi="Arial" w:cs="Arial"/>
        </w:rPr>
        <w:t xml:space="preserve">Usunięte z pojazdu paliwa i płyny eksploatacyjne gromadzone będą </w:t>
      </w:r>
      <w:r w:rsidR="00304D58" w:rsidRPr="0089158A">
        <w:rPr>
          <w:rFonts w:ascii="Arial" w:hAnsi="Arial" w:cs="Arial"/>
        </w:rPr>
        <w:br/>
        <w:t>w specjalistycznych, oznakowanych zbiornikach i kierowane do miejsc magazynowania usytuowanych wewn</w:t>
      </w:r>
      <w:r w:rsidR="00304D58" w:rsidRPr="0089158A">
        <w:rPr>
          <w:rFonts w:ascii="Arial" w:eastAsia="TimesNewRoman" w:hAnsi="Arial" w:cs="Arial"/>
        </w:rPr>
        <w:t>ą</w:t>
      </w:r>
      <w:r w:rsidR="00304D58" w:rsidRPr="0089158A">
        <w:rPr>
          <w:rFonts w:ascii="Arial" w:hAnsi="Arial" w:cs="Arial"/>
        </w:rPr>
        <w:t>trz hali demonta</w:t>
      </w:r>
      <w:r w:rsidR="00304D58" w:rsidRPr="0089158A">
        <w:rPr>
          <w:rFonts w:ascii="Arial" w:eastAsia="TimesNewRoman" w:hAnsi="Arial" w:cs="Arial"/>
        </w:rPr>
        <w:t>ż</w:t>
      </w:r>
      <w:r w:rsidR="00304D58" w:rsidRPr="0089158A">
        <w:rPr>
          <w:rFonts w:ascii="Arial" w:hAnsi="Arial" w:cs="Arial"/>
        </w:rPr>
        <w:t>u i magazynie odpadów niebezpiecznych.</w:t>
      </w:r>
      <w:r w:rsidR="000872CF" w:rsidRPr="0089158A">
        <w:rPr>
          <w:rFonts w:ascii="Arial" w:hAnsi="Arial" w:cs="Arial"/>
        </w:rPr>
        <w:t xml:space="preserve"> </w:t>
      </w:r>
      <w:r w:rsidR="00304D58" w:rsidRPr="0089158A">
        <w:rPr>
          <w:rFonts w:ascii="Arial" w:hAnsi="Arial" w:cs="Arial"/>
        </w:rPr>
        <w:t>Ponadto, następować będzie wymontowanie z pojazdu poszczególnych elementów jego wyposażenia, w tym</w:t>
      </w:r>
      <w:r w:rsidR="000872CF" w:rsidRPr="0089158A">
        <w:rPr>
          <w:rFonts w:ascii="Arial" w:hAnsi="Arial" w:cs="Arial"/>
        </w:rPr>
        <w:t xml:space="preserve"> m.in. </w:t>
      </w:r>
      <w:r w:rsidR="00304D58" w:rsidRPr="0089158A">
        <w:rPr>
          <w:rFonts w:ascii="Arial" w:hAnsi="Arial" w:cs="Arial"/>
        </w:rPr>
        <w:t xml:space="preserve">zbiornika gazu wraz </w:t>
      </w:r>
      <w:r w:rsidR="00326E89" w:rsidRPr="0089158A">
        <w:rPr>
          <w:rFonts w:ascii="Arial" w:hAnsi="Arial" w:cs="Arial"/>
        </w:rPr>
        <w:br/>
      </w:r>
      <w:r w:rsidR="00304D58" w:rsidRPr="0089158A">
        <w:rPr>
          <w:rFonts w:ascii="Arial" w:hAnsi="Arial" w:cs="Arial"/>
        </w:rPr>
        <w:t>z paliwem gazowym LPG, który po zdemontowaniu zostanie opróżniony za pomoc</w:t>
      </w:r>
      <w:r w:rsidR="00304D58" w:rsidRPr="0089158A">
        <w:rPr>
          <w:rFonts w:ascii="Arial" w:eastAsia="TimesNewRoman" w:hAnsi="Arial" w:cs="Arial"/>
        </w:rPr>
        <w:t xml:space="preserve">ą </w:t>
      </w:r>
      <w:r w:rsidR="00304D58" w:rsidRPr="0089158A">
        <w:rPr>
          <w:rFonts w:ascii="Arial" w:hAnsi="Arial" w:cs="Arial"/>
        </w:rPr>
        <w:t>profesjonalnego urz</w:t>
      </w:r>
      <w:r w:rsidR="00304D58" w:rsidRPr="0089158A">
        <w:rPr>
          <w:rFonts w:ascii="Arial" w:eastAsia="TimesNewRoman" w:hAnsi="Arial" w:cs="Arial"/>
        </w:rPr>
        <w:t>ą</w:t>
      </w:r>
      <w:r w:rsidR="00304D58" w:rsidRPr="0089158A">
        <w:rPr>
          <w:rFonts w:ascii="Arial" w:hAnsi="Arial" w:cs="Arial"/>
        </w:rPr>
        <w:t>dzenia do osuszania gazu, filtrów olejowych,</w:t>
      </w:r>
      <w:r w:rsidR="00326E89" w:rsidRPr="0089158A">
        <w:rPr>
          <w:rFonts w:ascii="Arial" w:hAnsi="Arial" w:cs="Arial"/>
        </w:rPr>
        <w:t xml:space="preserve"> </w:t>
      </w:r>
      <w:r w:rsidR="00304D58" w:rsidRPr="0089158A">
        <w:rPr>
          <w:rFonts w:ascii="Arial" w:hAnsi="Arial" w:cs="Arial"/>
        </w:rPr>
        <w:t>układu klimatyzacyjnego,</w:t>
      </w:r>
      <w:r w:rsidR="00326E89" w:rsidRPr="0089158A">
        <w:rPr>
          <w:rFonts w:ascii="Arial" w:hAnsi="Arial" w:cs="Arial"/>
        </w:rPr>
        <w:t xml:space="preserve"> </w:t>
      </w:r>
      <w:r w:rsidR="00304D58" w:rsidRPr="0089158A">
        <w:rPr>
          <w:rFonts w:ascii="Arial" w:hAnsi="Arial" w:cs="Arial"/>
        </w:rPr>
        <w:t>przedmiotów wyposażenia nadających się do ponownego użycia,</w:t>
      </w:r>
      <w:r w:rsidR="00326E89" w:rsidRPr="0089158A">
        <w:rPr>
          <w:rFonts w:ascii="Arial" w:hAnsi="Arial" w:cs="Arial"/>
        </w:rPr>
        <w:t xml:space="preserve"> </w:t>
      </w:r>
      <w:r w:rsidR="00304D58" w:rsidRPr="0089158A">
        <w:rPr>
          <w:rFonts w:ascii="Arial" w:hAnsi="Arial" w:cs="Arial"/>
        </w:rPr>
        <w:t>akumulatora wraz z elektrolitem,</w:t>
      </w:r>
      <w:r w:rsidR="00CB6DD0" w:rsidRPr="0089158A">
        <w:rPr>
          <w:rFonts w:ascii="Arial" w:hAnsi="Arial" w:cs="Arial"/>
        </w:rPr>
        <w:t xml:space="preserve"> </w:t>
      </w:r>
      <w:r w:rsidR="00304D58" w:rsidRPr="0089158A">
        <w:rPr>
          <w:rFonts w:ascii="Arial" w:hAnsi="Arial" w:cs="Arial"/>
        </w:rPr>
        <w:t>elementów zawierających materiały wybuchowe,</w:t>
      </w:r>
      <w:r w:rsidR="00CB6DD0" w:rsidRPr="0089158A">
        <w:rPr>
          <w:rFonts w:ascii="Arial" w:hAnsi="Arial" w:cs="Arial"/>
        </w:rPr>
        <w:t xml:space="preserve"> </w:t>
      </w:r>
      <w:r w:rsidR="00304D58" w:rsidRPr="0089158A">
        <w:rPr>
          <w:rFonts w:ascii="Arial" w:hAnsi="Arial" w:cs="Arial"/>
        </w:rPr>
        <w:t>katalizatora spalin,</w:t>
      </w:r>
      <w:r w:rsidR="00CB6DD0" w:rsidRPr="0089158A">
        <w:rPr>
          <w:rFonts w:ascii="Arial" w:hAnsi="Arial" w:cs="Arial"/>
        </w:rPr>
        <w:t xml:space="preserve"> </w:t>
      </w:r>
      <w:r w:rsidR="00304D58" w:rsidRPr="0089158A">
        <w:rPr>
          <w:rFonts w:ascii="Arial" w:hAnsi="Arial" w:cs="Arial"/>
        </w:rPr>
        <w:t>kondensatorów,</w:t>
      </w:r>
      <w:r w:rsidR="00CB6DD0" w:rsidRPr="0089158A">
        <w:rPr>
          <w:rFonts w:ascii="Arial" w:hAnsi="Arial" w:cs="Arial"/>
        </w:rPr>
        <w:t xml:space="preserve"> </w:t>
      </w:r>
      <w:r w:rsidR="00304D58" w:rsidRPr="0089158A">
        <w:rPr>
          <w:rFonts w:ascii="Arial" w:hAnsi="Arial" w:cs="Arial"/>
        </w:rPr>
        <w:t>elementów zawieraj</w:t>
      </w:r>
      <w:r w:rsidR="00304D58" w:rsidRPr="0089158A">
        <w:rPr>
          <w:rFonts w:ascii="Arial" w:eastAsia="TimesNewRoman" w:hAnsi="Arial" w:cs="Arial"/>
        </w:rPr>
        <w:t>ą</w:t>
      </w:r>
      <w:r w:rsidR="00304D58" w:rsidRPr="0089158A">
        <w:rPr>
          <w:rFonts w:ascii="Arial" w:hAnsi="Arial" w:cs="Arial"/>
        </w:rPr>
        <w:t>cych rt</w:t>
      </w:r>
      <w:r w:rsidR="00304D58" w:rsidRPr="0089158A">
        <w:rPr>
          <w:rFonts w:ascii="Arial" w:eastAsia="TimesNewRoman" w:hAnsi="Arial" w:cs="Arial"/>
        </w:rPr>
        <w:t>ęć</w:t>
      </w:r>
      <w:r w:rsidR="00304D58" w:rsidRPr="0089158A">
        <w:rPr>
          <w:rFonts w:ascii="Arial" w:hAnsi="Arial" w:cs="Arial"/>
        </w:rPr>
        <w:t>, cz</w:t>
      </w:r>
      <w:r w:rsidR="00304D58" w:rsidRPr="0089158A">
        <w:rPr>
          <w:rFonts w:ascii="Arial" w:eastAsia="TimesNewRoman" w:hAnsi="Arial" w:cs="Arial"/>
        </w:rPr>
        <w:t>ęś</w:t>
      </w:r>
      <w:r w:rsidR="00304D58" w:rsidRPr="0089158A">
        <w:rPr>
          <w:rFonts w:ascii="Arial" w:hAnsi="Arial" w:cs="Arial"/>
        </w:rPr>
        <w:t>ci zawieraj</w:t>
      </w:r>
      <w:r w:rsidR="00304D58" w:rsidRPr="0089158A">
        <w:rPr>
          <w:rFonts w:ascii="Arial" w:eastAsia="TimesNewRoman" w:hAnsi="Arial" w:cs="Arial"/>
        </w:rPr>
        <w:t>ą</w:t>
      </w:r>
      <w:r w:rsidR="00304D58" w:rsidRPr="0089158A">
        <w:rPr>
          <w:rFonts w:ascii="Arial" w:hAnsi="Arial" w:cs="Arial"/>
        </w:rPr>
        <w:t>cych azbest, cz</w:t>
      </w:r>
      <w:r w:rsidR="00304D58" w:rsidRPr="0089158A">
        <w:rPr>
          <w:rFonts w:ascii="Arial" w:eastAsia="TimesNewRoman" w:hAnsi="Arial" w:cs="Arial"/>
        </w:rPr>
        <w:t>ęś</w:t>
      </w:r>
      <w:r w:rsidR="00304D58" w:rsidRPr="0089158A">
        <w:rPr>
          <w:rFonts w:ascii="Arial" w:hAnsi="Arial" w:cs="Arial"/>
        </w:rPr>
        <w:t>ci zawieraj</w:t>
      </w:r>
      <w:r w:rsidR="00304D58" w:rsidRPr="0089158A">
        <w:rPr>
          <w:rFonts w:ascii="Arial" w:eastAsia="TimesNewRoman" w:hAnsi="Arial" w:cs="Arial"/>
        </w:rPr>
        <w:t>ą</w:t>
      </w:r>
      <w:r w:rsidR="00304D58" w:rsidRPr="0089158A">
        <w:rPr>
          <w:rFonts w:ascii="Arial" w:hAnsi="Arial" w:cs="Arial"/>
        </w:rPr>
        <w:t>cych metale ci</w:t>
      </w:r>
      <w:r w:rsidR="00304D58" w:rsidRPr="0089158A">
        <w:rPr>
          <w:rFonts w:ascii="Arial" w:eastAsia="TimesNewRoman" w:hAnsi="Arial" w:cs="Arial"/>
        </w:rPr>
        <w:t>ęż</w:t>
      </w:r>
      <w:r w:rsidR="00304D58" w:rsidRPr="0089158A">
        <w:rPr>
          <w:rFonts w:ascii="Arial" w:hAnsi="Arial" w:cs="Arial"/>
        </w:rPr>
        <w:t>kie,</w:t>
      </w:r>
      <w:r w:rsidR="00CB6DD0" w:rsidRPr="0089158A">
        <w:rPr>
          <w:rFonts w:ascii="Arial" w:hAnsi="Arial" w:cs="Arial"/>
        </w:rPr>
        <w:t xml:space="preserve"> </w:t>
      </w:r>
      <w:r w:rsidR="00304D58" w:rsidRPr="0089158A">
        <w:rPr>
          <w:rFonts w:ascii="Arial" w:hAnsi="Arial" w:cs="Arial"/>
        </w:rPr>
        <w:t>szyb,</w:t>
      </w:r>
      <w:r w:rsidR="00CB6DD0" w:rsidRPr="0089158A">
        <w:rPr>
          <w:rFonts w:ascii="Arial" w:hAnsi="Arial" w:cs="Arial"/>
        </w:rPr>
        <w:t xml:space="preserve"> </w:t>
      </w:r>
      <w:r w:rsidR="00304D58" w:rsidRPr="0089158A">
        <w:rPr>
          <w:rFonts w:ascii="Arial" w:hAnsi="Arial" w:cs="Arial"/>
        </w:rPr>
        <w:t>opon,</w:t>
      </w:r>
      <w:r w:rsidR="00CB6DD0" w:rsidRPr="0089158A">
        <w:rPr>
          <w:rFonts w:ascii="Arial" w:hAnsi="Arial" w:cs="Arial"/>
        </w:rPr>
        <w:t xml:space="preserve"> </w:t>
      </w:r>
      <w:r w:rsidR="00304D58" w:rsidRPr="0089158A">
        <w:rPr>
          <w:rFonts w:ascii="Arial" w:hAnsi="Arial" w:cs="Arial"/>
        </w:rPr>
        <w:t>części zawierających metale nieżelazne.</w:t>
      </w:r>
      <w:r w:rsidR="00CB6DD0" w:rsidRPr="0089158A">
        <w:rPr>
          <w:rFonts w:ascii="Arial" w:hAnsi="Arial" w:cs="Arial"/>
        </w:rPr>
        <w:t xml:space="preserve"> Następnie następował będzie właściwy demontaż pojazdu polegający na </w:t>
      </w:r>
      <w:r w:rsidR="00304D58" w:rsidRPr="0089158A">
        <w:rPr>
          <w:rFonts w:ascii="Arial" w:hAnsi="Arial" w:cs="Arial"/>
          <w:bCs/>
        </w:rPr>
        <w:t>demontaż</w:t>
      </w:r>
      <w:r w:rsidR="00CB6DD0" w:rsidRPr="0089158A">
        <w:rPr>
          <w:rFonts w:ascii="Arial" w:hAnsi="Arial" w:cs="Arial"/>
          <w:bCs/>
        </w:rPr>
        <w:t>u</w:t>
      </w:r>
      <w:r w:rsidR="00304D58" w:rsidRPr="0089158A">
        <w:rPr>
          <w:rFonts w:ascii="Arial" w:hAnsi="Arial" w:cs="Arial"/>
          <w:bCs/>
        </w:rPr>
        <w:t xml:space="preserve"> </w:t>
      </w:r>
      <w:r w:rsidR="00304D58" w:rsidRPr="0089158A">
        <w:rPr>
          <w:rFonts w:ascii="Arial" w:hAnsi="Arial" w:cs="Arial"/>
        </w:rPr>
        <w:t>wyposa</w:t>
      </w:r>
      <w:r w:rsidR="00304D58" w:rsidRPr="0089158A">
        <w:rPr>
          <w:rFonts w:ascii="Arial" w:eastAsia="TimesNewRoman" w:hAnsi="Arial" w:cs="Arial"/>
        </w:rPr>
        <w:t>ż</w:t>
      </w:r>
      <w:r w:rsidR="00304D58" w:rsidRPr="0089158A">
        <w:rPr>
          <w:rFonts w:ascii="Arial" w:hAnsi="Arial" w:cs="Arial"/>
        </w:rPr>
        <w:t>enia i cz</w:t>
      </w:r>
      <w:r w:rsidR="00304D58" w:rsidRPr="0089158A">
        <w:rPr>
          <w:rFonts w:ascii="Arial" w:eastAsia="TimesNewRoman" w:hAnsi="Arial" w:cs="Arial"/>
        </w:rPr>
        <w:t>ęś</w:t>
      </w:r>
      <w:r w:rsidR="00304D58" w:rsidRPr="0089158A">
        <w:rPr>
          <w:rFonts w:ascii="Arial" w:hAnsi="Arial" w:cs="Arial"/>
        </w:rPr>
        <w:t>ci nadaj</w:t>
      </w:r>
      <w:r w:rsidR="00304D58" w:rsidRPr="0089158A">
        <w:rPr>
          <w:rFonts w:ascii="Arial" w:eastAsia="TimesNewRoman" w:hAnsi="Arial" w:cs="Arial"/>
        </w:rPr>
        <w:t>ą</w:t>
      </w:r>
      <w:r w:rsidR="00304D58" w:rsidRPr="0089158A">
        <w:rPr>
          <w:rFonts w:ascii="Arial" w:hAnsi="Arial" w:cs="Arial"/>
        </w:rPr>
        <w:t>cych si</w:t>
      </w:r>
      <w:r w:rsidR="00304D58" w:rsidRPr="0089158A">
        <w:rPr>
          <w:rFonts w:ascii="Arial" w:eastAsia="TimesNewRoman" w:hAnsi="Arial" w:cs="Arial"/>
        </w:rPr>
        <w:t xml:space="preserve">ę </w:t>
      </w:r>
      <w:r w:rsidR="00304D58" w:rsidRPr="0089158A">
        <w:rPr>
          <w:rFonts w:ascii="Arial" w:hAnsi="Arial" w:cs="Arial"/>
        </w:rPr>
        <w:t>do ponownego u</w:t>
      </w:r>
      <w:r w:rsidR="00304D58" w:rsidRPr="0089158A">
        <w:rPr>
          <w:rFonts w:ascii="Arial" w:eastAsia="TimesNewRoman" w:hAnsi="Arial" w:cs="Arial"/>
        </w:rPr>
        <w:t>ż</w:t>
      </w:r>
      <w:r w:rsidR="00304D58" w:rsidRPr="0089158A">
        <w:rPr>
          <w:rFonts w:ascii="Arial" w:hAnsi="Arial" w:cs="Arial"/>
        </w:rPr>
        <w:t>ycia wykorzystywanych jako cz</w:t>
      </w:r>
      <w:r w:rsidR="00304D58" w:rsidRPr="0089158A">
        <w:rPr>
          <w:rFonts w:ascii="Arial" w:eastAsia="TimesNewRoman" w:hAnsi="Arial" w:cs="Arial"/>
        </w:rPr>
        <w:t>ęś</w:t>
      </w:r>
      <w:r w:rsidR="00304D58" w:rsidRPr="0089158A">
        <w:rPr>
          <w:rFonts w:ascii="Arial" w:hAnsi="Arial" w:cs="Arial"/>
        </w:rPr>
        <w:t>ci zamienne, w tym: zespołów nap</w:t>
      </w:r>
      <w:r w:rsidR="00304D58" w:rsidRPr="0089158A">
        <w:rPr>
          <w:rFonts w:ascii="Arial" w:eastAsia="TimesNewRoman" w:hAnsi="Arial" w:cs="Arial"/>
        </w:rPr>
        <w:t>ę</w:t>
      </w:r>
      <w:r w:rsidR="00304D58" w:rsidRPr="0089158A">
        <w:rPr>
          <w:rFonts w:ascii="Arial" w:hAnsi="Arial" w:cs="Arial"/>
        </w:rPr>
        <w:t xml:space="preserve">dowych, zespołów elektromechanicznych, zespołów elektrycznych </w:t>
      </w:r>
      <w:r w:rsidR="00CB6DD0" w:rsidRPr="0089158A">
        <w:rPr>
          <w:rFonts w:ascii="Arial" w:hAnsi="Arial" w:cs="Arial"/>
        </w:rPr>
        <w:br/>
      </w:r>
      <w:r w:rsidR="00304D58" w:rsidRPr="0089158A">
        <w:rPr>
          <w:rFonts w:ascii="Arial" w:hAnsi="Arial" w:cs="Arial"/>
        </w:rPr>
        <w:t>i elektronicznych, zewn</w:t>
      </w:r>
      <w:r w:rsidR="00304D58" w:rsidRPr="0089158A">
        <w:rPr>
          <w:rFonts w:ascii="Arial" w:eastAsia="TimesNewRoman" w:hAnsi="Arial" w:cs="Arial"/>
        </w:rPr>
        <w:t>ę</w:t>
      </w:r>
      <w:r w:rsidR="00304D58" w:rsidRPr="0089158A">
        <w:rPr>
          <w:rFonts w:ascii="Arial" w:hAnsi="Arial" w:cs="Arial"/>
        </w:rPr>
        <w:t>trznych cz</w:t>
      </w:r>
      <w:r w:rsidR="00304D58" w:rsidRPr="0089158A">
        <w:rPr>
          <w:rFonts w:ascii="Arial" w:eastAsia="TimesNewRoman" w:hAnsi="Arial" w:cs="Arial"/>
        </w:rPr>
        <w:t>ęś</w:t>
      </w:r>
      <w:r w:rsidR="00304D58" w:rsidRPr="0089158A">
        <w:rPr>
          <w:rFonts w:ascii="Arial" w:hAnsi="Arial" w:cs="Arial"/>
        </w:rPr>
        <w:t>ci nadwozia, kół, cz</w:t>
      </w:r>
      <w:r w:rsidR="00304D58" w:rsidRPr="0089158A">
        <w:rPr>
          <w:rFonts w:ascii="Arial" w:eastAsia="TimesNewRoman" w:hAnsi="Arial" w:cs="Arial"/>
        </w:rPr>
        <w:t>ęś</w:t>
      </w:r>
      <w:r w:rsidR="00304D58" w:rsidRPr="0089158A">
        <w:rPr>
          <w:rFonts w:ascii="Arial" w:hAnsi="Arial" w:cs="Arial"/>
        </w:rPr>
        <w:t>ci przeznaczonych do recyklingu materiałowego</w:t>
      </w:r>
      <w:r w:rsidR="005B26EE" w:rsidRPr="0089158A">
        <w:rPr>
          <w:rFonts w:ascii="Arial" w:hAnsi="Arial" w:cs="Arial"/>
        </w:rPr>
        <w:t xml:space="preserve"> (</w:t>
      </w:r>
      <w:r w:rsidR="00304D58" w:rsidRPr="0089158A">
        <w:rPr>
          <w:rFonts w:ascii="Arial" w:hAnsi="Arial" w:cs="Arial"/>
        </w:rPr>
        <w:t>zderzaków, osłon, deski rozdzielczej, lusterek, reflektorów) oraz tapicerki,</w:t>
      </w:r>
      <w:r w:rsidR="005B26EE" w:rsidRPr="0089158A">
        <w:rPr>
          <w:rFonts w:ascii="Arial" w:hAnsi="Arial" w:cs="Arial"/>
        </w:rPr>
        <w:t xml:space="preserve"> </w:t>
      </w:r>
      <w:r w:rsidR="00304D58" w:rsidRPr="0089158A">
        <w:rPr>
          <w:rFonts w:ascii="Arial" w:hAnsi="Arial" w:cs="Arial"/>
        </w:rPr>
        <w:t>cz</w:t>
      </w:r>
      <w:r w:rsidR="00304D58" w:rsidRPr="0089158A">
        <w:rPr>
          <w:rFonts w:ascii="Arial" w:eastAsia="TimesNewRoman" w:hAnsi="Arial" w:cs="Arial"/>
        </w:rPr>
        <w:t>ęś</w:t>
      </w:r>
      <w:r w:rsidR="00304D58" w:rsidRPr="0089158A">
        <w:rPr>
          <w:rFonts w:ascii="Arial" w:hAnsi="Arial" w:cs="Arial"/>
        </w:rPr>
        <w:t>ci drobnych wieloskładnikowych,</w:t>
      </w:r>
      <w:r w:rsidR="005B26EE" w:rsidRPr="0089158A">
        <w:rPr>
          <w:rFonts w:ascii="Arial" w:hAnsi="Arial" w:cs="Arial"/>
        </w:rPr>
        <w:t xml:space="preserve"> </w:t>
      </w:r>
      <w:r w:rsidR="00304D58" w:rsidRPr="0089158A">
        <w:rPr>
          <w:rFonts w:ascii="Arial" w:hAnsi="Arial" w:cs="Arial"/>
        </w:rPr>
        <w:t>tekstyliów.</w:t>
      </w:r>
      <w:r w:rsidR="005B26EE" w:rsidRPr="0089158A">
        <w:rPr>
          <w:rFonts w:ascii="Arial" w:hAnsi="Arial" w:cs="Arial"/>
        </w:rPr>
        <w:t xml:space="preserve"> </w:t>
      </w:r>
      <w:r w:rsidR="00304D58" w:rsidRPr="0089158A">
        <w:rPr>
          <w:rFonts w:ascii="Arial" w:hAnsi="Arial" w:cs="Arial"/>
        </w:rPr>
        <w:t>Po zdemontowaniu ww. cz</w:t>
      </w:r>
      <w:r w:rsidR="00304D58" w:rsidRPr="0089158A">
        <w:rPr>
          <w:rFonts w:ascii="Arial" w:eastAsia="TimesNewRoman" w:hAnsi="Arial" w:cs="Arial"/>
        </w:rPr>
        <w:t>ęś</w:t>
      </w:r>
      <w:r w:rsidR="00304D58" w:rsidRPr="0089158A">
        <w:rPr>
          <w:rFonts w:ascii="Arial" w:hAnsi="Arial" w:cs="Arial"/>
        </w:rPr>
        <w:t>ci i elementów prowadzony będzie demonta</w:t>
      </w:r>
      <w:r w:rsidR="00304D58" w:rsidRPr="0089158A">
        <w:rPr>
          <w:rFonts w:ascii="Arial" w:eastAsia="TimesNewRoman" w:hAnsi="Arial" w:cs="Arial"/>
        </w:rPr>
        <w:t xml:space="preserve">ż części na poszczególne podzespoły. </w:t>
      </w:r>
      <w:r w:rsidR="005B26EE" w:rsidRPr="0089158A">
        <w:rPr>
          <w:rFonts w:ascii="Arial" w:eastAsia="TimesNewRoman" w:hAnsi="Arial" w:cs="Arial"/>
        </w:rPr>
        <w:t xml:space="preserve"> </w:t>
      </w:r>
      <w:r w:rsidR="00304D58" w:rsidRPr="0089158A">
        <w:rPr>
          <w:rFonts w:ascii="Arial" w:hAnsi="Arial" w:cs="Arial"/>
        </w:rPr>
        <w:t>Wymontowane cz</w:t>
      </w:r>
      <w:r w:rsidR="00304D58" w:rsidRPr="0089158A">
        <w:rPr>
          <w:rFonts w:ascii="Arial" w:eastAsia="TimesNewRoman" w:hAnsi="Arial" w:cs="Arial"/>
        </w:rPr>
        <w:t>ęś</w:t>
      </w:r>
      <w:r w:rsidR="00304D58" w:rsidRPr="0089158A">
        <w:rPr>
          <w:rFonts w:ascii="Arial" w:hAnsi="Arial" w:cs="Arial"/>
        </w:rPr>
        <w:t xml:space="preserve">ci i elementy, </w:t>
      </w:r>
      <w:r w:rsidR="00304D58" w:rsidRPr="0089158A">
        <w:rPr>
          <w:rFonts w:ascii="Arial" w:eastAsia="TimesNewRoman" w:hAnsi="Arial" w:cs="Arial"/>
        </w:rPr>
        <w:t xml:space="preserve">po oczyszczeniu  podane zostaną ponownej ocenie pod katem ich przydatności. Po ocenie wizualnej i dokonaniu </w:t>
      </w:r>
      <w:r w:rsidR="00304D58" w:rsidRPr="0089158A">
        <w:rPr>
          <w:rFonts w:ascii="Arial" w:hAnsi="Arial" w:cs="Arial"/>
        </w:rPr>
        <w:t>oceny ich dalszej przydatno</w:t>
      </w:r>
      <w:r w:rsidR="00304D58" w:rsidRPr="0089158A">
        <w:rPr>
          <w:rFonts w:ascii="Arial" w:eastAsia="TimesNewRoman" w:hAnsi="Arial" w:cs="Arial"/>
        </w:rPr>
        <w:t>ś</w:t>
      </w:r>
      <w:r w:rsidR="00304D58" w:rsidRPr="0089158A">
        <w:rPr>
          <w:rFonts w:ascii="Arial" w:hAnsi="Arial" w:cs="Arial"/>
        </w:rPr>
        <w:t xml:space="preserve">ci, poszczególne części i elementy pojazdu przetransportowane będą z wykorzystaniem wózków do sektora VI magazynowania odpadów </w:t>
      </w:r>
      <w:r w:rsidR="00E04B1D" w:rsidRPr="0089158A">
        <w:rPr>
          <w:rFonts w:ascii="Arial" w:hAnsi="Arial" w:cs="Arial"/>
        </w:rPr>
        <w:br/>
      </w:r>
      <w:r w:rsidR="00304D58" w:rsidRPr="0089158A">
        <w:rPr>
          <w:rFonts w:ascii="Arial" w:hAnsi="Arial" w:cs="Arial"/>
        </w:rPr>
        <w:t>lub do sektora V magazynu cz</w:t>
      </w:r>
      <w:r w:rsidR="00304D58" w:rsidRPr="0089158A">
        <w:rPr>
          <w:rFonts w:ascii="Arial" w:eastAsia="TimesNewRoman" w:hAnsi="Arial" w:cs="Arial"/>
        </w:rPr>
        <w:t>ęś</w:t>
      </w:r>
      <w:r w:rsidR="00304D58" w:rsidRPr="0089158A">
        <w:rPr>
          <w:rFonts w:ascii="Arial" w:hAnsi="Arial" w:cs="Arial"/>
        </w:rPr>
        <w:t>ci przeznaczonych do ponownego u</w:t>
      </w:r>
      <w:r w:rsidR="00304D58" w:rsidRPr="0089158A">
        <w:rPr>
          <w:rFonts w:ascii="Arial" w:eastAsia="TimesNewRoman" w:hAnsi="Arial" w:cs="Arial"/>
        </w:rPr>
        <w:t>ż</w:t>
      </w:r>
      <w:r w:rsidR="00304D58" w:rsidRPr="0089158A">
        <w:rPr>
          <w:rFonts w:ascii="Arial" w:hAnsi="Arial" w:cs="Arial"/>
        </w:rPr>
        <w:t xml:space="preserve">ycia. </w:t>
      </w:r>
      <w:r w:rsidR="00304D58" w:rsidRPr="0089158A">
        <w:rPr>
          <w:rFonts w:ascii="Arial" w:eastAsia="TimesNewRoman" w:hAnsi="Arial" w:cs="Arial"/>
        </w:rPr>
        <w:t xml:space="preserve">Karoseria samochodów poddana będzie </w:t>
      </w:r>
      <w:r w:rsidR="00304D58" w:rsidRPr="0089158A">
        <w:rPr>
          <w:rFonts w:ascii="Arial" w:hAnsi="Arial" w:cs="Arial"/>
        </w:rPr>
        <w:t>zgniataniu w paczkarce, a następnie przetransportowana będzie do miejsca magazynowania. Wymontowane elementy metalowe i gumowe b</w:t>
      </w:r>
      <w:r w:rsidR="00304D58" w:rsidRPr="0089158A">
        <w:rPr>
          <w:rFonts w:ascii="Arial" w:eastAsia="TimesNewRoman" w:hAnsi="Arial" w:cs="Arial"/>
        </w:rPr>
        <w:t>ę</w:t>
      </w:r>
      <w:r w:rsidR="00304D58" w:rsidRPr="0089158A">
        <w:rPr>
          <w:rFonts w:ascii="Arial" w:hAnsi="Arial" w:cs="Arial"/>
        </w:rPr>
        <w:t>d</w:t>
      </w:r>
      <w:r w:rsidR="00304D58" w:rsidRPr="0089158A">
        <w:rPr>
          <w:rFonts w:ascii="Arial" w:eastAsia="TimesNewRoman" w:hAnsi="Arial" w:cs="Arial"/>
        </w:rPr>
        <w:t xml:space="preserve">ą kierowane do wydzielonych miejsc magazynowania </w:t>
      </w:r>
      <w:r w:rsidR="00304D58" w:rsidRPr="0089158A">
        <w:rPr>
          <w:rFonts w:ascii="Arial" w:eastAsia="TimesNewRoman" w:hAnsi="Arial" w:cs="Arial"/>
        </w:rPr>
        <w:br/>
        <w:t xml:space="preserve">i umieszczane w odpowiednio oznakowanych pojemnikach, do czasu zebrania ilości uzasadniającej transport. </w:t>
      </w:r>
      <w:r w:rsidR="00304D58" w:rsidRPr="0089158A">
        <w:rPr>
          <w:rFonts w:ascii="Arial" w:hAnsi="Arial" w:cs="Arial"/>
        </w:rPr>
        <w:t>Zdemontowane części i elementy nie posiadające wartości użytkowych, jako odpady po zebraniu ilości uzasadniającej transport przekazywane będą uprawnionym podmiotom do zagospodarowania w procesach recyklingu, odzysku lub unieszkodliwiania.</w:t>
      </w:r>
    </w:p>
    <w:p w14:paraId="09AEC548" w14:textId="7A46CBD9" w:rsidR="00111FA4" w:rsidRPr="0089158A" w:rsidRDefault="00066444" w:rsidP="0064204D">
      <w:pPr>
        <w:pStyle w:val="Tekstpodstawowy"/>
        <w:spacing w:line="276" w:lineRule="auto"/>
        <w:ind w:firstLine="567"/>
        <w:rPr>
          <w:rFonts w:ascii="Arial" w:hAnsi="Arial" w:cs="Arial"/>
        </w:rPr>
      </w:pPr>
      <w:r w:rsidRPr="0089158A">
        <w:rPr>
          <w:rFonts w:ascii="Arial" w:hAnsi="Arial" w:cs="Arial"/>
        </w:rPr>
        <w:t xml:space="preserve">W myśl art. 43 ust. 1 ustawy </w:t>
      </w:r>
      <w:r w:rsidRPr="0089158A">
        <w:rPr>
          <w:rFonts w:ascii="Arial" w:hAnsi="Arial" w:cs="Arial"/>
          <w:bCs/>
        </w:rPr>
        <w:t>z dnia 14 grudnia 2012 r. o odpadach</w:t>
      </w:r>
      <w:r w:rsidRPr="0089158A">
        <w:rPr>
          <w:rFonts w:ascii="Arial" w:hAnsi="Arial" w:cs="Arial"/>
          <w:bCs/>
        </w:rPr>
        <w:br/>
        <w:t>(Dz. U. z 2020 r. poz. 797 ze zm.) w</w:t>
      </w:r>
      <w:r w:rsidR="00BE04FB" w:rsidRPr="0089158A">
        <w:rPr>
          <w:rFonts w:ascii="Arial" w:hAnsi="Arial" w:cs="Arial"/>
        </w:rPr>
        <w:t xml:space="preserve"> punkcie VI. decyzji </w:t>
      </w:r>
      <w:r w:rsidR="00111FA4" w:rsidRPr="0089158A">
        <w:rPr>
          <w:rFonts w:ascii="Arial" w:hAnsi="Arial" w:cs="Arial"/>
        </w:rPr>
        <w:t xml:space="preserve">określone </w:t>
      </w:r>
      <w:r w:rsidRPr="0089158A">
        <w:rPr>
          <w:rFonts w:ascii="Arial" w:hAnsi="Arial" w:cs="Arial"/>
        </w:rPr>
        <w:t xml:space="preserve">zostały wymagania w zakresie zbierania odpadów realizowanego na terenie przedmiotowej instalacji, </w:t>
      </w:r>
      <w:r w:rsidR="0064204D" w:rsidRPr="0089158A">
        <w:rPr>
          <w:rFonts w:ascii="Arial" w:hAnsi="Arial" w:cs="Arial"/>
        </w:rPr>
        <w:br/>
      </w:r>
      <w:r w:rsidRPr="0089158A">
        <w:rPr>
          <w:rFonts w:ascii="Arial" w:hAnsi="Arial" w:cs="Arial"/>
        </w:rPr>
        <w:t xml:space="preserve">w tym określono </w:t>
      </w:r>
      <w:r w:rsidR="00111FA4" w:rsidRPr="0089158A">
        <w:rPr>
          <w:rFonts w:ascii="Arial" w:hAnsi="Arial" w:cs="Arial"/>
        </w:rPr>
        <w:t>miejsce i metod</w:t>
      </w:r>
      <w:r w:rsidRPr="0089158A">
        <w:rPr>
          <w:rFonts w:ascii="Arial" w:hAnsi="Arial" w:cs="Arial"/>
        </w:rPr>
        <w:t>ę</w:t>
      </w:r>
      <w:r w:rsidR="00111FA4" w:rsidRPr="0089158A">
        <w:rPr>
          <w:rFonts w:ascii="Arial" w:hAnsi="Arial" w:cs="Arial"/>
        </w:rPr>
        <w:t xml:space="preserve"> zbierania </w:t>
      </w:r>
      <w:r w:rsidR="00BE04FB" w:rsidRPr="0089158A">
        <w:rPr>
          <w:rFonts w:ascii="Arial" w:hAnsi="Arial" w:cs="Arial"/>
        </w:rPr>
        <w:t>odpadów</w:t>
      </w:r>
      <w:r w:rsidRPr="0089158A">
        <w:rPr>
          <w:rFonts w:ascii="Arial" w:hAnsi="Arial" w:cs="Arial"/>
        </w:rPr>
        <w:t xml:space="preserve"> oraz ustalono szczegółowe warunki zbierania odpadów.</w:t>
      </w:r>
      <w:r w:rsidR="0064204D" w:rsidRPr="0089158A">
        <w:rPr>
          <w:rFonts w:ascii="Arial" w:hAnsi="Arial" w:cs="Arial"/>
        </w:rPr>
        <w:t xml:space="preserve"> </w:t>
      </w:r>
      <w:r w:rsidR="00111FA4" w:rsidRPr="0089158A">
        <w:rPr>
          <w:rFonts w:ascii="Arial" w:hAnsi="Arial" w:cs="Arial"/>
        </w:rPr>
        <w:t xml:space="preserve">Odpady inne niż niebezpieczne </w:t>
      </w:r>
      <w:r w:rsidR="0064204D" w:rsidRPr="0089158A">
        <w:rPr>
          <w:rFonts w:ascii="Arial" w:hAnsi="Arial" w:cs="Arial"/>
        </w:rPr>
        <w:t xml:space="preserve"> zbierane będą</w:t>
      </w:r>
      <w:r w:rsidR="00111FA4" w:rsidRPr="0089158A">
        <w:rPr>
          <w:rFonts w:ascii="Arial" w:hAnsi="Arial" w:cs="Arial"/>
        </w:rPr>
        <w:t xml:space="preserve"> w sektorze VIZ</w:t>
      </w:r>
      <w:r w:rsidR="0064204D" w:rsidRPr="0089158A">
        <w:rPr>
          <w:rFonts w:ascii="Arial" w:hAnsi="Arial" w:cs="Arial"/>
        </w:rPr>
        <w:t>,</w:t>
      </w:r>
      <w:r w:rsidR="00111FA4" w:rsidRPr="0089158A">
        <w:rPr>
          <w:rFonts w:ascii="Arial" w:hAnsi="Arial" w:cs="Arial"/>
        </w:rPr>
        <w:t xml:space="preserve"> na wydzielonej w sposób trwały części betonowego placu o powierzchni 35 m</w:t>
      </w:r>
      <w:r w:rsidR="00111FA4" w:rsidRPr="0089158A">
        <w:rPr>
          <w:rFonts w:ascii="Arial" w:hAnsi="Arial" w:cs="Arial"/>
          <w:vertAlign w:val="superscript"/>
        </w:rPr>
        <w:t>2</w:t>
      </w:r>
      <w:r w:rsidR="00111FA4" w:rsidRPr="0089158A">
        <w:rPr>
          <w:rFonts w:ascii="Arial" w:hAnsi="Arial" w:cs="Arial"/>
        </w:rPr>
        <w:t xml:space="preserve">, na którym ustawione będą </w:t>
      </w:r>
      <w:r w:rsidR="00111FA4" w:rsidRPr="0089158A">
        <w:rPr>
          <w:rFonts w:ascii="Arial" w:eastAsia="TimesNewRoman" w:hAnsi="Arial" w:cs="Arial"/>
        </w:rPr>
        <w:t xml:space="preserve">oznakowane kodem i rodzajem magazynowanego odpadu </w:t>
      </w:r>
      <w:r w:rsidR="00111FA4" w:rsidRPr="0089158A">
        <w:rPr>
          <w:rFonts w:ascii="Arial" w:hAnsi="Arial" w:cs="Arial"/>
        </w:rPr>
        <w:t>pojemniki i kontenery, przeznaczone do magazynowania poszczególnych rodzajów odpadów, tj.:</w:t>
      </w:r>
      <w:r w:rsidR="0064204D" w:rsidRPr="0089158A">
        <w:rPr>
          <w:rFonts w:ascii="Arial" w:hAnsi="Arial" w:cs="Arial"/>
        </w:rPr>
        <w:t xml:space="preserve"> </w:t>
      </w:r>
      <w:r w:rsidR="00111FA4" w:rsidRPr="0089158A">
        <w:rPr>
          <w:rFonts w:ascii="Arial" w:hAnsi="Arial" w:cs="Arial"/>
        </w:rPr>
        <w:t xml:space="preserve">opony, metale </w:t>
      </w:r>
      <w:r w:rsidR="0064204D" w:rsidRPr="0089158A">
        <w:rPr>
          <w:rFonts w:ascii="Arial" w:hAnsi="Arial" w:cs="Arial"/>
        </w:rPr>
        <w:t xml:space="preserve">żelazne i </w:t>
      </w:r>
      <w:r w:rsidR="00111FA4" w:rsidRPr="0089158A">
        <w:rPr>
          <w:rFonts w:ascii="Arial" w:hAnsi="Arial" w:cs="Arial"/>
        </w:rPr>
        <w:t>nieżelazne, tworzywa sztuczne, szkło</w:t>
      </w:r>
      <w:r w:rsidR="0064204D" w:rsidRPr="0089158A">
        <w:rPr>
          <w:rFonts w:ascii="Arial" w:hAnsi="Arial" w:cs="Arial"/>
        </w:rPr>
        <w:t>.</w:t>
      </w:r>
    </w:p>
    <w:p w14:paraId="4A16BDF4" w14:textId="45E1F750" w:rsidR="00111FA4" w:rsidRPr="0089158A" w:rsidRDefault="0064204D" w:rsidP="00111FA4">
      <w:pPr>
        <w:spacing w:after="0"/>
        <w:jc w:val="both"/>
        <w:rPr>
          <w:rFonts w:ascii="Segoe UI WPC" w:hAnsi="Segoe UI WPC"/>
          <w:color w:val="282828"/>
          <w:sz w:val="24"/>
          <w:szCs w:val="24"/>
        </w:rPr>
      </w:pPr>
      <w:r w:rsidRPr="0089158A">
        <w:rPr>
          <w:rFonts w:ascii="Arial" w:hAnsi="Arial" w:cs="Arial"/>
          <w:sz w:val="24"/>
          <w:szCs w:val="24"/>
        </w:rPr>
        <w:lastRenderedPageBreak/>
        <w:t>Natomiast zbieranie o</w:t>
      </w:r>
      <w:r w:rsidR="00111FA4" w:rsidRPr="0089158A">
        <w:rPr>
          <w:rFonts w:ascii="Arial" w:hAnsi="Arial" w:cs="Arial"/>
          <w:sz w:val="24"/>
          <w:szCs w:val="24"/>
        </w:rPr>
        <w:t>dpad</w:t>
      </w:r>
      <w:r w:rsidRPr="0089158A">
        <w:rPr>
          <w:rFonts w:ascii="Arial" w:hAnsi="Arial" w:cs="Arial"/>
          <w:sz w:val="24"/>
          <w:szCs w:val="24"/>
        </w:rPr>
        <w:t>ów</w:t>
      </w:r>
      <w:r w:rsidR="00111FA4" w:rsidRPr="0089158A">
        <w:rPr>
          <w:rFonts w:ascii="Arial" w:hAnsi="Arial" w:cs="Arial"/>
          <w:sz w:val="24"/>
          <w:szCs w:val="24"/>
        </w:rPr>
        <w:t xml:space="preserve"> niebezpieczn</w:t>
      </w:r>
      <w:r w:rsidRPr="0089158A">
        <w:rPr>
          <w:rFonts w:ascii="Arial" w:hAnsi="Arial" w:cs="Arial"/>
          <w:sz w:val="24"/>
          <w:szCs w:val="24"/>
        </w:rPr>
        <w:t>ych prowadzone będzie</w:t>
      </w:r>
      <w:r w:rsidR="00111FA4" w:rsidRPr="0089158A">
        <w:rPr>
          <w:rFonts w:ascii="Arial" w:hAnsi="Arial" w:cs="Arial"/>
          <w:sz w:val="24"/>
          <w:szCs w:val="24"/>
        </w:rPr>
        <w:t xml:space="preserve"> w sektorze VIN</w:t>
      </w:r>
      <w:r w:rsidRPr="0089158A">
        <w:rPr>
          <w:rFonts w:ascii="Arial" w:hAnsi="Arial" w:cs="Arial"/>
          <w:sz w:val="24"/>
          <w:szCs w:val="24"/>
        </w:rPr>
        <w:t xml:space="preserve">, </w:t>
      </w:r>
      <w:r w:rsidRPr="0089158A">
        <w:rPr>
          <w:rFonts w:ascii="Arial" w:hAnsi="Arial" w:cs="Arial"/>
          <w:sz w:val="24"/>
          <w:szCs w:val="24"/>
        </w:rPr>
        <w:br/>
      </w:r>
      <w:r w:rsidR="00111FA4" w:rsidRPr="0089158A">
        <w:rPr>
          <w:rFonts w:ascii="Arial" w:hAnsi="Arial" w:cs="Arial"/>
          <w:sz w:val="24"/>
          <w:szCs w:val="24"/>
        </w:rPr>
        <w:t xml:space="preserve">w wydzielonej w sposób trwały części magazynu odpadów niebezpiecznych </w:t>
      </w:r>
      <w:r w:rsidRPr="0089158A">
        <w:rPr>
          <w:rFonts w:ascii="Arial" w:hAnsi="Arial" w:cs="Arial"/>
          <w:sz w:val="24"/>
          <w:szCs w:val="24"/>
        </w:rPr>
        <w:br/>
      </w:r>
      <w:r w:rsidR="00111FA4" w:rsidRPr="0089158A">
        <w:rPr>
          <w:rFonts w:ascii="Arial" w:hAnsi="Arial" w:cs="Arial"/>
          <w:sz w:val="24"/>
          <w:szCs w:val="24"/>
        </w:rPr>
        <w:t xml:space="preserve">o powierzchni </w:t>
      </w:r>
      <w:r w:rsidR="00354F7B" w:rsidRPr="0089158A">
        <w:rPr>
          <w:rFonts w:ascii="Arial" w:hAnsi="Arial" w:cs="Arial"/>
          <w:sz w:val="24"/>
          <w:szCs w:val="24"/>
        </w:rPr>
        <w:t>2,0 m</w:t>
      </w:r>
      <w:r w:rsidR="00354F7B" w:rsidRPr="0089158A">
        <w:rPr>
          <w:rFonts w:ascii="Arial" w:hAnsi="Arial" w:cs="Arial"/>
          <w:sz w:val="24"/>
          <w:szCs w:val="24"/>
          <w:vertAlign w:val="superscript"/>
        </w:rPr>
        <w:t>2</w:t>
      </w:r>
      <w:r w:rsidR="00354F7B" w:rsidRPr="0089158A">
        <w:rPr>
          <w:rFonts w:ascii="Arial" w:hAnsi="Arial" w:cs="Arial"/>
          <w:sz w:val="24"/>
          <w:szCs w:val="24"/>
        </w:rPr>
        <w:t>,</w:t>
      </w:r>
      <w:r w:rsidR="00111FA4" w:rsidRPr="0089158A">
        <w:rPr>
          <w:rFonts w:ascii="Arial" w:hAnsi="Arial" w:cs="Arial"/>
          <w:sz w:val="24"/>
          <w:szCs w:val="24"/>
          <w:vertAlign w:val="superscript"/>
        </w:rPr>
        <w:t xml:space="preserve"> </w:t>
      </w:r>
      <w:r w:rsidR="00111FA4" w:rsidRPr="0089158A">
        <w:rPr>
          <w:rFonts w:ascii="Arial" w:hAnsi="Arial" w:cs="Arial"/>
          <w:sz w:val="24"/>
          <w:szCs w:val="24"/>
        </w:rPr>
        <w:t xml:space="preserve">wyposażonej w </w:t>
      </w:r>
      <w:r w:rsidR="00111FA4" w:rsidRPr="0089158A">
        <w:rPr>
          <w:rFonts w:ascii="Arial" w:eastAsia="TimesNewRoman" w:hAnsi="Arial" w:cs="Arial"/>
          <w:sz w:val="24"/>
          <w:szCs w:val="24"/>
        </w:rPr>
        <w:t>oznakowane kodem i rodzajem magazynowanego odpadu</w:t>
      </w:r>
      <w:r w:rsidRPr="0089158A">
        <w:rPr>
          <w:rFonts w:ascii="Arial" w:eastAsia="TimesNewRoman" w:hAnsi="Arial" w:cs="Arial"/>
          <w:sz w:val="24"/>
          <w:szCs w:val="24"/>
        </w:rPr>
        <w:t xml:space="preserve"> </w:t>
      </w:r>
      <w:r w:rsidR="00111FA4" w:rsidRPr="0089158A">
        <w:rPr>
          <w:rFonts w:ascii="Arial" w:eastAsia="TimesNewRoman" w:hAnsi="Arial" w:cs="Arial"/>
          <w:sz w:val="24"/>
          <w:szCs w:val="24"/>
        </w:rPr>
        <w:t xml:space="preserve">specjalistyczne </w:t>
      </w:r>
      <w:r w:rsidR="00111FA4" w:rsidRPr="0089158A">
        <w:rPr>
          <w:rFonts w:ascii="Arial" w:hAnsi="Arial" w:cs="Arial"/>
          <w:sz w:val="24"/>
          <w:szCs w:val="24"/>
        </w:rPr>
        <w:t>pojemniki na baterie i akumulatory</w:t>
      </w:r>
      <w:r w:rsidRPr="0089158A">
        <w:rPr>
          <w:rFonts w:ascii="Arial" w:hAnsi="Arial" w:cs="Arial"/>
          <w:sz w:val="24"/>
          <w:szCs w:val="24"/>
        </w:rPr>
        <w:t xml:space="preserve"> oraz </w:t>
      </w:r>
      <w:r w:rsidR="00111FA4" w:rsidRPr="0089158A">
        <w:rPr>
          <w:rFonts w:ascii="Arial" w:hAnsi="Arial" w:cs="Arial"/>
          <w:sz w:val="24"/>
          <w:szCs w:val="24"/>
        </w:rPr>
        <w:t>metalowe beczki na oleje odpadowe.</w:t>
      </w:r>
      <w:r w:rsidR="00817BA9" w:rsidRPr="0089158A">
        <w:rPr>
          <w:rFonts w:ascii="Arial" w:hAnsi="Arial" w:cs="Arial"/>
          <w:sz w:val="24"/>
          <w:szCs w:val="24"/>
        </w:rPr>
        <w:t xml:space="preserve"> </w:t>
      </w:r>
      <w:r w:rsidR="00111FA4" w:rsidRPr="0089158A">
        <w:rPr>
          <w:rFonts w:ascii="Arial" w:hAnsi="Arial" w:cs="Arial"/>
          <w:bCs/>
          <w:sz w:val="24"/>
          <w:szCs w:val="24"/>
        </w:rPr>
        <w:t xml:space="preserve">Każda partia zbieranych odpadów, po ich dostarczeniu na teren instalacji będzie sprawdzana pod katem zgodności </w:t>
      </w:r>
      <w:r w:rsidR="00817BA9" w:rsidRPr="0089158A">
        <w:rPr>
          <w:rFonts w:ascii="Arial" w:hAnsi="Arial" w:cs="Arial"/>
          <w:bCs/>
          <w:sz w:val="24"/>
          <w:szCs w:val="24"/>
        </w:rPr>
        <w:br/>
      </w:r>
      <w:r w:rsidR="00111FA4" w:rsidRPr="0089158A">
        <w:rPr>
          <w:rFonts w:ascii="Arial" w:hAnsi="Arial" w:cs="Arial"/>
          <w:bCs/>
          <w:sz w:val="24"/>
          <w:szCs w:val="24"/>
        </w:rPr>
        <w:t xml:space="preserve">z deklarowanym składem, w przypadku stwierdzenia niezgodności prowadzący instalację odmówi przyjęcia odpadów. Po zebraniu odpadów w ilościach uzasadniających transport, odpady zbierane przekazywane będą </w:t>
      </w:r>
      <w:r w:rsidR="00111FA4" w:rsidRPr="0089158A">
        <w:rPr>
          <w:rFonts w:ascii="Arial" w:hAnsi="Arial" w:cs="Arial"/>
          <w:sz w:val="24"/>
          <w:szCs w:val="24"/>
        </w:rPr>
        <w:t>zgodnie z hierarchią postępowania z odpadami do przetwarzania w procesach odzysku lub unieszkodliwiania odbiorcom prowadzącym działalność w zakresie gospodarki odpadami.</w:t>
      </w:r>
      <w:r w:rsidRPr="0089158A">
        <w:rPr>
          <w:rFonts w:ascii="Arial" w:hAnsi="Arial" w:cs="Arial"/>
          <w:sz w:val="24"/>
          <w:szCs w:val="24"/>
        </w:rPr>
        <w:t xml:space="preserve"> </w:t>
      </w:r>
    </w:p>
    <w:p w14:paraId="3B1599A3" w14:textId="41CAB484" w:rsidR="00D853D3" w:rsidRPr="0089158A" w:rsidRDefault="00817BA9" w:rsidP="00967BB6">
      <w:pPr>
        <w:pStyle w:val="Tekstpodstawowy"/>
        <w:spacing w:line="276" w:lineRule="auto"/>
        <w:ind w:firstLine="567"/>
        <w:rPr>
          <w:rFonts w:ascii="Arial" w:hAnsi="Arial" w:cs="Arial"/>
        </w:rPr>
      </w:pPr>
      <w:r w:rsidRPr="0089158A">
        <w:rPr>
          <w:rFonts w:ascii="Arial" w:hAnsi="Arial" w:cs="Arial"/>
        </w:rPr>
        <w:t>Zbieranie i p</w:t>
      </w:r>
      <w:r w:rsidR="00D853D3" w:rsidRPr="0089158A">
        <w:rPr>
          <w:rFonts w:ascii="Arial" w:hAnsi="Arial" w:cs="Arial"/>
        </w:rPr>
        <w:t xml:space="preserve">rzetwarzanie odpadów w </w:t>
      </w:r>
      <w:r w:rsidR="00180E83" w:rsidRPr="0089158A">
        <w:rPr>
          <w:rFonts w:ascii="Arial" w:hAnsi="Arial" w:cs="Arial"/>
        </w:rPr>
        <w:t>przedmiotowej stacji demontażu pojazdów</w:t>
      </w:r>
      <w:r w:rsidR="00D853D3" w:rsidRPr="0089158A">
        <w:rPr>
          <w:rFonts w:ascii="Arial" w:hAnsi="Arial" w:cs="Arial"/>
        </w:rPr>
        <w:t xml:space="preserve"> odbywać się będzie z zachowaniem zasad dotyczących gospodarowania odpadami określony</w:t>
      </w:r>
      <w:r w:rsidR="001A3464" w:rsidRPr="0089158A">
        <w:rPr>
          <w:rFonts w:ascii="Arial" w:hAnsi="Arial" w:cs="Arial"/>
        </w:rPr>
        <w:t>ch</w:t>
      </w:r>
      <w:r w:rsidR="00D853D3" w:rsidRPr="0089158A">
        <w:rPr>
          <w:rFonts w:ascii="Arial" w:hAnsi="Arial" w:cs="Arial"/>
        </w:rPr>
        <w:t xml:space="preserve"> w obowiązujących ustawach i rozporządzeniach w tym zakresie. Nadzór nad przebiegiem proces</w:t>
      </w:r>
      <w:r w:rsidR="00180E83" w:rsidRPr="0089158A">
        <w:rPr>
          <w:rFonts w:ascii="Arial" w:hAnsi="Arial" w:cs="Arial"/>
        </w:rPr>
        <w:t>u</w:t>
      </w:r>
      <w:r w:rsidR="00D853D3" w:rsidRPr="0089158A">
        <w:rPr>
          <w:rFonts w:ascii="Arial" w:hAnsi="Arial" w:cs="Arial"/>
        </w:rPr>
        <w:t xml:space="preserve"> </w:t>
      </w:r>
      <w:r w:rsidR="00180E83" w:rsidRPr="0089158A">
        <w:rPr>
          <w:rFonts w:ascii="Arial" w:hAnsi="Arial" w:cs="Arial"/>
        </w:rPr>
        <w:t>demontażu</w:t>
      </w:r>
      <w:r w:rsidR="00D853D3" w:rsidRPr="0089158A">
        <w:rPr>
          <w:rFonts w:ascii="Arial" w:hAnsi="Arial" w:cs="Arial"/>
        </w:rPr>
        <w:t xml:space="preserve"> będą sprawować osoby upoważnione, posiadające odpowiednie kwalifikacje i doświadczenie zawodowe tym zakresie. Wnioskodawca posiadał będzie możliwości techniczne i organizacyjne pozwalające na należyte prowadzenie działalności w zakresie </w:t>
      </w:r>
      <w:r w:rsidR="00180E83" w:rsidRPr="0089158A">
        <w:rPr>
          <w:rFonts w:ascii="Arial" w:hAnsi="Arial" w:cs="Arial"/>
        </w:rPr>
        <w:t>demontażu pojazdów</w:t>
      </w:r>
      <w:r w:rsidR="00D853D3" w:rsidRPr="0089158A">
        <w:rPr>
          <w:rFonts w:ascii="Arial" w:hAnsi="Arial" w:cs="Arial"/>
        </w:rPr>
        <w:t xml:space="preserve">. </w:t>
      </w:r>
    </w:p>
    <w:p w14:paraId="46B3C5F3" w14:textId="11F24542" w:rsidR="00D853D3" w:rsidRPr="0089158A" w:rsidRDefault="00D853D3" w:rsidP="00967BB6">
      <w:pPr>
        <w:spacing w:after="0"/>
        <w:ind w:firstLine="567"/>
        <w:jc w:val="both"/>
        <w:rPr>
          <w:rFonts w:ascii="Arial" w:hAnsi="Arial" w:cs="Arial"/>
          <w:sz w:val="24"/>
          <w:szCs w:val="24"/>
        </w:rPr>
      </w:pPr>
      <w:r w:rsidRPr="0089158A">
        <w:rPr>
          <w:rFonts w:ascii="Arial" w:hAnsi="Arial" w:cs="Arial"/>
          <w:sz w:val="24"/>
          <w:szCs w:val="24"/>
        </w:rPr>
        <w:t>Rodzaj</w:t>
      </w:r>
      <w:r w:rsidR="00817BA9" w:rsidRPr="0089158A">
        <w:rPr>
          <w:rFonts w:ascii="Arial" w:hAnsi="Arial" w:cs="Arial"/>
          <w:sz w:val="24"/>
          <w:szCs w:val="24"/>
        </w:rPr>
        <w:t>e</w:t>
      </w:r>
      <w:r w:rsidRPr="0089158A">
        <w:rPr>
          <w:rFonts w:ascii="Arial" w:hAnsi="Arial" w:cs="Arial"/>
          <w:sz w:val="24"/>
          <w:szCs w:val="24"/>
        </w:rPr>
        <w:t xml:space="preserve"> i mas</w:t>
      </w:r>
      <w:r w:rsidR="00817BA9" w:rsidRPr="0089158A">
        <w:rPr>
          <w:rFonts w:ascii="Arial" w:hAnsi="Arial" w:cs="Arial"/>
          <w:sz w:val="24"/>
          <w:szCs w:val="24"/>
        </w:rPr>
        <w:t>y</w:t>
      </w:r>
      <w:r w:rsidRPr="0089158A">
        <w:rPr>
          <w:rFonts w:ascii="Arial" w:hAnsi="Arial" w:cs="Arial"/>
          <w:sz w:val="24"/>
          <w:szCs w:val="24"/>
        </w:rPr>
        <w:t xml:space="preserve"> odpadów </w:t>
      </w:r>
      <w:r w:rsidR="00817BA9" w:rsidRPr="0089158A">
        <w:rPr>
          <w:rFonts w:ascii="Arial" w:hAnsi="Arial" w:cs="Arial"/>
          <w:sz w:val="24"/>
          <w:szCs w:val="24"/>
        </w:rPr>
        <w:t xml:space="preserve">zbieranych, odpadów </w:t>
      </w:r>
      <w:r w:rsidRPr="0089158A">
        <w:rPr>
          <w:rFonts w:ascii="Arial" w:hAnsi="Arial" w:cs="Arial"/>
          <w:sz w:val="24"/>
          <w:szCs w:val="24"/>
        </w:rPr>
        <w:t>przetwarzanych w proces</w:t>
      </w:r>
      <w:r w:rsidR="00180E83" w:rsidRPr="0089158A">
        <w:rPr>
          <w:rFonts w:ascii="Arial" w:hAnsi="Arial" w:cs="Arial"/>
          <w:sz w:val="24"/>
          <w:szCs w:val="24"/>
        </w:rPr>
        <w:t>ie</w:t>
      </w:r>
      <w:r w:rsidRPr="0089158A">
        <w:rPr>
          <w:rFonts w:ascii="Arial" w:hAnsi="Arial" w:cs="Arial"/>
          <w:sz w:val="24"/>
          <w:szCs w:val="24"/>
        </w:rPr>
        <w:t xml:space="preserve"> </w:t>
      </w:r>
      <w:r w:rsidR="00817BA9" w:rsidRPr="0089158A">
        <w:rPr>
          <w:rFonts w:ascii="Arial" w:hAnsi="Arial" w:cs="Arial"/>
          <w:sz w:val="24"/>
          <w:szCs w:val="24"/>
        </w:rPr>
        <w:t>demontażu</w:t>
      </w:r>
      <w:r w:rsidRPr="0089158A">
        <w:rPr>
          <w:rFonts w:ascii="Arial" w:hAnsi="Arial" w:cs="Arial"/>
          <w:sz w:val="24"/>
          <w:szCs w:val="24"/>
        </w:rPr>
        <w:t xml:space="preserve"> oraz odpadów wytwarzanych będą </w:t>
      </w:r>
      <w:r w:rsidR="00180E83" w:rsidRPr="0089158A">
        <w:rPr>
          <w:rFonts w:ascii="Arial" w:hAnsi="Arial" w:cs="Arial"/>
          <w:sz w:val="24"/>
          <w:szCs w:val="24"/>
        </w:rPr>
        <w:t>ewidencjonowane</w:t>
      </w:r>
      <w:r w:rsidR="001A2290" w:rsidRPr="0089158A">
        <w:rPr>
          <w:rFonts w:ascii="Arial" w:hAnsi="Arial" w:cs="Arial"/>
          <w:sz w:val="24"/>
          <w:szCs w:val="24"/>
        </w:rPr>
        <w:t>.</w:t>
      </w:r>
      <w:r w:rsidR="00180E83" w:rsidRPr="0089158A">
        <w:rPr>
          <w:rFonts w:ascii="Arial" w:hAnsi="Arial" w:cs="Arial"/>
          <w:sz w:val="24"/>
          <w:szCs w:val="24"/>
        </w:rPr>
        <w:t xml:space="preserve"> </w:t>
      </w:r>
    </w:p>
    <w:p w14:paraId="21A7ADB9" w14:textId="62F8798F" w:rsidR="00817BA9" w:rsidRPr="0089158A" w:rsidRDefault="00817BA9" w:rsidP="00967BB6">
      <w:pPr>
        <w:pStyle w:val="Tekstpodstawowy"/>
        <w:tabs>
          <w:tab w:val="left" w:pos="567"/>
        </w:tabs>
        <w:spacing w:line="276" w:lineRule="auto"/>
        <w:ind w:firstLine="567"/>
        <w:rPr>
          <w:rFonts w:ascii="Arial" w:hAnsi="Arial" w:cs="Arial"/>
        </w:rPr>
      </w:pPr>
      <w:r w:rsidRPr="0089158A">
        <w:rPr>
          <w:rFonts w:ascii="Arial" w:hAnsi="Arial" w:cs="Arial"/>
        </w:rPr>
        <w:t xml:space="preserve">Uwzględniając zapis art. 188 ust. 3 pkt. 5 ustawy Prawo ochrony środowiska, </w:t>
      </w:r>
      <w:r w:rsidRPr="0089158A">
        <w:rPr>
          <w:rFonts w:ascii="Arial" w:hAnsi="Arial" w:cs="Arial"/>
        </w:rPr>
        <w:br/>
        <w:t xml:space="preserve">w pkt. VIII. decyzji ustalony został zakres i sposób monitorowania  prowadzonych procesów technologicznych i jego efektów. </w:t>
      </w:r>
    </w:p>
    <w:p w14:paraId="11684B32" w14:textId="7EB0F3B8" w:rsidR="00E36D2A" w:rsidRPr="0089158A" w:rsidRDefault="00967BB6" w:rsidP="00967BB6">
      <w:pPr>
        <w:tabs>
          <w:tab w:val="num" w:pos="567"/>
        </w:tabs>
        <w:spacing w:after="0"/>
        <w:jc w:val="both"/>
        <w:rPr>
          <w:rFonts w:ascii="Arial" w:eastAsia="Calibri" w:hAnsi="Arial" w:cs="Arial"/>
          <w:sz w:val="24"/>
          <w:szCs w:val="24"/>
        </w:rPr>
      </w:pPr>
      <w:r w:rsidRPr="0089158A">
        <w:rPr>
          <w:rFonts w:ascii="Arial" w:hAnsi="Arial" w:cs="Arial"/>
          <w:sz w:val="24"/>
          <w:szCs w:val="24"/>
        </w:rPr>
        <w:tab/>
      </w:r>
      <w:r w:rsidR="00D853D3" w:rsidRPr="0089158A">
        <w:rPr>
          <w:rFonts w:ascii="Arial" w:hAnsi="Arial" w:cs="Arial"/>
          <w:sz w:val="24"/>
          <w:szCs w:val="24"/>
        </w:rPr>
        <w:t>W punkcie VI</w:t>
      </w:r>
      <w:r w:rsidR="00817BA9" w:rsidRPr="0089158A">
        <w:rPr>
          <w:rFonts w:ascii="Arial" w:hAnsi="Arial" w:cs="Arial"/>
          <w:sz w:val="24"/>
          <w:szCs w:val="24"/>
        </w:rPr>
        <w:t>I</w:t>
      </w:r>
      <w:r w:rsidR="00D853D3" w:rsidRPr="0089158A">
        <w:rPr>
          <w:rFonts w:ascii="Arial" w:hAnsi="Arial" w:cs="Arial"/>
          <w:sz w:val="24"/>
          <w:szCs w:val="24"/>
        </w:rPr>
        <w:t xml:space="preserve">. decyzji ustalono ilości przewidywanych do wykorzystania energii, materiałów, </w:t>
      </w:r>
      <w:r w:rsidR="00D853D3" w:rsidRPr="0089158A">
        <w:rPr>
          <w:rFonts w:ascii="Arial" w:hAnsi="Arial" w:cs="Arial"/>
          <w:bCs/>
          <w:sz w:val="24"/>
          <w:szCs w:val="24"/>
        </w:rPr>
        <w:t>surowców i paliw</w:t>
      </w:r>
      <w:r w:rsidR="00817BA9" w:rsidRPr="0089158A">
        <w:rPr>
          <w:rFonts w:ascii="Arial" w:hAnsi="Arial" w:cs="Arial"/>
          <w:sz w:val="24"/>
          <w:szCs w:val="24"/>
        </w:rPr>
        <w:t xml:space="preserve"> (</w:t>
      </w:r>
      <w:r w:rsidR="00E36D2A" w:rsidRPr="0089158A">
        <w:rPr>
          <w:rFonts w:ascii="Arial" w:hAnsi="Arial" w:cs="Arial"/>
          <w:sz w:val="24"/>
          <w:szCs w:val="24"/>
        </w:rPr>
        <w:t>Bat 11</w:t>
      </w:r>
      <w:r w:rsidR="00817BA9" w:rsidRPr="0089158A">
        <w:rPr>
          <w:rFonts w:ascii="Arial" w:hAnsi="Arial" w:cs="Arial"/>
          <w:sz w:val="24"/>
          <w:szCs w:val="24"/>
        </w:rPr>
        <w:t>).</w:t>
      </w:r>
      <w:r w:rsidR="00E36D2A" w:rsidRPr="0089158A">
        <w:rPr>
          <w:rFonts w:ascii="Arial" w:hAnsi="Arial" w:cs="Arial"/>
          <w:sz w:val="24"/>
          <w:szCs w:val="24"/>
        </w:rPr>
        <w:t xml:space="preserve"> </w:t>
      </w:r>
    </w:p>
    <w:p w14:paraId="03D0A420" w14:textId="23F0814D" w:rsidR="00D853D3" w:rsidRPr="0089158A" w:rsidRDefault="00D853D3" w:rsidP="00967BB6">
      <w:pPr>
        <w:pStyle w:val="Default"/>
        <w:spacing w:line="276" w:lineRule="auto"/>
        <w:ind w:firstLine="567"/>
        <w:jc w:val="both"/>
        <w:rPr>
          <w:bCs/>
          <w:color w:val="auto"/>
        </w:rPr>
      </w:pPr>
      <w:r w:rsidRPr="0089158A">
        <w:t>W punkcie  V</w:t>
      </w:r>
      <w:r w:rsidR="002E1310" w:rsidRPr="0089158A">
        <w:t>I</w:t>
      </w:r>
      <w:r w:rsidRPr="0089158A">
        <w:t>II.</w:t>
      </w:r>
      <w:r w:rsidRPr="0089158A">
        <w:rPr>
          <w:b/>
        </w:rPr>
        <w:t xml:space="preserve"> </w:t>
      </w:r>
      <w:r w:rsidRPr="0089158A">
        <w:t xml:space="preserve">niniejszej decyzji, ustalony został obowiązek prowadzenia </w:t>
      </w:r>
      <w:r w:rsidRPr="0089158A">
        <w:rPr>
          <w:bCs/>
        </w:rPr>
        <w:t xml:space="preserve">pomiarów i ewidencjonowania wielkości emisji do środowiska w sposób zgodny </w:t>
      </w:r>
      <w:r w:rsidRPr="0089158A">
        <w:rPr>
          <w:bCs/>
        </w:rPr>
        <w:br/>
        <w:t xml:space="preserve">z przepisami szczegółowymi w tym zakresie oraz wskazany został zakres działań podejmowanych w ramach monitorowania i kontroli działalności objętej </w:t>
      </w:r>
      <w:r w:rsidR="002E1310" w:rsidRPr="0089158A">
        <w:rPr>
          <w:bCs/>
        </w:rPr>
        <w:t>pozwoleniem</w:t>
      </w:r>
      <w:r w:rsidRPr="0089158A">
        <w:rPr>
          <w:bCs/>
        </w:rPr>
        <w:t>. Zarządzający instalacją prowadził będzie monitoring instalacji zgodnie z  wymaganiami określonymi w pkt. VI</w:t>
      </w:r>
      <w:r w:rsidR="002E1310" w:rsidRPr="0089158A">
        <w:rPr>
          <w:bCs/>
        </w:rPr>
        <w:t>I</w:t>
      </w:r>
      <w:r w:rsidRPr="0089158A">
        <w:rPr>
          <w:bCs/>
        </w:rPr>
        <w:t xml:space="preserve">I. decyzji. </w:t>
      </w:r>
      <w:r w:rsidR="001927AD" w:rsidRPr="0089158A">
        <w:rPr>
          <w:bCs/>
          <w:color w:val="auto"/>
        </w:rPr>
        <w:t>W instalacji p</w:t>
      </w:r>
      <w:r w:rsidRPr="0089158A">
        <w:t>rzestrzegany będzie reżim technologiczny</w:t>
      </w:r>
      <w:r w:rsidR="001927AD" w:rsidRPr="0089158A">
        <w:t>.</w:t>
      </w:r>
      <w:r w:rsidRPr="0089158A">
        <w:t xml:space="preserve"> </w:t>
      </w:r>
    </w:p>
    <w:p w14:paraId="6C222A03" w14:textId="77777777" w:rsidR="00D853D3" w:rsidRPr="0089158A" w:rsidRDefault="00D853D3" w:rsidP="005A1BF3">
      <w:pPr>
        <w:pStyle w:val="Default"/>
        <w:spacing w:line="276" w:lineRule="auto"/>
        <w:ind w:firstLine="708"/>
        <w:jc w:val="both"/>
        <w:rPr>
          <w:shd w:val="clear" w:color="auto" w:fill="FFFFFF"/>
        </w:rPr>
      </w:pPr>
      <w:r w:rsidRPr="0089158A">
        <w:rPr>
          <w:shd w:val="clear" w:color="auto" w:fill="FFFFFF"/>
        </w:rPr>
        <w:t xml:space="preserve">W punkcie </w:t>
      </w:r>
      <w:r w:rsidRPr="0089158A">
        <w:rPr>
          <w:color w:val="auto"/>
        </w:rPr>
        <w:t>X.</w:t>
      </w:r>
      <w:r w:rsidRPr="0089158A">
        <w:rPr>
          <w:shd w:val="clear" w:color="auto" w:fill="FFFFFF"/>
        </w:rPr>
        <w:t xml:space="preserve"> decyzji, w myśl art. </w:t>
      </w:r>
      <w:r w:rsidRPr="0089158A">
        <w:t>211 ust. 6 pkt 3) ustawy Prawo ochrony środowiska</w:t>
      </w:r>
      <w:r w:rsidRPr="0089158A">
        <w:rPr>
          <w:shd w:val="clear" w:color="auto" w:fill="FFFFFF"/>
        </w:rPr>
        <w:t xml:space="preserve">  wprowadzono zapisy określające wymagania zapewniające właściwą ochronę gleby, powierzchni ziemi i wód gruntowych, w tym środki mające na celu zapobieganie tym emisjom do gleby, ziemi i wód gruntowych oraz sposób ich systematycznego nadzorowania. </w:t>
      </w:r>
    </w:p>
    <w:p w14:paraId="75B2B07E" w14:textId="77777777" w:rsidR="00D853D3" w:rsidRPr="0089158A" w:rsidRDefault="00D853D3" w:rsidP="00967BB6">
      <w:pPr>
        <w:pStyle w:val="Default"/>
        <w:spacing w:line="276" w:lineRule="auto"/>
        <w:ind w:firstLine="567"/>
        <w:jc w:val="both"/>
      </w:pPr>
      <w:r w:rsidRPr="0089158A">
        <w:t xml:space="preserve">Zgodnie z art. 211 ust. 6 pkt 2) ustawy Prawo ochrony środowiska w punkcie </w:t>
      </w:r>
      <w:r w:rsidRPr="0089158A">
        <w:br/>
        <w:t xml:space="preserve">XI. decyzji ustalono wymagania konieczne dla osiągnięcia wysokiego poziomu ochrony środowiska jako </w:t>
      </w:r>
      <w:r w:rsidRPr="0089158A">
        <w:rPr>
          <w:bCs/>
        </w:rPr>
        <w:t>całośc</w:t>
      </w:r>
      <w:r w:rsidRPr="0089158A">
        <w:t>i. Zastosowane rozwiązania technologiczne, techniczne i sposób prowadzenia instalacji zapewniać będą wysoki stopień ochrony środowiska jako całości</w:t>
      </w:r>
      <w:r w:rsidR="005A1BF3" w:rsidRPr="0089158A">
        <w:t xml:space="preserve">. </w:t>
      </w:r>
    </w:p>
    <w:p w14:paraId="6329D845" w14:textId="77777777" w:rsidR="006D017D" w:rsidRPr="0089158A" w:rsidRDefault="00D853D3" w:rsidP="00967BB6">
      <w:pPr>
        <w:pStyle w:val="Default"/>
        <w:tabs>
          <w:tab w:val="left" w:pos="567"/>
        </w:tabs>
        <w:spacing w:line="276" w:lineRule="auto"/>
        <w:jc w:val="both"/>
      </w:pPr>
      <w:r w:rsidRPr="0089158A">
        <w:lastRenderedPageBreak/>
        <w:tab/>
        <w:t xml:space="preserve">Przedmiotowa instalacja nie zalicza się do zakładów o zwiększonym ryzyku występowania </w:t>
      </w:r>
      <w:r w:rsidRPr="0089158A">
        <w:rPr>
          <w:bCs/>
        </w:rPr>
        <w:t>awarii</w:t>
      </w:r>
      <w:r w:rsidRPr="0089158A">
        <w:t xml:space="preserve"> lub zakładu o dużym ryzyku występowania poważnej </w:t>
      </w:r>
      <w:r w:rsidR="00A4360C" w:rsidRPr="0089158A">
        <w:br/>
      </w:r>
      <w:r w:rsidRPr="0089158A">
        <w:t xml:space="preserve">awarii przemysłowej zgodnie z rozporządzeniem Ministra </w:t>
      </w:r>
      <w:r w:rsidR="006D017D" w:rsidRPr="0089158A">
        <w:t>Rozwoju</w:t>
      </w:r>
      <w:r w:rsidRPr="0089158A">
        <w:t xml:space="preserve"> z dnia </w:t>
      </w:r>
      <w:r w:rsidRPr="0089158A">
        <w:br/>
      </w:r>
      <w:r w:rsidR="006D017D" w:rsidRPr="0089158A">
        <w:t>29 stycznia</w:t>
      </w:r>
      <w:r w:rsidRPr="0089158A">
        <w:t xml:space="preserve"> 201</w:t>
      </w:r>
      <w:r w:rsidR="006D017D" w:rsidRPr="0089158A">
        <w:t>6</w:t>
      </w:r>
      <w:r w:rsidRPr="0089158A">
        <w:t xml:space="preserve"> roku w sprawie rodzajów i ilości </w:t>
      </w:r>
      <w:r w:rsidR="006D017D" w:rsidRPr="0089158A">
        <w:t xml:space="preserve">znajdujących się w zakładzie </w:t>
      </w:r>
      <w:r w:rsidRPr="0089158A">
        <w:t>substancji niebezpiecznych</w:t>
      </w:r>
      <w:r w:rsidR="006D017D" w:rsidRPr="0089158A">
        <w:t xml:space="preserve">, </w:t>
      </w:r>
      <w:r w:rsidRPr="0089158A">
        <w:t xml:space="preserve"> decyduj</w:t>
      </w:r>
      <w:r w:rsidR="006D017D" w:rsidRPr="0089158A">
        <w:t>ących</w:t>
      </w:r>
      <w:r w:rsidRPr="0089158A">
        <w:t xml:space="preserve"> o zaliczeniu zakładu </w:t>
      </w:r>
      <w:r w:rsidR="006D017D" w:rsidRPr="0089158A">
        <w:t xml:space="preserve">do zakładu </w:t>
      </w:r>
      <w:r w:rsidR="006D017D" w:rsidRPr="0089158A">
        <w:br/>
      </w:r>
      <w:r w:rsidRPr="0089158A">
        <w:t xml:space="preserve">o zwiększonym </w:t>
      </w:r>
      <w:r w:rsidR="006D017D" w:rsidRPr="0089158A">
        <w:t>lub</w:t>
      </w:r>
      <w:r w:rsidRPr="0089158A">
        <w:t xml:space="preserve"> dużym ryzyku występowania poważnej awarii przemysłowej </w:t>
      </w:r>
      <w:r w:rsidR="006D017D" w:rsidRPr="0089158A">
        <w:br/>
      </w:r>
      <w:r w:rsidRPr="0089158A">
        <w:t>(Dz. U. z 201</w:t>
      </w:r>
      <w:r w:rsidR="006D017D" w:rsidRPr="0089158A">
        <w:t>6</w:t>
      </w:r>
      <w:r w:rsidRPr="0089158A">
        <w:t>r.,  poz. 1</w:t>
      </w:r>
      <w:r w:rsidR="006D017D" w:rsidRPr="0089158A">
        <w:t>38</w:t>
      </w:r>
      <w:r w:rsidRPr="0089158A">
        <w:t>).</w:t>
      </w:r>
    </w:p>
    <w:p w14:paraId="575AAAB4" w14:textId="5C09F705" w:rsidR="00D853D3" w:rsidRPr="0089158A" w:rsidRDefault="00D853D3" w:rsidP="00967BB6">
      <w:pPr>
        <w:pStyle w:val="Default"/>
        <w:spacing w:line="276" w:lineRule="auto"/>
        <w:ind w:firstLine="567"/>
        <w:jc w:val="both"/>
        <w:rPr>
          <w:bCs/>
          <w:color w:val="auto"/>
          <w:szCs w:val="23"/>
        </w:rPr>
      </w:pPr>
      <w:r w:rsidRPr="0089158A">
        <w:t xml:space="preserve">Zgodnie z art. 211 ust. 6 pkt. 9 ustawy Prawo ochrony środowiska w punkcie XIII. pozwolenia określone zostały sposoby postępowania w przypadku sytuacji awaryjnych oraz ustalono wymóg informowania o wystąpieniu awarii. </w:t>
      </w:r>
      <w:r w:rsidR="00725F45" w:rsidRPr="0089158A">
        <w:t xml:space="preserve">W myśl </w:t>
      </w:r>
      <w:r w:rsidR="00725F45" w:rsidRPr="0089158A">
        <w:br/>
      </w:r>
      <w:r w:rsidRPr="0089158A">
        <w:t xml:space="preserve">art. </w:t>
      </w:r>
      <w:r w:rsidR="00725F45" w:rsidRPr="0089158A">
        <w:t>184 ust. 2 pkt. 16,</w:t>
      </w:r>
      <w:r w:rsidRPr="0089158A">
        <w:t xml:space="preserve"> </w:t>
      </w:r>
      <w:r w:rsidR="001927AD" w:rsidRPr="0089158A">
        <w:t xml:space="preserve">a </w:t>
      </w:r>
      <w:r w:rsidRPr="0089158A">
        <w:t xml:space="preserve">w pkt. </w:t>
      </w:r>
      <w:r w:rsidR="001927AD" w:rsidRPr="0089158A">
        <w:t>IX</w:t>
      </w:r>
      <w:r w:rsidRPr="0089158A">
        <w:t>. decyzji dla przedmiotowej instalacji ustalone zostały warunki</w:t>
      </w:r>
      <w:r w:rsidRPr="0089158A">
        <w:rPr>
          <w:bCs/>
          <w:color w:val="auto"/>
          <w:szCs w:val="23"/>
        </w:rPr>
        <w:t xml:space="preserve"> przeciwpożarowe wynikające z operatu przeciwpożarowego</w:t>
      </w:r>
      <w:r w:rsidRPr="0089158A">
        <w:rPr>
          <w:bCs/>
          <w:szCs w:val="23"/>
        </w:rPr>
        <w:t xml:space="preserve">. </w:t>
      </w:r>
    </w:p>
    <w:p w14:paraId="4C539AD9" w14:textId="77777777" w:rsidR="00D853D3" w:rsidRPr="0089158A" w:rsidRDefault="00D853D3" w:rsidP="00967BB6">
      <w:pPr>
        <w:tabs>
          <w:tab w:val="left" w:pos="408"/>
          <w:tab w:val="left" w:pos="567"/>
        </w:tabs>
        <w:autoSpaceDE w:val="0"/>
        <w:autoSpaceDN w:val="0"/>
        <w:adjustRightInd w:val="0"/>
        <w:spacing w:after="0"/>
        <w:jc w:val="both"/>
        <w:rPr>
          <w:rFonts w:ascii="Arial" w:hAnsi="Arial" w:cs="Arial"/>
          <w:sz w:val="24"/>
          <w:szCs w:val="24"/>
        </w:rPr>
      </w:pPr>
      <w:r w:rsidRPr="0089158A">
        <w:rPr>
          <w:rFonts w:ascii="Arial" w:hAnsi="Arial" w:cs="Arial"/>
          <w:sz w:val="24"/>
          <w:szCs w:val="24"/>
        </w:rPr>
        <w:tab/>
      </w:r>
      <w:r w:rsidR="00725F45" w:rsidRPr="0089158A">
        <w:rPr>
          <w:rFonts w:ascii="Arial" w:hAnsi="Arial" w:cs="Arial"/>
          <w:sz w:val="24"/>
          <w:szCs w:val="24"/>
        </w:rPr>
        <w:tab/>
      </w:r>
      <w:r w:rsidRPr="0089158A">
        <w:rPr>
          <w:rFonts w:ascii="Arial" w:hAnsi="Arial" w:cs="Arial"/>
          <w:sz w:val="24"/>
          <w:szCs w:val="24"/>
        </w:rPr>
        <w:t xml:space="preserve">Sposoby postępowania w przypadku zakończenia eksploatacji instalacji, </w:t>
      </w:r>
      <w:r w:rsidRPr="0089158A">
        <w:rPr>
          <w:rFonts w:ascii="Arial" w:hAnsi="Arial" w:cs="Arial"/>
          <w:sz w:val="24"/>
          <w:szCs w:val="24"/>
        </w:rPr>
        <w:br/>
        <w:t xml:space="preserve">w tym sposoby usunięcia negatywnych skutków powstałych w środowisku </w:t>
      </w:r>
      <w:r w:rsidRPr="0089158A">
        <w:rPr>
          <w:rFonts w:ascii="Arial" w:hAnsi="Arial" w:cs="Arial"/>
          <w:sz w:val="24"/>
          <w:szCs w:val="24"/>
        </w:rPr>
        <w:br/>
        <w:t xml:space="preserve">w wyniku prowadzonej eksploatacji, gdy są one przewidywane, zgodnie z </w:t>
      </w:r>
      <w:r w:rsidR="00725F45" w:rsidRPr="0089158A">
        <w:rPr>
          <w:rFonts w:ascii="Arial" w:hAnsi="Arial" w:cs="Arial"/>
          <w:sz w:val="24"/>
          <w:szCs w:val="24"/>
        </w:rPr>
        <w:t xml:space="preserve">art. 211. </w:t>
      </w:r>
      <w:r w:rsidR="00725F45" w:rsidRPr="0089158A">
        <w:rPr>
          <w:rFonts w:ascii="Arial" w:hAnsi="Arial" w:cs="Arial"/>
          <w:sz w:val="24"/>
          <w:szCs w:val="24"/>
        </w:rPr>
        <w:br/>
        <w:t xml:space="preserve">ust 6. pkt.10. </w:t>
      </w:r>
      <w:r w:rsidRPr="0089158A">
        <w:rPr>
          <w:rFonts w:ascii="Arial" w:hAnsi="Arial" w:cs="Arial"/>
          <w:sz w:val="24"/>
          <w:szCs w:val="24"/>
        </w:rPr>
        <w:t>ustalone zostały w pkt. XIV. niniejszej decyzji.</w:t>
      </w:r>
    </w:p>
    <w:p w14:paraId="3E686068" w14:textId="77777777" w:rsidR="00D853D3" w:rsidRPr="0089158A" w:rsidRDefault="00D853D3" w:rsidP="00967BB6">
      <w:pPr>
        <w:pStyle w:val="Default"/>
        <w:spacing w:line="276" w:lineRule="auto"/>
        <w:ind w:firstLine="567"/>
        <w:jc w:val="both"/>
      </w:pPr>
      <w:r w:rsidRPr="0089158A">
        <w:t>Pracownicy posiadać będą odpowiednie kwalifikacje w zakresie pełnionych funkcji, obsługiwanych maszyn, urządzeń oraz zostali przeszkoleni w zakresie obowiązków wynikających z eksploatacji instalacji, gospodarki odpadami oraz przepisami BHP  i ochrony przeciwpożarowej.</w:t>
      </w:r>
    </w:p>
    <w:p w14:paraId="45474CFF" w14:textId="4C61A74C" w:rsidR="00D853D3" w:rsidRPr="0089158A" w:rsidRDefault="00D853D3" w:rsidP="00967BB6">
      <w:pPr>
        <w:tabs>
          <w:tab w:val="num" w:pos="567"/>
        </w:tabs>
        <w:spacing w:after="0"/>
        <w:jc w:val="both"/>
        <w:rPr>
          <w:rFonts w:ascii="Arial" w:hAnsi="Arial" w:cs="Arial"/>
          <w:sz w:val="24"/>
          <w:szCs w:val="24"/>
          <w:shd w:val="clear" w:color="auto" w:fill="FFFFFF"/>
        </w:rPr>
      </w:pPr>
      <w:r w:rsidRPr="0089158A">
        <w:rPr>
          <w:rFonts w:ascii="Arial" w:hAnsi="Arial" w:cs="Arial"/>
          <w:sz w:val="24"/>
          <w:szCs w:val="24"/>
        </w:rPr>
        <w:tab/>
      </w:r>
      <w:r w:rsidRPr="0089158A">
        <w:rPr>
          <w:rFonts w:ascii="Arial" w:hAnsi="Arial" w:cs="Arial"/>
          <w:sz w:val="24"/>
          <w:szCs w:val="24"/>
          <w:shd w:val="clear" w:color="auto" w:fill="FFFFFF"/>
        </w:rPr>
        <w:t>W pkt. XV. decyzji, z</w:t>
      </w:r>
      <w:r w:rsidRPr="0089158A">
        <w:rPr>
          <w:rFonts w:ascii="Arial" w:hAnsi="Arial" w:cs="Arial"/>
          <w:sz w:val="24"/>
          <w:szCs w:val="24"/>
        </w:rPr>
        <w:t>godnie z wymogami art. 211 ust. 6 pkt. 12) w/w ustawy P</w:t>
      </w:r>
      <w:r w:rsidR="00A4360C" w:rsidRPr="0089158A">
        <w:rPr>
          <w:rFonts w:ascii="Arial" w:hAnsi="Arial" w:cs="Arial"/>
          <w:sz w:val="24"/>
          <w:szCs w:val="24"/>
        </w:rPr>
        <w:t xml:space="preserve">rawo </w:t>
      </w:r>
      <w:r w:rsidRPr="0089158A">
        <w:rPr>
          <w:rFonts w:ascii="Arial" w:hAnsi="Arial" w:cs="Arial"/>
          <w:sz w:val="24"/>
          <w:szCs w:val="24"/>
        </w:rPr>
        <w:t>o</w:t>
      </w:r>
      <w:r w:rsidR="00A4360C" w:rsidRPr="0089158A">
        <w:rPr>
          <w:rFonts w:ascii="Arial" w:hAnsi="Arial" w:cs="Arial"/>
          <w:sz w:val="24"/>
          <w:szCs w:val="24"/>
        </w:rPr>
        <w:t xml:space="preserve">chrony </w:t>
      </w:r>
      <w:r w:rsidRPr="0089158A">
        <w:rPr>
          <w:rFonts w:ascii="Arial" w:hAnsi="Arial" w:cs="Arial"/>
          <w:sz w:val="24"/>
          <w:szCs w:val="24"/>
        </w:rPr>
        <w:t>ś</w:t>
      </w:r>
      <w:r w:rsidR="00A4360C" w:rsidRPr="0089158A">
        <w:rPr>
          <w:rFonts w:ascii="Arial" w:hAnsi="Arial" w:cs="Arial"/>
          <w:sz w:val="24"/>
          <w:szCs w:val="24"/>
        </w:rPr>
        <w:t>rodowiska</w:t>
      </w:r>
      <w:r w:rsidRPr="0089158A">
        <w:rPr>
          <w:rFonts w:ascii="Arial" w:hAnsi="Arial" w:cs="Arial"/>
          <w:sz w:val="24"/>
          <w:szCs w:val="24"/>
        </w:rPr>
        <w:t xml:space="preserve"> ustalone zostały obowiązki sprawozdawcze. P</w:t>
      </w:r>
      <w:r w:rsidRPr="0089158A">
        <w:rPr>
          <w:rFonts w:ascii="Arial" w:hAnsi="Arial" w:cs="Arial"/>
          <w:sz w:val="24"/>
          <w:szCs w:val="24"/>
          <w:shd w:val="clear" w:color="auto" w:fill="FFFFFF"/>
        </w:rPr>
        <w:t>rowadzącego instalację zobowiązano do przesyłania rocznych informacji</w:t>
      </w:r>
      <w:r w:rsidRPr="0089158A">
        <w:rPr>
          <w:rFonts w:ascii="Arial" w:hAnsi="Arial" w:cs="Arial"/>
          <w:sz w:val="24"/>
          <w:szCs w:val="24"/>
        </w:rPr>
        <w:t xml:space="preserve"> pozwalających na przeprowadzenie oceny zgodności funkcjonowania instalacji z warunkami określonymi w pozwoleniu.  </w:t>
      </w:r>
    </w:p>
    <w:p w14:paraId="5B61BCF5" w14:textId="183AA44C" w:rsidR="00D853D3" w:rsidRPr="0089158A" w:rsidRDefault="00D853D3" w:rsidP="00967BB6">
      <w:pPr>
        <w:pStyle w:val="Default"/>
        <w:spacing w:line="276" w:lineRule="auto"/>
        <w:ind w:firstLine="567"/>
        <w:jc w:val="both"/>
        <w:rPr>
          <w:color w:val="auto"/>
        </w:rPr>
      </w:pPr>
      <w:r w:rsidRPr="0089158A">
        <w:rPr>
          <w:bCs/>
          <w:color w:val="auto"/>
        </w:rPr>
        <w:t>W punkcie XI. niniejszej decyzji, zgodnie z art. 211 ust. 8 ustawy P</w:t>
      </w:r>
      <w:r w:rsidR="00A4360C" w:rsidRPr="0089158A">
        <w:rPr>
          <w:bCs/>
          <w:color w:val="auto"/>
        </w:rPr>
        <w:t xml:space="preserve">rawo </w:t>
      </w:r>
      <w:r w:rsidRPr="0089158A">
        <w:rPr>
          <w:bCs/>
          <w:color w:val="auto"/>
        </w:rPr>
        <w:t>o</w:t>
      </w:r>
      <w:r w:rsidR="00A4360C" w:rsidRPr="0089158A">
        <w:rPr>
          <w:bCs/>
          <w:color w:val="auto"/>
        </w:rPr>
        <w:t xml:space="preserve">chrony </w:t>
      </w:r>
      <w:r w:rsidRPr="0089158A">
        <w:rPr>
          <w:bCs/>
          <w:color w:val="auto"/>
        </w:rPr>
        <w:t>ś</w:t>
      </w:r>
      <w:r w:rsidR="00A4360C" w:rsidRPr="0089158A">
        <w:rPr>
          <w:bCs/>
          <w:color w:val="auto"/>
        </w:rPr>
        <w:t>rodowiska</w:t>
      </w:r>
      <w:r w:rsidRPr="0089158A">
        <w:rPr>
          <w:bCs/>
          <w:color w:val="auto"/>
        </w:rPr>
        <w:t xml:space="preserve"> określone zostały dodatkowe wymagania związane z eksploatacją w/w instalacji konieczne do osiągnięcia wysokiego poziomu  ochrony środowiska jako całości.</w:t>
      </w:r>
    </w:p>
    <w:p w14:paraId="4F9AF98A" w14:textId="77741F90" w:rsidR="005C1A8D" w:rsidRPr="0089158A" w:rsidRDefault="00D853D3" w:rsidP="005C1A8D">
      <w:pPr>
        <w:tabs>
          <w:tab w:val="left" w:pos="284"/>
          <w:tab w:val="left" w:pos="426"/>
        </w:tabs>
        <w:spacing w:after="0"/>
        <w:jc w:val="both"/>
        <w:rPr>
          <w:rFonts w:ascii="Arial" w:hAnsi="Arial" w:cs="Arial"/>
          <w:bCs/>
          <w:sz w:val="24"/>
          <w:szCs w:val="24"/>
        </w:rPr>
      </w:pPr>
      <w:r w:rsidRPr="0089158A">
        <w:rPr>
          <w:rFonts w:ascii="Arial" w:hAnsi="Arial" w:cs="Arial"/>
          <w:sz w:val="24"/>
          <w:szCs w:val="24"/>
        </w:rPr>
        <w:tab/>
      </w:r>
      <w:r w:rsidR="00D02927" w:rsidRPr="0089158A">
        <w:rPr>
          <w:rFonts w:ascii="Arial" w:hAnsi="Arial" w:cs="Arial"/>
          <w:sz w:val="24"/>
          <w:szCs w:val="24"/>
        </w:rPr>
        <w:tab/>
      </w:r>
      <w:r w:rsidR="00967BB6" w:rsidRPr="0089158A">
        <w:rPr>
          <w:rFonts w:ascii="Arial" w:hAnsi="Arial" w:cs="Arial"/>
          <w:sz w:val="24"/>
          <w:szCs w:val="24"/>
        </w:rPr>
        <w:t xml:space="preserve">  </w:t>
      </w:r>
      <w:r w:rsidR="00FF296E" w:rsidRPr="0089158A">
        <w:rPr>
          <w:rFonts w:ascii="Arial" w:hAnsi="Arial" w:cs="Arial"/>
          <w:sz w:val="24"/>
          <w:szCs w:val="24"/>
        </w:rPr>
        <w:t xml:space="preserve">W punkcie </w:t>
      </w:r>
      <w:r w:rsidR="006352AF" w:rsidRPr="0089158A">
        <w:rPr>
          <w:rFonts w:ascii="Arial" w:hAnsi="Arial" w:cs="Arial"/>
          <w:sz w:val="24"/>
          <w:szCs w:val="24"/>
        </w:rPr>
        <w:t>XVII.</w:t>
      </w:r>
      <w:r w:rsidR="00A4360C" w:rsidRPr="0089158A">
        <w:rPr>
          <w:rFonts w:ascii="Arial" w:hAnsi="Arial" w:cs="Arial"/>
          <w:sz w:val="24"/>
          <w:szCs w:val="24"/>
        </w:rPr>
        <w:t xml:space="preserve"> niniejszej decyzji, na podstawie art. 187 ust. 4a ustawy Prawo ochrony środowiska (DZ. U. z 201</w:t>
      </w:r>
      <w:r w:rsidR="00D02927" w:rsidRPr="0089158A">
        <w:rPr>
          <w:rFonts w:ascii="Arial" w:hAnsi="Arial" w:cs="Arial"/>
          <w:sz w:val="24"/>
          <w:szCs w:val="24"/>
        </w:rPr>
        <w:t>9</w:t>
      </w:r>
      <w:r w:rsidR="00A4360C" w:rsidRPr="0089158A">
        <w:rPr>
          <w:rFonts w:ascii="Arial" w:hAnsi="Arial" w:cs="Arial"/>
          <w:sz w:val="24"/>
          <w:szCs w:val="24"/>
        </w:rPr>
        <w:t xml:space="preserve">r. poz. </w:t>
      </w:r>
      <w:r w:rsidR="00D02927" w:rsidRPr="0089158A">
        <w:rPr>
          <w:rFonts w:ascii="Arial" w:hAnsi="Arial" w:cs="Arial"/>
          <w:sz w:val="24"/>
          <w:szCs w:val="24"/>
        </w:rPr>
        <w:t>1396</w:t>
      </w:r>
      <w:r w:rsidR="00A4360C" w:rsidRPr="0089158A">
        <w:rPr>
          <w:rFonts w:ascii="Arial" w:hAnsi="Arial" w:cs="Arial"/>
          <w:sz w:val="24"/>
          <w:szCs w:val="24"/>
        </w:rPr>
        <w:t xml:space="preserve"> ze zm.), w związku z </w:t>
      </w:r>
      <w:r w:rsidR="00F3309E" w:rsidRPr="0089158A">
        <w:rPr>
          <w:rFonts w:ascii="Arial" w:hAnsi="Arial" w:cs="Arial"/>
          <w:sz w:val="24"/>
          <w:szCs w:val="24"/>
        </w:rPr>
        <w:t xml:space="preserve">art. </w:t>
      </w:r>
      <w:r w:rsidR="00F3309E" w:rsidRPr="0089158A">
        <w:rPr>
          <w:rFonts w:ascii="Arial" w:hAnsi="Arial" w:cs="Arial"/>
          <w:bCs/>
          <w:sz w:val="24"/>
          <w:szCs w:val="24"/>
        </w:rPr>
        <w:t xml:space="preserve">48a. ustawy </w:t>
      </w:r>
      <w:r w:rsidR="00A4360C" w:rsidRPr="0089158A">
        <w:rPr>
          <w:rFonts w:ascii="Arial" w:hAnsi="Arial" w:cs="Arial"/>
          <w:bCs/>
          <w:sz w:val="24"/>
          <w:szCs w:val="24"/>
        </w:rPr>
        <w:br/>
      </w:r>
      <w:r w:rsidR="00F3309E" w:rsidRPr="0089158A">
        <w:rPr>
          <w:rFonts w:ascii="Arial" w:hAnsi="Arial" w:cs="Arial"/>
          <w:bCs/>
          <w:sz w:val="24"/>
          <w:szCs w:val="24"/>
        </w:rPr>
        <w:t>z dnia 14 grudnia 2012r. o odpadach (Dz. U. z 20</w:t>
      </w:r>
      <w:r w:rsidR="00D02927" w:rsidRPr="0089158A">
        <w:rPr>
          <w:rFonts w:ascii="Arial" w:hAnsi="Arial" w:cs="Arial"/>
          <w:bCs/>
          <w:sz w:val="24"/>
          <w:szCs w:val="24"/>
        </w:rPr>
        <w:t>20</w:t>
      </w:r>
      <w:r w:rsidR="00F3309E" w:rsidRPr="0089158A">
        <w:rPr>
          <w:rFonts w:ascii="Arial" w:hAnsi="Arial" w:cs="Arial"/>
          <w:bCs/>
          <w:sz w:val="24"/>
          <w:szCs w:val="24"/>
        </w:rPr>
        <w:t xml:space="preserve">r., poz. </w:t>
      </w:r>
      <w:r w:rsidR="00D02927" w:rsidRPr="0089158A">
        <w:rPr>
          <w:rFonts w:ascii="Arial" w:hAnsi="Arial" w:cs="Arial"/>
          <w:bCs/>
          <w:sz w:val="24"/>
          <w:szCs w:val="24"/>
        </w:rPr>
        <w:t>797</w:t>
      </w:r>
      <w:r w:rsidR="00F3309E" w:rsidRPr="0089158A">
        <w:rPr>
          <w:rFonts w:ascii="Arial" w:hAnsi="Arial" w:cs="Arial"/>
          <w:bCs/>
          <w:sz w:val="24"/>
          <w:szCs w:val="24"/>
        </w:rPr>
        <w:t xml:space="preserve"> ze zm.)</w:t>
      </w:r>
      <w:r w:rsidR="006352AF" w:rsidRPr="0089158A">
        <w:rPr>
          <w:rFonts w:ascii="Arial" w:hAnsi="Arial" w:cs="Arial"/>
          <w:bCs/>
          <w:sz w:val="24"/>
          <w:szCs w:val="24"/>
        </w:rPr>
        <w:t>, z uwagi</w:t>
      </w:r>
      <w:r w:rsidR="00D02927" w:rsidRPr="0089158A">
        <w:rPr>
          <w:rFonts w:ascii="Arial" w:hAnsi="Arial" w:cs="Arial"/>
          <w:bCs/>
          <w:sz w:val="24"/>
          <w:szCs w:val="24"/>
        </w:rPr>
        <w:br/>
      </w:r>
      <w:r w:rsidR="006352AF" w:rsidRPr="0089158A">
        <w:rPr>
          <w:rFonts w:ascii="Arial" w:hAnsi="Arial" w:cs="Arial"/>
          <w:bCs/>
          <w:sz w:val="24"/>
          <w:szCs w:val="24"/>
        </w:rPr>
        <w:t xml:space="preserve">iż w przedmiotowej instalacji realizowane będą procesy </w:t>
      </w:r>
      <w:r w:rsidR="00D02927" w:rsidRPr="0089158A">
        <w:rPr>
          <w:rFonts w:ascii="Arial" w:hAnsi="Arial" w:cs="Arial"/>
          <w:bCs/>
          <w:sz w:val="24"/>
          <w:szCs w:val="24"/>
        </w:rPr>
        <w:t xml:space="preserve">zbierania i </w:t>
      </w:r>
      <w:r w:rsidR="006352AF" w:rsidRPr="0089158A">
        <w:rPr>
          <w:rFonts w:ascii="Arial" w:hAnsi="Arial" w:cs="Arial"/>
          <w:bCs/>
          <w:sz w:val="24"/>
          <w:szCs w:val="24"/>
        </w:rPr>
        <w:t>przetwarzania odpadów</w:t>
      </w:r>
      <w:r w:rsidR="0059223E" w:rsidRPr="0089158A">
        <w:rPr>
          <w:rFonts w:ascii="Arial" w:hAnsi="Arial" w:cs="Arial"/>
          <w:bCs/>
          <w:sz w:val="24"/>
          <w:szCs w:val="24"/>
        </w:rPr>
        <w:t xml:space="preserve"> wprowadzono zapis określający, iż z tytułu prowadzenia ww. działalności</w:t>
      </w:r>
      <w:r w:rsidR="0059223E" w:rsidRPr="0089158A">
        <w:rPr>
          <w:rFonts w:ascii="Arial" w:hAnsi="Arial" w:cs="Arial"/>
          <w:bCs/>
          <w:sz w:val="24"/>
          <w:szCs w:val="24"/>
        </w:rPr>
        <w:br/>
      </w:r>
      <w:r w:rsidR="0059223E" w:rsidRPr="0089158A">
        <w:rPr>
          <w:rFonts w:ascii="Arial" w:hAnsi="Arial" w:cs="Arial"/>
          <w:sz w:val="24"/>
          <w:szCs w:val="24"/>
        </w:rPr>
        <w:t xml:space="preserve">„Impresja” Robert Jaśkowiec ul. Łąkowa 5, 37-200 Przeworsk </w:t>
      </w:r>
      <w:r w:rsidR="0059223E" w:rsidRPr="0089158A">
        <w:rPr>
          <w:rFonts w:ascii="Arial" w:hAnsi="Arial" w:cs="Arial"/>
          <w:bCs/>
          <w:sz w:val="24"/>
          <w:szCs w:val="24"/>
        </w:rPr>
        <w:t xml:space="preserve">posiadać będzie  ustanowione </w:t>
      </w:r>
      <w:r w:rsidR="00834361" w:rsidRPr="0089158A">
        <w:rPr>
          <w:rFonts w:ascii="Arial" w:hAnsi="Arial" w:cs="Arial"/>
          <w:sz w:val="24"/>
          <w:szCs w:val="24"/>
        </w:rPr>
        <w:t>zabezpieczeni</w:t>
      </w:r>
      <w:r w:rsidR="0059223E" w:rsidRPr="0089158A">
        <w:rPr>
          <w:rFonts w:ascii="Arial" w:hAnsi="Arial" w:cs="Arial"/>
          <w:sz w:val="24"/>
          <w:szCs w:val="24"/>
        </w:rPr>
        <w:t>e</w:t>
      </w:r>
      <w:r w:rsidR="00834361" w:rsidRPr="0089158A">
        <w:rPr>
          <w:rFonts w:ascii="Arial" w:hAnsi="Arial" w:cs="Arial"/>
          <w:sz w:val="24"/>
          <w:szCs w:val="24"/>
        </w:rPr>
        <w:t xml:space="preserve"> roszczeń </w:t>
      </w:r>
      <w:r w:rsidR="00834361" w:rsidRPr="0089158A">
        <w:rPr>
          <w:rFonts w:ascii="Arial" w:hAnsi="Arial" w:cs="Arial"/>
          <w:bCs/>
          <w:sz w:val="24"/>
          <w:szCs w:val="24"/>
        </w:rPr>
        <w:t xml:space="preserve">umożliwiające pokrycie kosztów wykonania zastępczego </w:t>
      </w:r>
      <w:r w:rsidR="00834361" w:rsidRPr="0089158A">
        <w:rPr>
          <w:rFonts w:ascii="Arial" w:hAnsi="Arial" w:cs="Arial"/>
          <w:sz w:val="24"/>
          <w:szCs w:val="24"/>
        </w:rPr>
        <w:t xml:space="preserve">decyzji nakazującej </w:t>
      </w:r>
      <w:r w:rsidR="00D02927" w:rsidRPr="0089158A">
        <w:rPr>
          <w:rFonts w:ascii="Arial" w:hAnsi="Arial" w:cs="Arial"/>
          <w:sz w:val="24"/>
          <w:szCs w:val="24"/>
        </w:rPr>
        <w:t xml:space="preserve">„Impresja” Robert Jaśkowiec ul. Łąkowa 5, </w:t>
      </w:r>
      <w:r w:rsidR="0059223E" w:rsidRPr="0089158A">
        <w:rPr>
          <w:rFonts w:ascii="Arial" w:hAnsi="Arial" w:cs="Arial"/>
          <w:sz w:val="24"/>
          <w:szCs w:val="24"/>
        </w:rPr>
        <w:br/>
      </w:r>
      <w:r w:rsidR="00D02927" w:rsidRPr="0089158A">
        <w:rPr>
          <w:rFonts w:ascii="Arial" w:hAnsi="Arial" w:cs="Arial"/>
          <w:sz w:val="24"/>
          <w:szCs w:val="24"/>
        </w:rPr>
        <w:t xml:space="preserve">37-200 Przeworsk </w:t>
      </w:r>
      <w:r w:rsidR="00834361" w:rsidRPr="0089158A">
        <w:rPr>
          <w:rFonts w:ascii="Arial" w:hAnsi="Arial" w:cs="Arial"/>
          <w:sz w:val="24"/>
          <w:szCs w:val="24"/>
        </w:rPr>
        <w:t xml:space="preserve">usunięcie odpadów z miejsca nieprzeznaczonego do ich składowania lub magazynowania, oraz i ich zagospodarowania łącznie z odpadami stanowiącymi pozostałości z akcji gaśniczej lub usunięcia negatywnych skutków </w:t>
      </w:r>
      <w:r w:rsidR="0059223E" w:rsidRPr="0089158A">
        <w:rPr>
          <w:rFonts w:ascii="Arial" w:hAnsi="Arial" w:cs="Arial"/>
          <w:sz w:val="24"/>
          <w:szCs w:val="24"/>
        </w:rPr>
        <w:br/>
      </w:r>
      <w:r w:rsidR="00834361" w:rsidRPr="0089158A">
        <w:rPr>
          <w:rFonts w:ascii="Arial" w:hAnsi="Arial" w:cs="Arial"/>
          <w:sz w:val="24"/>
          <w:szCs w:val="24"/>
        </w:rPr>
        <w:t>w środowisku lub szkód w środowisku</w:t>
      </w:r>
      <w:r w:rsidR="00D02927" w:rsidRPr="0089158A">
        <w:rPr>
          <w:rFonts w:ascii="Arial" w:hAnsi="Arial" w:cs="Arial"/>
          <w:sz w:val="24"/>
          <w:szCs w:val="24"/>
        </w:rPr>
        <w:t>.</w:t>
      </w:r>
      <w:r w:rsidR="00834361" w:rsidRPr="0089158A">
        <w:rPr>
          <w:rFonts w:ascii="Arial" w:hAnsi="Arial" w:cs="Arial"/>
          <w:sz w:val="24"/>
          <w:szCs w:val="24"/>
        </w:rPr>
        <w:t xml:space="preserve"> </w:t>
      </w:r>
      <w:r w:rsidR="005C1A8D" w:rsidRPr="0089158A">
        <w:rPr>
          <w:rFonts w:ascii="Arial" w:hAnsi="Arial" w:cs="Arial"/>
          <w:sz w:val="24"/>
          <w:szCs w:val="24"/>
        </w:rPr>
        <w:t>Posiadacz odpadów ma obowiązek utrzymywać ustanowione zabezpieczenie roszczeń przez okres obowiązywania pozwolenia zintegrowanego uwzględniającego</w:t>
      </w:r>
      <w:r w:rsidR="00D02927" w:rsidRPr="0089158A">
        <w:rPr>
          <w:rFonts w:ascii="Arial" w:hAnsi="Arial" w:cs="Arial"/>
          <w:sz w:val="24"/>
          <w:szCs w:val="24"/>
        </w:rPr>
        <w:t xml:space="preserve"> zbieranie i</w:t>
      </w:r>
      <w:r w:rsidR="005C1A8D" w:rsidRPr="0089158A">
        <w:rPr>
          <w:rFonts w:ascii="Arial" w:hAnsi="Arial" w:cs="Arial"/>
          <w:sz w:val="24"/>
          <w:szCs w:val="24"/>
        </w:rPr>
        <w:t xml:space="preserve"> przetwarzanie odpadów i po jego zakończeniu, do czasu uzyskania  ostatecznej  decyzji o zwrocie zabezpieczenia </w:t>
      </w:r>
      <w:r w:rsidR="005C1A8D" w:rsidRPr="0089158A">
        <w:rPr>
          <w:rFonts w:ascii="Arial" w:hAnsi="Arial" w:cs="Arial"/>
          <w:sz w:val="24"/>
          <w:szCs w:val="24"/>
        </w:rPr>
        <w:lastRenderedPageBreak/>
        <w:t>roszczeń, o której mowa</w:t>
      </w:r>
      <w:r w:rsidR="0059223E" w:rsidRPr="0089158A">
        <w:rPr>
          <w:rFonts w:ascii="Arial" w:hAnsi="Arial" w:cs="Arial"/>
          <w:sz w:val="24"/>
          <w:szCs w:val="24"/>
        </w:rPr>
        <w:t xml:space="preserve"> </w:t>
      </w:r>
      <w:r w:rsidR="005C1A8D" w:rsidRPr="0089158A">
        <w:rPr>
          <w:rFonts w:ascii="Arial" w:hAnsi="Arial" w:cs="Arial"/>
          <w:sz w:val="24"/>
          <w:szCs w:val="24"/>
        </w:rPr>
        <w:t xml:space="preserve">w ust.18. ustawy o odpadach. </w:t>
      </w:r>
      <w:r w:rsidR="0059223E" w:rsidRPr="0089158A">
        <w:rPr>
          <w:rFonts w:ascii="Arial" w:hAnsi="Arial" w:cs="Arial"/>
          <w:sz w:val="24"/>
          <w:szCs w:val="24"/>
        </w:rPr>
        <w:t xml:space="preserve">Ww. zabezpieczenie roszczeń ustanowione zostało </w:t>
      </w:r>
      <w:r w:rsidR="0059223E" w:rsidRPr="0089158A">
        <w:rPr>
          <w:rFonts w:ascii="Arial" w:hAnsi="Arial" w:cs="Arial"/>
          <w:bCs/>
          <w:sz w:val="24"/>
          <w:szCs w:val="24"/>
        </w:rPr>
        <w:t xml:space="preserve">postanowieniem z dnia 21 czerwca 2020r., znak: </w:t>
      </w:r>
      <w:r w:rsidR="0059223E" w:rsidRPr="0089158A">
        <w:rPr>
          <w:rFonts w:ascii="Arial" w:hAnsi="Arial" w:cs="Arial"/>
          <w:bCs/>
          <w:sz w:val="24"/>
          <w:szCs w:val="24"/>
        </w:rPr>
        <w:br/>
        <w:t xml:space="preserve">OS-I.7222.76.1.2019.MD.  </w:t>
      </w:r>
    </w:p>
    <w:p w14:paraId="07640A9D" w14:textId="77777777" w:rsidR="00D853D3" w:rsidRPr="0089158A" w:rsidRDefault="006352AF" w:rsidP="00967BB6">
      <w:pPr>
        <w:tabs>
          <w:tab w:val="left" w:pos="567"/>
        </w:tabs>
        <w:spacing w:after="0"/>
        <w:contextualSpacing/>
        <w:jc w:val="both"/>
        <w:rPr>
          <w:rFonts w:ascii="Arial" w:hAnsi="Arial" w:cs="Arial"/>
          <w:b/>
          <w:spacing w:val="50"/>
          <w:sz w:val="24"/>
          <w:szCs w:val="24"/>
        </w:rPr>
      </w:pPr>
      <w:r w:rsidRPr="0089158A">
        <w:rPr>
          <w:rFonts w:ascii="Arial" w:hAnsi="Arial" w:cs="Arial"/>
          <w:sz w:val="24"/>
          <w:szCs w:val="24"/>
        </w:rPr>
        <w:tab/>
      </w:r>
      <w:r w:rsidR="00D853D3" w:rsidRPr="0089158A">
        <w:rPr>
          <w:rFonts w:ascii="Arial" w:hAnsi="Arial" w:cs="Arial"/>
          <w:sz w:val="24"/>
          <w:szCs w:val="24"/>
        </w:rPr>
        <w:t xml:space="preserve">Zgodnie z art. 204. ustawy </w:t>
      </w:r>
      <w:proofErr w:type="spellStart"/>
      <w:r w:rsidR="00D853D3" w:rsidRPr="0089158A">
        <w:rPr>
          <w:rFonts w:ascii="Arial" w:hAnsi="Arial" w:cs="Arial"/>
          <w:sz w:val="24"/>
          <w:szCs w:val="24"/>
        </w:rPr>
        <w:t>Poś</w:t>
      </w:r>
      <w:proofErr w:type="spellEnd"/>
      <w:r w:rsidR="00D853D3" w:rsidRPr="0089158A">
        <w:rPr>
          <w:rFonts w:ascii="Arial" w:hAnsi="Arial" w:cs="Arial"/>
          <w:sz w:val="24"/>
          <w:szCs w:val="24"/>
        </w:rPr>
        <w:t xml:space="preserve"> instalacje wymagające pozwolenia zintegrowanego winny spełniać wymagania wynikające z najlepszych dostępnych technik, o których mowa w art. 207. w/w ustawy. W aktualnym stanie prawnym instalacja do </w:t>
      </w:r>
      <w:r w:rsidRPr="0089158A">
        <w:rPr>
          <w:rFonts w:ascii="Arial" w:hAnsi="Arial" w:cs="Arial"/>
          <w:sz w:val="24"/>
          <w:szCs w:val="24"/>
        </w:rPr>
        <w:t xml:space="preserve">odzysku odpadów z wykorzystaniem procesu </w:t>
      </w:r>
      <w:r w:rsidR="00D853D3" w:rsidRPr="0089158A">
        <w:rPr>
          <w:rFonts w:ascii="Arial" w:hAnsi="Arial" w:cs="Arial"/>
          <w:sz w:val="24"/>
          <w:szCs w:val="24"/>
        </w:rPr>
        <w:t xml:space="preserve">fizyczno-chemicznego przetwarzania odpadów winna spełnić wymagania najlepszych dostępnych technik (BAT) określone w konkluzjach BAT w odniesieniu do przetwarzania odpadów, zgodnie z dyrektywą Parlamentu Europejskiego i Rady 2010/75/UE (Dz. U. Unii Europejskiej L 208/38). </w:t>
      </w:r>
    </w:p>
    <w:p w14:paraId="23F7D698" w14:textId="77777777" w:rsidR="002805B2" w:rsidRPr="0089158A" w:rsidRDefault="002805B2" w:rsidP="00D853D3">
      <w:pPr>
        <w:jc w:val="both"/>
        <w:rPr>
          <w:rFonts w:ascii="Arial" w:hAnsi="Arial" w:cs="Arial"/>
          <w:sz w:val="2"/>
          <w:szCs w:val="24"/>
          <w:u w:val="single"/>
        </w:rPr>
      </w:pPr>
    </w:p>
    <w:p w14:paraId="75F0497A" w14:textId="77777777" w:rsidR="00D853D3" w:rsidRPr="0089158A" w:rsidRDefault="00D853D3" w:rsidP="00D853D3">
      <w:pPr>
        <w:jc w:val="both"/>
        <w:rPr>
          <w:rFonts w:ascii="Arial" w:hAnsi="Arial" w:cs="Arial"/>
          <w:sz w:val="24"/>
          <w:szCs w:val="24"/>
          <w:u w:val="single"/>
        </w:rPr>
      </w:pPr>
      <w:r w:rsidRPr="0089158A">
        <w:rPr>
          <w:rFonts w:ascii="Arial" w:hAnsi="Arial" w:cs="Arial"/>
          <w:sz w:val="24"/>
          <w:szCs w:val="24"/>
          <w:u w:val="single"/>
        </w:rPr>
        <w:t>Porównanie rozwiązań zastosowanych w przedmiotowej instalacji do wymogów konkluzji BAT:</w:t>
      </w:r>
    </w:p>
    <w:tbl>
      <w:tblPr>
        <w:tblStyle w:val="Tabela-Siatka1"/>
        <w:tblW w:w="5082" w:type="pct"/>
        <w:tblLayout w:type="fixed"/>
        <w:tblLook w:val="04A0" w:firstRow="1" w:lastRow="0" w:firstColumn="1" w:lastColumn="0" w:noHBand="0" w:noVBand="1"/>
        <w:tblDescription w:val="Porównanie rozwiązań zastosowanych w przedmiotowej instalacji do wymogów konkluzji BAT: Tabela zawiera łaczone i zagniezdzone komórki."/>
      </w:tblPr>
      <w:tblGrid>
        <w:gridCol w:w="4390"/>
        <w:gridCol w:w="4814"/>
        <w:gridCol w:w="7"/>
      </w:tblGrid>
      <w:tr w:rsidR="00347DFB" w:rsidRPr="0089158A" w14:paraId="0DB7224B" w14:textId="77777777" w:rsidTr="00BD150C">
        <w:trPr>
          <w:tblHeader/>
        </w:trPr>
        <w:tc>
          <w:tcPr>
            <w:tcW w:w="5000" w:type="pct"/>
            <w:gridSpan w:val="3"/>
          </w:tcPr>
          <w:p w14:paraId="1E3FB95F" w14:textId="77777777" w:rsidR="00347DFB" w:rsidRPr="0089158A" w:rsidRDefault="00347DFB" w:rsidP="00091027">
            <w:pPr>
              <w:spacing w:before="60" w:after="60"/>
              <w:jc w:val="center"/>
              <w:rPr>
                <w:rFonts w:ascii="Arial" w:hAnsi="Arial" w:cs="Arial"/>
                <w:b/>
              </w:rPr>
            </w:pPr>
            <w:r w:rsidRPr="0089158A">
              <w:rPr>
                <w:rFonts w:ascii="Arial" w:hAnsi="Arial" w:cs="Arial"/>
                <w:b/>
              </w:rPr>
              <w:t>OGÓLNE KONKLUZJE DOTYCZĄCE BAT</w:t>
            </w:r>
          </w:p>
        </w:tc>
      </w:tr>
      <w:tr w:rsidR="00347DFB" w:rsidRPr="0089158A" w14:paraId="58CB7C74" w14:textId="77777777" w:rsidTr="00BD150C">
        <w:tc>
          <w:tcPr>
            <w:tcW w:w="5000" w:type="pct"/>
            <w:gridSpan w:val="3"/>
          </w:tcPr>
          <w:p w14:paraId="45AB543D" w14:textId="77777777" w:rsidR="00347DFB" w:rsidRPr="0089158A" w:rsidRDefault="00347DFB" w:rsidP="00707C51">
            <w:pPr>
              <w:numPr>
                <w:ilvl w:val="1"/>
                <w:numId w:val="33"/>
              </w:numPr>
              <w:spacing w:before="20" w:after="20"/>
              <w:jc w:val="center"/>
              <w:rPr>
                <w:rFonts w:ascii="Arial" w:hAnsi="Arial" w:cs="Arial"/>
                <w:b/>
              </w:rPr>
            </w:pPr>
            <w:r w:rsidRPr="0089158A">
              <w:rPr>
                <w:rFonts w:ascii="Arial" w:hAnsi="Arial" w:cs="Arial"/>
                <w:b/>
              </w:rPr>
              <w:t xml:space="preserve">  OGÓLNA EFEKTYWNOŚĆ ŚRODOWISKOWA</w:t>
            </w:r>
          </w:p>
        </w:tc>
      </w:tr>
      <w:tr w:rsidR="00347DFB" w:rsidRPr="0089158A" w14:paraId="41A79698" w14:textId="77777777" w:rsidTr="00BD150C">
        <w:trPr>
          <w:gridAfter w:val="1"/>
          <w:wAfter w:w="7" w:type="dxa"/>
        </w:trPr>
        <w:tc>
          <w:tcPr>
            <w:tcW w:w="2383" w:type="pct"/>
          </w:tcPr>
          <w:p w14:paraId="1172553F" w14:textId="77777777" w:rsidR="00347DFB" w:rsidRPr="0089158A" w:rsidRDefault="00347DFB" w:rsidP="00091027">
            <w:pPr>
              <w:spacing w:before="20" w:after="20"/>
              <w:jc w:val="center"/>
              <w:rPr>
                <w:rFonts w:ascii="Arial" w:hAnsi="Arial" w:cs="Arial"/>
                <w:b/>
              </w:rPr>
            </w:pPr>
            <w:r w:rsidRPr="0089158A">
              <w:rPr>
                <w:rFonts w:ascii="Arial" w:hAnsi="Arial" w:cs="Arial"/>
                <w:b/>
              </w:rPr>
              <w:t>Rozwiązania według konkluzji BAT</w:t>
            </w:r>
          </w:p>
        </w:tc>
        <w:tc>
          <w:tcPr>
            <w:tcW w:w="2613" w:type="pct"/>
          </w:tcPr>
          <w:p w14:paraId="6A3D02F6" w14:textId="77777777" w:rsidR="00347DFB" w:rsidRPr="0089158A" w:rsidRDefault="00347DFB" w:rsidP="00091027">
            <w:pPr>
              <w:spacing w:before="20" w:after="20"/>
              <w:rPr>
                <w:rFonts w:ascii="Arial" w:hAnsi="Arial" w:cs="Arial"/>
                <w:b/>
              </w:rPr>
            </w:pPr>
            <w:r w:rsidRPr="0089158A">
              <w:rPr>
                <w:rFonts w:ascii="Arial" w:hAnsi="Arial" w:cs="Arial"/>
                <w:b/>
              </w:rPr>
              <w:t xml:space="preserve">Spełnienie wymogów BAT w instalacji </w:t>
            </w:r>
          </w:p>
        </w:tc>
      </w:tr>
      <w:tr w:rsidR="00347DFB" w:rsidRPr="0089158A" w14:paraId="36F23C0D" w14:textId="77777777" w:rsidTr="00BD150C">
        <w:trPr>
          <w:gridAfter w:val="1"/>
          <w:wAfter w:w="7" w:type="dxa"/>
          <w:trHeight w:val="1403"/>
        </w:trPr>
        <w:tc>
          <w:tcPr>
            <w:tcW w:w="2383" w:type="pct"/>
          </w:tcPr>
          <w:p w14:paraId="55492F64" w14:textId="77777777" w:rsidR="00347DFB" w:rsidRPr="0089158A" w:rsidRDefault="00347DFB" w:rsidP="00091027">
            <w:pPr>
              <w:tabs>
                <w:tab w:val="left" w:pos="317"/>
              </w:tabs>
              <w:ind w:right="40"/>
              <w:jc w:val="both"/>
              <w:rPr>
                <w:rFonts w:ascii="Arial" w:hAnsi="Arial" w:cs="Arial"/>
                <w:b/>
              </w:rPr>
            </w:pPr>
            <w:r w:rsidRPr="0089158A">
              <w:rPr>
                <w:rFonts w:ascii="Arial" w:hAnsi="Arial" w:cs="Arial"/>
                <w:b/>
              </w:rPr>
              <w:t>BAT 1. W celu poprawy ogólnej efektywności środowiskowej instalacji do mechaniczno-biologicznego przetwarzania odpadów w ramach BAT  należy  zapewniać wdrażanie i przestrzeganie systemu zarządzania środowiskowego zawierającego w sobie wszystkie następujące cechy:</w:t>
            </w:r>
          </w:p>
          <w:p w14:paraId="73ABF7ED" w14:textId="77777777" w:rsidR="00347DFB" w:rsidRPr="0089158A" w:rsidRDefault="00347DFB" w:rsidP="00707C51">
            <w:pPr>
              <w:numPr>
                <w:ilvl w:val="0"/>
                <w:numId w:val="14"/>
              </w:numPr>
              <w:spacing w:before="60"/>
              <w:ind w:left="318" w:hanging="139"/>
              <w:jc w:val="both"/>
              <w:rPr>
                <w:rFonts w:ascii="Arial" w:hAnsi="Arial" w:cs="Arial"/>
              </w:rPr>
            </w:pPr>
            <w:r w:rsidRPr="0089158A">
              <w:rPr>
                <w:rFonts w:ascii="Arial" w:hAnsi="Arial" w:cs="Arial"/>
              </w:rPr>
              <w:t>zaangażowanie kierownictwa, w tym kadry kierowniczej wyższego szczebla;</w:t>
            </w:r>
          </w:p>
          <w:p w14:paraId="27532ED1" w14:textId="77777777" w:rsidR="00347DFB" w:rsidRPr="0089158A" w:rsidRDefault="00347DFB" w:rsidP="00707C51">
            <w:pPr>
              <w:numPr>
                <w:ilvl w:val="0"/>
                <w:numId w:val="14"/>
              </w:numPr>
              <w:ind w:left="318" w:right="40" w:hanging="139"/>
              <w:jc w:val="both"/>
              <w:rPr>
                <w:rFonts w:ascii="Arial" w:hAnsi="Arial" w:cs="Arial"/>
              </w:rPr>
            </w:pPr>
            <w:r w:rsidRPr="0089158A">
              <w:rPr>
                <w:rFonts w:ascii="Arial" w:hAnsi="Arial" w:cs="Arial"/>
              </w:rPr>
              <w:t>określenie przez kierownictwo polityki ochrony środowiska, która obejmuje ciągłe doskonalenie efektywności środowiskowej instalacji;</w:t>
            </w:r>
          </w:p>
          <w:p w14:paraId="3D37DB2C" w14:textId="77777777" w:rsidR="00347DFB" w:rsidRPr="0089158A" w:rsidRDefault="00347DFB" w:rsidP="00707C51">
            <w:pPr>
              <w:numPr>
                <w:ilvl w:val="0"/>
                <w:numId w:val="14"/>
              </w:numPr>
              <w:ind w:left="318" w:right="40" w:hanging="139"/>
              <w:jc w:val="both"/>
              <w:rPr>
                <w:rFonts w:ascii="Arial" w:hAnsi="Arial" w:cs="Arial"/>
              </w:rPr>
            </w:pPr>
            <w:r w:rsidRPr="0089158A">
              <w:rPr>
                <w:rFonts w:ascii="Arial" w:hAnsi="Arial" w:cs="Arial"/>
              </w:rPr>
              <w:t>planowanie i ustalenie niezbędnych procedur, celów i zadań w powiązaniu z planami finansowymi i inwestycjami;</w:t>
            </w:r>
          </w:p>
          <w:p w14:paraId="22DFF942" w14:textId="77777777" w:rsidR="00347DFB" w:rsidRPr="0089158A" w:rsidRDefault="00347DFB" w:rsidP="00707C51">
            <w:pPr>
              <w:numPr>
                <w:ilvl w:val="0"/>
                <w:numId w:val="14"/>
              </w:numPr>
              <w:ind w:left="318" w:hanging="139"/>
              <w:jc w:val="both"/>
              <w:rPr>
                <w:rFonts w:ascii="Arial" w:hAnsi="Arial" w:cs="Arial"/>
              </w:rPr>
            </w:pPr>
            <w:r w:rsidRPr="0089158A">
              <w:rPr>
                <w:rFonts w:ascii="Arial" w:hAnsi="Arial" w:cs="Arial"/>
              </w:rPr>
              <w:t>wdrożenie procedur ze szczególnym uwzględnieniem:</w:t>
            </w:r>
          </w:p>
          <w:p w14:paraId="056A1D64"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struktury i odpowiedzialności;</w:t>
            </w:r>
          </w:p>
          <w:p w14:paraId="52F63296"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rekrutacji, szkoleń, podnoszenia świadomości i kompetencji;</w:t>
            </w:r>
          </w:p>
          <w:p w14:paraId="49FF733E"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komunikacji;</w:t>
            </w:r>
          </w:p>
          <w:p w14:paraId="67F4E7B0"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zaangażowania pracowników;</w:t>
            </w:r>
          </w:p>
          <w:p w14:paraId="396946CB"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dokumentacji;</w:t>
            </w:r>
          </w:p>
          <w:p w14:paraId="16CDBD41"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wydajnej kontroli procesu;</w:t>
            </w:r>
          </w:p>
          <w:p w14:paraId="6DE2227A"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programów obsługi technicznej;</w:t>
            </w:r>
          </w:p>
          <w:p w14:paraId="1751A78C"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gotowości na sytuacje awaryjne i reagowania na nie;</w:t>
            </w:r>
          </w:p>
          <w:p w14:paraId="329557D6" w14:textId="77777777" w:rsidR="00347DFB" w:rsidRPr="0089158A" w:rsidRDefault="00347DFB" w:rsidP="00707C51">
            <w:pPr>
              <w:numPr>
                <w:ilvl w:val="1"/>
                <w:numId w:val="14"/>
              </w:numPr>
              <w:tabs>
                <w:tab w:val="left" w:pos="541"/>
              </w:tabs>
              <w:ind w:left="258"/>
              <w:jc w:val="both"/>
              <w:rPr>
                <w:rFonts w:ascii="Arial" w:hAnsi="Arial" w:cs="Arial"/>
              </w:rPr>
            </w:pPr>
            <w:r w:rsidRPr="0089158A">
              <w:rPr>
                <w:rFonts w:ascii="Arial" w:hAnsi="Arial" w:cs="Arial"/>
              </w:rPr>
              <w:t>zapewnienia zgodności z przepisami dotyczącymi środowiska;</w:t>
            </w:r>
          </w:p>
          <w:p w14:paraId="26578C81" w14:textId="77777777" w:rsidR="00347DFB" w:rsidRPr="0089158A" w:rsidRDefault="00347DFB" w:rsidP="00707C51">
            <w:pPr>
              <w:numPr>
                <w:ilvl w:val="0"/>
                <w:numId w:val="14"/>
              </w:numPr>
              <w:tabs>
                <w:tab w:val="left" w:pos="258"/>
              </w:tabs>
              <w:ind w:left="318" w:hanging="139"/>
              <w:jc w:val="both"/>
              <w:rPr>
                <w:rFonts w:ascii="Arial" w:hAnsi="Arial" w:cs="Arial"/>
              </w:rPr>
            </w:pPr>
            <w:r w:rsidRPr="0089158A">
              <w:rPr>
                <w:rFonts w:ascii="Arial" w:hAnsi="Arial" w:cs="Arial"/>
              </w:rPr>
              <w:t>sprawdzanie efektywności i podejmowanie działań korygujących, ze szczególnym uwzględnieniem:</w:t>
            </w:r>
          </w:p>
          <w:p w14:paraId="07B5E996" w14:textId="77777777" w:rsidR="00347DFB" w:rsidRPr="0089158A" w:rsidRDefault="00347DFB" w:rsidP="00707C51">
            <w:pPr>
              <w:numPr>
                <w:ilvl w:val="1"/>
                <w:numId w:val="14"/>
              </w:numPr>
              <w:tabs>
                <w:tab w:val="left" w:pos="541"/>
              </w:tabs>
              <w:ind w:left="230" w:right="40"/>
              <w:jc w:val="both"/>
              <w:rPr>
                <w:rFonts w:ascii="Arial" w:hAnsi="Arial" w:cs="Arial"/>
              </w:rPr>
            </w:pPr>
            <w:r w:rsidRPr="0089158A">
              <w:rPr>
                <w:rFonts w:ascii="Arial" w:hAnsi="Arial" w:cs="Arial"/>
              </w:rPr>
              <w:t>monitorowania i pomiarów;</w:t>
            </w:r>
          </w:p>
          <w:p w14:paraId="68CEE639" w14:textId="77777777" w:rsidR="00347DFB" w:rsidRPr="0089158A" w:rsidRDefault="00347DFB" w:rsidP="00707C51">
            <w:pPr>
              <w:numPr>
                <w:ilvl w:val="1"/>
                <w:numId w:val="14"/>
              </w:numPr>
              <w:tabs>
                <w:tab w:val="left" w:pos="541"/>
              </w:tabs>
              <w:ind w:left="230" w:right="40"/>
              <w:jc w:val="both"/>
              <w:rPr>
                <w:rFonts w:ascii="Arial" w:hAnsi="Arial" w:cs="Arial"/>
              </w:rPr>
            </w:pPr>
            <w:r w:rsidRPr="0089158A">
              <w:rPr>
                <w:rFonts w:ascii="Arial" w:hAnsi="Arial" w:cs="Arial"/>
              </w:rPr>
              <w:lastRenderedPageBreak/>
              <w:t>działań naprawczych i działań zapobiegawczych;</w:t>
            </w:r>
          </w:p>
          <w:p w14:paraId="64630487" w14:textId="77777777" w:rsidR="00347DFB" w:rsidRPr="0089158A" w:rsidRDefault="00347DFB" w:rsidP="00707C51">
            <w:pPr>
              <w:numPr>
                <w:ilvl w:val="1"/>
                <w:numId w:val="14"/>
              </w:numPr>
              <w:tabs>
                <w:tab w:val="left" w:pos="541"/>
              </w:tabs>
              <w:ind w:left="230" w:right="40"/>
              <w:jc w:val="both"/>
              <w:rPr>
                <w:rFonts w:ascii="Arial" w:hAnsi="Arial" w:cs="Arial"/>
              </w:rPr>
            </w:pPr>
            <w:r w:rsidRPr="0089158A">
              <w:rPr>
                <w:rFonts w:ascii="Arial" w:hAnsi="Arial" w:cs="Arial"/>
              </w:rPr>
              <w:t>prowadzenia rejestrów;</w:t>
            </w:r>
          </w:p>
          <w:p w14:paraId="45B1977E" w14:textId="77777777" w:rsidR="00347DFB" w:rsidRPr="0089158A" w:rsidRDefault="00347DFB" w:rsidP="00707C51">
            <w:pPr>
              <w:numPr>
                <w:ilvl w:val="1"/>
                <w:numId w:val="14"/>
              </w:numPr>
              <w:tabs>
                <w:tab w:val="left" w:pos="541"/>
              </w:tabs>
              <w:ind w:left="230" w:right="40"/>
              <w:jc w:val="both"/>
              <w:rPr>
                <w:rFonts w:ascii="Arial" w:hAnsi="Arial" w:cs="Arial"/>
              </w:rPr>
            </w:pPr>
            <w:r w:rsidRPr="0089158A">
              <w:rPr>
                <w:rFonts w:ascii="Arial" w:hAnsi="Arial" w:cs="Arial"/>
              </w:rPr>
              <w:t xml:space="preserve">niezależnego (jeżeli jest to możliwe) audytu wewnętrznego lub zewnętrznego </w:t>
            </w:r>
            <w:r w:rsidRPr="0089158A">
              <w:rPr>
                <w:rFonts w:ascii="Arial" w:hAnsi="Arial" w:cs="Arial"/>
              </w:rPr>
              <w:br/>
              <w:t>w celu określenia, czy system zarządzania środowiskowego jest zgodny z zaplanowanymi ustaleniami oraz czy jest właściwie wdrożony i utrzymywany;</w:t>
            </w:r>
          </w:p>
          <w:p w14:paraId="490D9E8E" w14:textId="77777777" w:rsidR="00347DFB" w:rsidRPr="0089158A" w:rsidRDefault="00347DFB" w:rsidP="00707C51">
            <w:pPr>
              <w:numPr>
                <w:ilvl w:val="0"/>
                <w:numId w:val="14"/>
              </w:numPr>
              <w:tabs>
                <w:tab w:val="left" w:pos="179"/>
              </w:tabs>
              <w:ind w:left="176" w:right="40" w:firstLine="3"/>
              <w:jc w:val="both"/>
              <w:rPr>
                <w:rFonts w:ascii="Arial" w:hAnsi="Arial" w:cs="Arial"/>
              </w:rPr>
            </w:pPr>
            <w:r w:rsidRPr="0089158A">
              <w:rPr>
                <w:rFonts w:ascii="Arial" w:hAnsi="Arial" w:cs="Arial"/>
              </w:rPr>
              <w:t xml:space="preserve"> przegląd systemu zarządzania środowiskowego przeprowadzony przez kadrę kierowniczą wyższego szczebla pod kątem stałej przydatności systemu, jego prawidłowości i skuteczności;</w:t>
            </w:r>
          </w:p>
          <w:p w14:paraId="2A888900" w14:textId="77777777" w:rsidR="00347DFB" w:rsidRPr="0089158A" w:rsidRDefault="00347DFB" w:rsidP="00707C51">
            <w:pPr>
              <w:numPr>
                <w:ilvl w:val="0"/>
                <w:numId w:val="14"/>
              </w:numPr>
              <w:tabs>
                <w:tab w:val="left" w:pos="179"/>
                <w:tab w:val="left" w:pos="462"/>
              </w:tabs>
              <w:ind w:left="176" w:right="40" w:firstLine="145"/>
              <w:jc w:val="both"/>
              <w:rPr>
                <w:rFonts w:ascii="Arial" w:hAnsi="Arial" w:cs="Arial"/>
              </w:rPr>
            </w:pPr>
            <w:r w:rsidRPr="0089158A">
              <w:rPr>
                <w:rFonts w:ascii="Arial" w:hAnsi="Arial" w:cs="Arial"/>
              </w:rPr>
              <w:t>śledzenie rozwoju czystszych technologii;</w:t>
            </w:r>
          </w:p>
          <w:p w14:paraId="52FC8F8E" w14:textId="77777777" w:rsidR="00347DFB" w:rsidRPr="0089158A" w:rsidRDefault="00347DFB" w:rsidP="00707C51">
            <w:pPr>
              <w:numPr>
                <w:ilvl w:val="0"/>
                <w:numId w:val="14"/>
              </w:numPr>
              <w:tabs>
                <w:tab w:val="left" w:pos="179"/>
                <w:tab w:val="left" w:pos="462"/>
              </w:tabs>
              <w:ind w:left="176" w:right="40" w:firstLine="145"/>
              <w:jc w:val="both"/>
              <w:rPr>
                <w:rFonts w:ascii="Arial" w:hAnsi="Arial" w:cs="Arial"/>
              </w:rPr>
            </w:pPr>
            <w:r w:rsidRPr="0089158A">
              <w:rPr>
                <w:rFonts w:ascii="Arial" w:hAnsi="Arial" w:cs="Arial"/>
              </w:rPr>
              <w:t>uwzględnienie - na etapie projektowania nowego zespołu urządzeń i przez cały okres jego eksploatacji - skutków dla środowiska wynikających z likwidacji zespołu urządzeń na etapie  projektowania nowej instalacji;</w:t>
            </w:r>
          </w:p>
          <w:p w14:paraId="3E1C0A29" w14:textId="77777777" w:rsidR="00347DFB" w:rsidRPr="0089158A" w:rsidRDefault="00347DFB" w:rsidP="00707C51">
            <w:pPr>
              <w:numPr>
                <w:ilvl w:val="0"/>
                <w:numId w:val="14"/>
              </w:numPr>
              <w:tabs>
                <w:tab w:val="left" w:pos="321"/>
              </w:tabs>
              <w:ind w:left="176" w:right="40" w:firstLine="3"/>
              <w:jc w:val="both"/>
              <w:rPr>
                <w:rFonts w:ascii="Arial" w:hAnsi="Arial" w:cs="Arial"/>
              </w:rPr>
            </w:pPr>
            <w:r w:rsidRPr="0089158A">
              <w:rPr>
                <w:rFonts w:ascii="Arial" w:hAnsi="Arial" w:cs="Arial"/>
              </w:rPr>
              <w:t xml:space="preserve">regularne stosowanie sektorowej analizy </w:t>
            </w:r>
            <w:r w:rsidR="0057373D" w:rsidRPr="0089158A">
              <w:rPr>
                <w:rFonts w:ascii="Arial" w:hAnsi="Arial" w:cs="Arial"/>
              </w:rPr>
              <w:t xml:space="preserve"> </w:t>
            </w:r>
            <w:r w:rsidRPr="0089158A">
              <w:rPr>
                <w:rFonts w:ascii="Arial" w:hAnsi="Arial" w:cs="Arial"/>
              </w:rPr>
              <w:t>porównawczej ;</w:t>
            </w:r>
          </w:p>
          <w:p w14:paraId="54BE9CFC" w14:textId="77777777" w:rsidR="00347DFB" w:rsidRPr="0089158A" w:rsidRDefault="00347DFB" w:rsidP="00707C51">
            <w:pPr>
              <w:numPr>
                <w:ilvl w:val="0"/>
                <w:numId w:val="14"/>
              </w:numPr>
              <w:tabs>
                <w:tab w:val="left" w:pos="321"/>
              </w:tabs>
              <w:ind w:left="176" w:right="40" w:firstLine="3"/>
              <w:jc w:val="both"/>
              <w:rPr>
                <w:rFonts w:ascii="Arial" w:hAnsi="Arial" w:cs="Arial"/>
              </w:rPr>
            </w:pPr>
            <w:r w:rsidRPr="0089158A">
              <w:rPr>
                <w:rFonts w:ascii="Arial" w:hAnsi="Arial" w:cs="Arial"/>
              </w:rPr>
              <w:t>zarządzanie strumieniem odpadów;</w:t>
            </w:r>
          </w:p>
          <w:p w14:paraId="2F996470" w14:textId="77777777" w:rsidR="00347DFB" w:rsidRPr="0089158A" w:rsidRDefault="0057373D" w:rsidP="00707C51">
            <w:pPr>
              <w:numPr>
                <w:ilvl w:val="0"/>
                <w:numId w:val="14"/>
              </w:numPr>
              <w:tabs>
                <w:tab w:val="left" w:pos="321"/>
              </w:tabs>
              <w:ind w:left="179" w:right="40"/>
              <w:jc w:val="both"/>
              <w:rPr>
                <w:rFonts w:ascii="Arial" w:hAnsi="Arial" w:cs="Arial"/>
              </w:rPr>
            </w:pPr>
            <w:r w:rsidRPr="0089158A">
              <w:rPr>
                <w:rFonts w:ascii="Arial" w:hAnsi="Arial" w:cs="Arial"/>
              </w:rPr>
              <w:t xml:space="preserve">  </w:t>
            </w:r>
            <w:r w:rsidR="00347DFB" w:rsidRPr="0089158A">
              <w:rPr>
                <w:rFonts w:ascii="Arial" w:hAnsi="Arial" w:cs="Arial"/>
              </w:rPr>
              <w:t xml:space="preserve">wykaz strumieni ścieków i gazów </w:t>
            </w:r>
            <w:r w:rsidRPr="0089158A">
              <w:rPr>
                <w:rFonts w:ascii="Arial" w:hAnsi="Arial" w:cs="Arial"/>
              </w:rPr>
              <w:t xml:space="preserve"> </w:t>
            </w:r>
            <w:r w:rsidR="00347DFB" w:rsidRPr="0089158A">
              <w:rPr>
                <w:rFonts w:ascii="Arial" w:hAnsi="Arial" w:cs="Arial"/>
              </w:rPr>
              <w:t>odlotowych;</w:t>
            </w:r>
          </w:p>
          <w:p w14:paraId="2AAEDDF4" w14:textId="77777777" w:rsidR="00347DFB" w:rsidRPr="0089158A" w:rsidRDefault="00347DFB" w:rsidP="00707C51">
            <w:pPr>
              <w:numPr>
                <w:ilvl w:val="0"/>
                <w:numId w:val="14"/>
              </w:numPr>
              <w:tabs>
                <w:tab w:val="left" w:pos="321"/>
              </w:tabs>
              <w:ind w:left="176" w:right="40" w:firstLine="145"/>
              <w:jc w:val="both"/>
              <w:rPr>
                <w:rFonts w:ascii="Arial" w:hAnsi="Arial" w:cs="Arial"/>
              </w:rPr>
            </w:pPr>
            <w:r w:rsidRPr="0089158A">
              <w:rPr>
                <w:rFonts w:ascii="Arial" w:hAnsi="Arial" w:cs="Arial"/>
              </w:rPr>
              <w:t xml:space="preserve">  plan zarządzania pozostałościami; </w:t>
            </w:r>
          </w:p>
          <w:p w14:paraId="11859523" w14:textId="77777777" w:rsidR="00347DFB" w:rsidRPr="0089158A" w:rsidRDefault="00347DFB" w:rsidP="00707C51">
            <w:pPr>
              <w:numPr>
                <w:ilvl w:val="0"/>
                <w:numId w:val="14"/>
              </w:numPr>
              <w:tabs>
                <w:tab w:val="left" w:pos="321"/>
              </w:tabs>
              <w:ind w:left="176" w:right="40" w:firstLine="145"/>
              <w:jc w:val="both"/>
              <w:rPr>
                <w:rFonts w:ascii="Arial" w:hAnsi="Arial" w:cs="Arial"/>
              </w:rPr>
            </w:pPr>
            <w:r w:rsidRPr="0089158A">
              <w:rPr>
                <w:rFonts w:ascii="Arial" w:hAnsi="Arial" w:cs="Arial"/>
              </w:rPr>
              <w:t xml:space="preserve">  plan zarządzania w przypadku awarii;</w:t>
            </w:r>
          </w:p>
          <w:p w14:paraId="4CB71BBB" w14:textId="77777777" w:rsidR="00347DFB" w:rsidRPr="0089158A" w:rsidRDefault="00347DFB" w:rsidP="00707C51">
            <w:pPr>
              <w:numPr>
                <w:ilvl w:val="0"/>
                <w:numId w:val="14"/>
              </w:numPr>
              <w:tabs>
                <w:tab w:val="left" w:pos="321"/>
              </w:tabs>
              <w:ind w:left="176" w:right="40" w:firstLine="145"/>
              <w:jc w:val="both"/>
              <w:rPr>
                <w:rFonts w:ascii="Arial" w:hAnsi="Arial" w:cs="Arial"/>
              </w:rPr>
            </w:pPr>
            <w:r w:rsidRPr="0089158A">
              <w:rPr>
                <w:rFonts w:ascii="Arial" w:hAnsi="Arial" w:cs="Arial"/>
              </w:rPr>
              <w:t xml:space="preserve">  plan zarządzania odorami; </w:t>
            </w:r>
          </w:p>
          <w:p w14:paraId="27AFC1BB" w14:textId="77777777" w:rsidR="00347DFB" w:rsidRPr="0089158A" w:rsidRDefault="00347DFB" w:rsidP="00707C51">
            <w:pPr>
              <w:numPr>
                <w:ilvl w:val="0"/>
                <w:numId w:val="14"/>
              </w:numPr>
              <w:tabs>
                <w:tab w:val="left" w:pos="321"/>
              </w:tabs>
              <w:ind w:left="176" w:right="40" w:firstLine="145"/>
              <w:jc w:val="both"/>
              <w:rPr>
                <w:rFonts w:ascii="Arial" w:hAnsi="Arial" w:cs="Arial"/>
              </w:rPr>
            </w:pPr>
            <w:r w:rsidRPr="0089158A">
              <w:rPr>
                <w:rFonts w:ascii="Arial" w:hAnsi="Arial" w:cs="Arial"/>
              </w:rPr>
              <w:t xml:space="preserve">  plan zarządzania hałasem i wibracjami.</w:t>
            </w:r>
          </w:p>
        </w:tc>
        <w:tc>
          <w:tcPr>
            <w:tcW w:w="2613" w:type="pct"/>
          </w:tcPr>
          <w:p w14:paraId="1CA7F2E2" w14:textId="77777777" w:rsidR="00347DFB" w:rsidRPr="0089158A" w:rsidRDefault="00347DFB" w:rsidP="00091027">
            <w:pPr>
              <w:jc w:val="both"/>
              <w:rPr>
                <w:rFonts w:ascii="Arial" w:hAnsi="Arial" w:cs="Arial"/>
                <w:b/>
              </w:rPr>
            </w:pPr>
            <w:r w:rsidRPr="0089158A">
              <w:rPr>
                <w:rFonts w:ascii="Arial" w:hAnsi="Arial" w:cs="Arial"/>
                <w:b/>
              </w:rPr>
              <w:lastRenderedPageBreak/>
              <w:t>BAT 1. – zgodnie z BAT.</w:t>
            </w:r>
          </w:p>
          <w:p w14:paraId="721D9AAB" w14:textId="77777777" w:rsidR="00347DFB" w:rsidRPr="0089158A" w:rsidRDefault="00347DFB" w:rsidP="00091027">
            <w:pPr>
              <w:spacing w:before="20" w:after="20"/>
              <w:jc w:val="both"/>
              <w:rPr>
                <w:rFonts w:ascii="Arial" w:hAnsi="Arial" w:cs="Arial"/>
              </w:rPr>
            </w:pPr>
          </w:p>
          <w:tbl>
            <w:tblPr>
              <w:tblW w:w="4717" w:type="dxa"/>
              <w:tblBorders>
                <w:top w:val="nil"/>
                <w:left w:val="nil"/>
                <w:bottom w:val="nil"/>
                <w:right w:val="nil"/>
              </w:tblBorders>
              <w:tblLayout w:type="fixed"/>
              <w:tblLook w:val="0000" w:firstRow="0" w:lastRow="0" w:firstColumn="0" w:lastColumn="0" w:noHBand="0" w:noVBand="0"/>
              <w:tblDescription w:val="BAT 1"/>
            </w:tblPr>
            <w:tblGrid>
              <w:gridCol w:w="4717"/>
            </w:tblGrid>
            <w:tr w:rsidR="00347DFB" w:rsidRPr="0089158A" w14:paraId="517E93FE" w14:textId="77777777" w:rsidTr="00597054">
              <w:trPr>
                <w:trHeight w:val="1731"/>
              </w:trPr>
              <w:tc>
                <w:tcPr>
                  <w:tcW w:w="4717" w:type="dxa"/>
                </w:tcPr>
                <w:p w14:paraId="379A8BFC" w14:textId="4C0E86B4" w:rsidR="00354F7B" w:rsidRPr="0089158A" w:rsidRDefault="00347DFB" w:rsidP="00354F7B">
                  <w:pPr>
                    <w:autoSpaceDE w:val="0"/>
                    <w:autoSpaceDN w:val="0"/>
                    <w:adjustRightInd w:val="0"/>
                    <w:spacing w:after="0" w:line="240" w:lineRule="auto"/>
                    <w:ind w:left="-72" w:right="25"/>
                    <w:jc w:val="both"/>
                    <w:rPr>
                      <w:rFonts w:ascii="Arial" w:eastAsia="Times New Roman" w:hAnsi="Arial" w:cs="Arial"/>
                      <w:iCs/>
                      <w:color w:val="000000"/>
                      <w:sz w:val="20"/>
                      <w:szCs w:val="20"/>
                    </w:rPr>
                  </w:pPr>
                  <w:r w:rsidRPr="0089158A">
                    <w:rPr>
                      <w:rFonts w:ascii="Arial" w:eastAsia="Times New Roman" w:hAnsi="Arial" w:cs="Arial"/>
                      <w:sz w:val="20"/>
                      <w:szCs w:val="20"/>
                    </w:rPr>
                    <w:t xml:space="preserve">Dla przedmiotowej instalacji wdrożony będzie </w:t>
                  </w:r>
                  <w:r w:rsidRPr="0089158A">
                    <w:rPr>
                      <w:rFonts w:ascii="Arial" w:eastAsia="Times New Roman" w:hAnsi="Arial" w:cs="Arial"/>
                      <w:sz w:val="20"/>
                      <w:szCs w:val="20"/>
                    </w:rPr>
                    <w:br/>
                    <w:t xml:space="preserve">i przestrzegany System Zarządzania Środowiskowego (EMS), </w:t>
                  </w:r>
                  <w:r w:rsidR="00354F7B" w:rsidRPr="0089158A">
                    <w:rPr>
                      <w:rFonts w:ascii="Arial" w:eastAsia="Times New Roman" w:hAnsi="Arial" w:cs="Arial"/>
                      <w:iCs/>
                      <w:color w:val="000000"/>
                      <w:sz w:val="20"/>
                      <w:szCs w:val="20"/>
                    </w:rPr>
                    <w:t>zgodnie z wymaganiem normy PN ISO 14001:2015.</w:t>
                  </w:r>
                </w:p>
                <w:p w14:paraId="0EC880C8" w14:textId="3EF918CA" w:rsidR="00347DFB" w:rsidRPr="0089158A" w:rsidRDefault="00C3077F" w:rsidP="00B528DF">
                  <w:pPr>
                    <w:autoSpaceDE w:val="0"/>
                    <w:autoSpaceDN w:val="0"/>
                    <w:adjustRightInd w:val="0"/>
                    <w:spacing w:after="0" w:line="240" w:lineRule="auto"/>
                    <w:ind w:left="-72" w:right="25"/>
                    <w:jc w:val="both"/>
                    <w:rPr>
                      <w:rFonts w:ascii="Arial" w:eastAsia="Times New Roman" w:hAnsi="Arial" w:cs="Arial"/>
                      <w:color w:val="000000"/>
                      <w:sz w:val="20"/>
                      <w:szCs w:val="20"/>
                    </w:rPr>
                  </w:pPr>
                  <w:r w:rsidRPr="0089158A">
                    <w:rPr>
                      <w:rFonts w:ascii="Arial" w:eastAsia="Times New Roman" w:hAnsi="Arial" w:cs="Arial"/>
                      <w:color w:val="000000"/>
                      <w:sz w:val="20"/>
                      <w:szCs w:val="20"/>
                    </w:rPr>
                    <w:t>Firma „Impresja” Robert Jaśkowiec</w:t>
                  </w:r>
                  <w:r w:rsidR="00347DFB" w:rsidRPr="0089158A">
                    <w:rPr>
                      <w:rFonts w:ascii="Arial" w:eastAsia="Times New Roman" w:hAnsi="Arial" w:cs="Arial"/>
                      <w:color w:val="000000"/>
                      <w:sz w:val="20"/>
                      <w:szCs w:val="20"/>
                    </w:rPr>
                    <w:t xml:space="preserve"> przyjmie pełną odpowiedzialność za wdrożenie, rozwój i ciągłe doskonalenie oraz skuteczność Systemu Zarządzania Środowiskowego. W ramach tych działań w </w:t>
                  </w:r>
                  <w:r w:rsidRPr="0089158A">
                    <w:rPr>
                      <w:rFonts w:ascii="Arial" w:eastAsia="Times New Roman" w:hAnsi="Arial" w:cs="Arial"/>
                      <w:color w:val="000000"/>
                      <w:sz w:val="20"/>
                      <w:szCs w:val="20"/>
                    </w:rPr>
                    <w:t xml:space="preserve">Firmie </w:t>
                  </w:r>
                  <w:r w:rsidR="00347DFB" w:rsidRPr="0089158A">
                    <w:rPr>
                      <w:rFonts w:ascii="Arial" w:eastAsia="Times New Roman" w:hAnsi="Arial" w:cs="Arial"/>
                      <w:color w:val="000000"/>
                      <w:sz w:val="20"/>
                      <w:szCs w:val="20"/>
                    </w:rPr>
                    <w:t xml:space="preserve"> podjęte będzie: </w:t>
                  </w:r>
                </w:p>
                <w:p w14:paraId="0B593D4A" w14:textId="77777777" w:rsidR="00347DFB" w:rsidRPr="0089158A" w:rsidRDefault="00347DFB" w:rsidP="00707C51">
                  <w:pPr>
                    <w:numPr>
                      <w:ilvl w:val="0"/>
                      <w:numId w:val="54"/>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89158A">
                    <w:rPr>
                      <w:rFonts w:ascii="Arial" w:eastAsia="Times New Roman" w:hAnsi="Arial" w:cs="Arial"/>
                      <w:color w:val="000000"/>
                      <w:sz w:val="20"/>
                      <w:szCs w:val="20"/>
                    </w:rPr>
                    <w:t xml:space="preserve">opracowanie i zakomunikowanie polityki </w:t>
                  </w:r>
                  <w:r w:rsidRPr="0089158A">
                    <w:rPr>
                      <w:rFonts w:ascii="Arial" w:eastAsia="Times New Roman" w:hAnsi="Arial" w:cs="Arial"/>
                      <w:color w:val="000000"/>
                      <w:sz w:val="20"/>
                      <w:szCs w:val="20"/>
                    </w:rPr>
                    <w:br/>
                    <w:t>w zakresie jakości i ochrony środowiska,</w:t>
                  </w:r>
                </w:p>
                <w:p w14:paraId="79910171" w14:textId="77777777" w:rsidR="00347DFB" w:rsidRPr="0089158A" w:rsidRDefault="00347DFB" w:rsidP="00707C51">
                  <w:pPr>
                    <w:numPr>
                      <w:ilvl w:val="0"/>
                      <w:numId w:val="54"/>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89158A">
                    <w:rPr>
                      <w:rFonts w:ascii="Arial" w:eastAsia="Times New Roman" w:hAnsi="Arial" w:cs="Arial"/>
                      <w:color w:val="000000"/>
                      <w:sz w:val="20"/>
                      <w:szCs w:val="20"/>
                    </w:rPr>
                    <w:t xml:space="preserve">ustanowienie mierzalnych celów dotyczących jakości i ochrony środowiska, </w:t>
                  </w:r>
                </w:p>
                <w:p w14:paraId="4AF149C8" w14:textId="77777777" w:rsidR="00347DFB" w:rsidRPr="0089158A" w:rsidRDefault="00347DFB" w:rsidP="00707C51">
                  <w:pPr>
                    <w:numPr>
                      <w:ilvl w:val="0"/>
                      <w:numId w:val="54"/>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89158A">
                    <w:rPr>
                      <w:rFonts w:ascii="Arial" w:eastAsia="Times New Roman" w:hAnsi="Arial" w:cs="Arial"/>
                      <w:color w:val="000000"/>
                      <w:sz w:val="20"/>
                      <w:szCs w:val="20"/>
                    </w:rPr>
                    <w:t xml:space="preserve">zapewnienie dostępność zasobów dla </w:t>
                  </w:r>
                  <w:r w:rsidRPr="0089158A">
                    <w:rPr>
                      <w:rFonts w:ascii="Arial" w:eastAsia="Times New Roman" w:hAnsi="Arial" w:cs="Arial"/>
                      <w:color w:val="000000"/>
                      <w:sz w:val="20"/>
                      <w:szCs w:val="20"/>
                    </w:rPr>
                    <w:br/>
                    <w:t xml:space="preserve">realizacji zadeklarowanych działań, celów </w:t>
                  </w:r>
                  <w:r w:rsidRPr="0089158A">
                    <w:rPr>
                      <w:rFonts w:ascii="Arial" w:eastAsia="Times New Roman" w:hAnsi="Arial" w:cs="Arial"/>
                      <w:color w:val="000000"/>
                      <w:sz w:val="20"/>
                      <w:szCs w:val="20"/>
                    </w:rPr>
                    <w:br/>
                    <w:t>i doskonalenia,</w:t>
                  </w:r>
                </w:p>
                <w:p w14:paraId="25A84FB4" w14:textId="77777777" w:rsidR="00347DFB" w:rsidRPr="0089158A" w:rsidRDefault="00347DFB" w:rsidP="00707C51">
                  <w:pPr>
                    <w:numPr>
                      <w:ilvl w:val="0"/>
                      <w:numId w:val="54"/>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89158A">
                    <w:rPr>
                      <w:rFonts w:ascii="Arial" w:eastAsia="Times New Roman" w:hAnsi="Arial" w:cs="Arial"/>
                      <w:color w:val="000000"/>
                      <w:sz w:val="20"/>
                      <w:szCs w:val="20"/>
                    </w:rPr>
                    <w:t>planowanie i realizowanie technologii mających na celu najbardziej ekologiczny i efektywny sposób zagospodarowania odpadów.</w:t>
                  </w:r>
                </w:p>
                <w:p w14:paraId="45068242" w14:textId="449C0490" w:rsidR="00347DFB" w:rsidRPr="0089158A" w:rsidRDefault="00347DFB" w:rsidP="00B528DF">
                  <w:pPr>
                    <w:autoSpaceDE w:val="0"/>
                    <w:autoSpaceDN w:val="0"/>
                    <w:adjustRightInd w:val="0"/>
                    <w:spacing w:after="0" w:line="240" w:lineRule="auto"/>
                    <w:ind w:left="-77" w:right="25" w:firstLine="5"/>
                    <w:jc w:val="both"/>
                    <w:rPr>
                      <w:rFonts w:ascii="Arial" w:eastAsia="Times New Roman" w:hAnsi="Arial" w:cs="Arial"/>
                      <w:sz w:val="20"/>
                      <w:szCs w:val="20"/>
                    </w:rPr>
                  </w:pPr>
                  <w:r w:rsidRPr="0089158A">
                    <w:rPr>
                      <w:rFonts w:ascii="Arial" w:eastAsia="Times New Roman" w:hAnsi="Arial" w:cs="Arial"/>
                      <w:sz w:val="20"/>
                      <w:szCs w:val="20"/>
                    </w:rPr>
                    <w:t xml:space="preserve">Zaplanowane i wdrożone procedury, cele </w:t>
                  </w:r>
                  <w:r w:rsidRPr="0089158A">
                    <w:rPr>
                      <w:rFonts w:ascii="Arial" w:eastAsia="Times New Roman" w:hAnsi="Arial" w:cs="Arial"/>
                      <w:sz w:val="20"/>
                      <w:szCs w:val="20"/>
                    </w:rPr>
                    <w:br/>
                    <w:t xml:space="preserve">i zadania określone będą w obowiązujących na terenie instalacji dokumentach, tj. </w:t>
                  </w:r>
                  <w:r w:rsidR="00354F7B" w:rsidRPr="0089158A">
                    <w:rPr>
                      <w:rFonts w:ascii="Arial" w:eastAsia="Times New Roman" w:hAnsi="Arial" w:cs="Arial"/>
                      <w:sz w:val="20"/>
                      <w:szCs w:val="20"/>
                    </w:rPr>
                    <w:t xml:space="preserve">dokumentach stanowiskowych. </w:t>
                  </w:r>
                  <w:r w:rsidRPr="0089158A">
                    <w:rPr>
                      <w:rFonts w:ascii="Arial" w:eastAsia="Times New Roman" w:hAnsi="Arial" w:cs="Arial"/>
                      <w:sz w:val="20"/>
                      <w:szCs w:val="20"/>
                    </w:rPr>
                    <w:t xml:space="preserve">Prowadzony będzie nadzór nad wszystkimi dokumentami. </w:t>
                  </w:r>
                </w:p>
                <w:p w14:paraId="25BFFDF6" w14:textId="7DCF9FD1" w:rsidR="00347DFB" w:rsidRPr="0089158A" w:rsidRDefault="00347DFB" w:rsidP="00B528DF">
                  <w:pPr>
                    <w:suppressAutoHyphens/>
                    <w:autoSpaceDE w:val="0"/>
                    <w:adjustRightInd w:val="0"/>
                    <w:spacing w:after="0" w:line="240" w:lineRule="auto"/>
                    <w:ind w:left="-77" w:firstLine="5"/>
                    <w:jc w:val="both"/>
                    <w:textAlignment w:val="baseline"/>
                    <w:rPr>
                      <w:rFonts w:ascii="Arial" w:eastAsia="Times New Roman" w:hAnsi="Arial" w:cs="Arial"/>
                      <w:color w:val="000000"/>
                      <w:sz w:val="20"/>
                      <w:szCs w:val="20"/>
                      <w:lang w:eastAsia="ar-SA"/>
                    </w:rPr>
                  </w:pPr>
                  <w:r w:rsidRPr="0089158A">
                    <w:rPr>
                      <w:rFonts w:ascii="Arial" w:eastAsia="Times New Roman" w:hAnsi="Arial" w:cs="Arial"/>
                      <w:iCs/>
                      <w:color w:val="000000"/>
                      <w:sz w:val="20"/>
                      <w:szCs w:val="20"/>
                      <w:lang w:eastAsia="ar-SA"/>
                    </w:rPr>
                    <w:t xml:space="preserve">Regularnie prowadzone będą przeglądy Systemu Zarządzania Środowiskowego pod kątem stałej przydatności systemu, jego prawidłowości </w:t>
                  </w:r>
                  <w:r w:rsidR="00B528DF" w:rsidRPr="0089158A">
                    <w:rPr>
                      <w:rFonts w:ascii="Arial" w:eastAsia="Times New Roman" w:hAnsi="Arial" w:cs="Arial"/>
                      <w:iCs/>
                      <w:color w:val="000000"/>
                      <w:sz w:val="20"/>
                      <w:szCs w:val="20"/>
                      <w:lang w:eastAsia="ar-SA"/>
                    </w:rPr>
                    <w:br/>
                  </w:r>
                  <w:r w:rsidRPr="0089158A">
                    <w:rPr>
                      <w:rFonts w:ascii="Arial" w:eastAsia="Times New Roman" w:hAnsi="Arial" w:cs="Arial"/>
                      <w:iCs/>
                      <w:color w:val="000000"/>
                      <w:sz w:val="20"/>
                      <w:szCs w:val="20"/>
                      <w:lang w:eastAsia="ar-SA"/>
                    </w:rPr>
                    <w:t xml:space="preserve">i skuteczności. </w:t>
                  </w:r>
                </w:p>
              </w:tc>
            </w:tr>
          </w:tbl>
          <w:p w14:paraId="00005803" w14:textId="280E6A4F" w:rsidR="00347DFB" w:rsidRPr="0089158A" w:rsidRDefault="00347DFB" w:rsidP="00B528DF">
            <w:pPr>
              <w:jc w:val="both"/>
              <w:rPr>
                <w:rFonts w:ascii="Arial" w:hAnsi="Arial" w:cs="Arial"/>
              </w:rPr>
            </w:pPr>
            <w:r w:rsidRPr="0089158A">
              <w:rPr>
                <w:rFonts w:ascii="Arial" w:hAnsi="Arial" w:cs="Arial"/>
              </w:rPr>
              <w:t xml:space="preserve">Opracowane będą procedury obejmujące każdy etap postępowania z odpadami. Dla instalacji opracowana będzie procedura związana z ruchem technologicznym, jak również sposobem monitoringu  prowadzonych działań na każdym szczeblu, tj. technologii </w:t>
            </w:r>
            <w:r w:rsidR="007F348E" w:rsidRPr="0089158A">
              <w:rPr>
                <w:rFonts w:ascii="Arial" w:hAnsi="Arial" w:cs="Arial"/>
              </w:rPr>
              <w:t xml:space="preserve">procesu demontażu </w:t>
            </w:r>
            <w:r w:rsidR="007F348E" w:rsidRPr="0089158A">
              <w:rPr>
                <w:rFonts w:ascii="Arial" w:hAnsi="Arial" w:cs="Arial"/>
              </w:rPr>
              <w:lastRenderedPageBreak/>
              <w:t>zużytych pojazdów</w:t>
            </w:r>
            <w:r w:rsidRPr="0089158A">
              <w:rPr>
                <w:rFonts w:ascii="Arial" w:hAnsi="Arial" w:cs="Arial"/>
              </w:rPr>
              <w:t>, przebiegu strumieni odpadów, monitoringu środowiska oraz monitoringu zużywanych nośników energii oraz materiałów.</w:t>
            </w:r>
          </w:p>
          <w:p w14:paraId="283D0B50" w14:textId="77777777" w:rsidR="00347DFB" w:rsidRPr="0089158A" w:rsidRDefault="00347DFB" w:rsidP="00B528DF">
            <w:pPr>
              <w:ind w:hanging="27"/>
              <w:jc w:val="both"/>
              <w:rPr>
                <w:rFonts w:ascii="Arial" w:hAnsi="Arial" w:cs="Arial"/>
              </w:rPr>
            </w:pPr>
            <w:r w:rsidRPr="0089158A">
              <w:rPr>
                <w:rFonts w:ascii="Arial" w:hAnsi="Arial" w:cs="Arial"/>
              </w:rPr>
              <w:t xml:space="preserve">Wprowadzony będzie dla pracowników przydział zadań i obowiązków, z określeniem odpowiedzialności za ich realizację. Pracownicy uczestniczyć będą w szkoleniach branżowych podnoszących ich wiedzę i kwalifikacje. </w:t>
            </w:r>
          </w:p>
          <w:p w14:paraId="48E7B396" w14:textId="77777777" w:rsidR="00347DFB" w:rsidRPr="0089158A" w:rsidRDefault="00347DFB" w:rsidP="00B528DF">
            <w:pPr>
              <w:ind w:hanging="27"/>
              <w:jc w:val="both"/>
              <w:rPr>
                <w:rFonts w:ascii="Arial" w:hAnsi="Arial" w:cs="Arial"/>
              </w:rPr>
            </w:pPr>
            <w:r w:rsidRPr="0089158A">
              <w:rPr>
                <w:rFonts w:ascii="Arial" w:hAnsi="Arial" w:cs="Arial"/>
              </w:rPr>
              <w:t xml:space="preserve">Opracowany będzie program konserwacji stosowanych maszyn i urządzeń, uwzględniający terminy przeglądów, napraw i remontów. </w:t>
            </w:r>
          </w:p>
          <w:p w14:paraId="7BE1599B" w14:textId="782560C4" w:rsidR="00347DFB" w:rsidRPr="0089158A" w:rsidRDefault="00347DFB" w:rsidP="00B528DF">
            <w:pPr>
              <w:jc w:val="both"/>
              <w:rPr>
                <w:rFonts w:ascii="Arial" w:hAnsi="Arial" w:cs="Arial"/>
              </w:rPr>
            </w:pPr>
            <w:r w:rsidRPr="0089158A">
              <w:rPr>
                <w:rFonts w:ascii="Arial" w:hAnsi="Arial" w:cs="Arial"/>
              </w:rPr>
              <w:t xml:space="preserve">Procesy </w:t>
            </w:r>
            <w:r w:rsidR="007F348E" w:rsidRPr="0089158A">
              <w:rPr>
                <w:rFonts w:ascii="Arial" w:hAnsi="Arial" w:cs="Arial"/>
              </w:rPr>
              <w:t xml:space="preserve">zbierania i </w:t>
            </w:r>
            <w:r w:rsidRPr="0089158A">
              <w:rPr>
                <w:rFonts w:ascii="Arial" w:hAnsi="Arial" w:cs="Arial"/>
              </w:rPr>
              <w:t>przetwarzania odpadów prowadzone będą w zgodzie z obowiązującymi przepisami prawa</w:t>
            </w:r>
            <w:r w:rsidR="007F348E" w:rsidRPr="0089158A">
              <w:rPr>
                <w:rFonts w:ascii="Arial" w:hAnsi="Arial" w:cs="Arial"/>
              </w:rPr>
              <w:t xml:space="preserve"> </w:t>
            </w:r>
            <w:r w:rsidRPr="0089158A">
              <w:rPr>
                <w:rFonts w:ascii="Arial" w:hAnsi="Arial" w:cs="Arial"/>
              </w:rPr>
              <w:t>z uwzględnieniem zmieniającego się prawodawstwa oraz zgodnie z warunkami określonymi w pozwoleniu zintegrowanym.</w:t>
            </w:r>
          </w:p>
          <w:p w14:paraId="0F378087" w14:textId="1FC747D9" w:rsidR="00347DFB" w:rsidRPr="0089158A" w:rsidRDefault="00347DFB" w:rsidP="00091027">
            <w:pPr>
              <w:jc w:val="both"/>
              <w:rPr>
                <w:rFonts w:ascii="Arial" w:hAnsi="Arial" w:cs="Arial"/>
              </w:rPr>
            </w:pPr>
            <w:r w:rsidRPr="0089158A">
              <w:rPr>
                <w:rFonts w:ascii="Arial" w:hAnsi="Arial" w:cs="Arial"/>
              </w:rPr>
              <w:t>Dla instalacji</w:t>
            </w:r>
            <w:r w:rsidR="007F348E" w:rsidRPr="0089158A">
              <w:rPr>
                <w:rFonts w:ascii="Arial" w:hAnsi="Arial" w:cs="Arial"/>
              </w:rPr>
              <w:t xml:space="preserve"> stacji demontażu pojazdów</w:t>
            </w:r>
            <w:r w:rsidRPr="0089158A">
              <w:rPr>
                <w:rFonts w:ascii="Arial" w:hAnsi="Arial" w:cs="Arial"/>
              </w:rPr>
              <w:t xml:space="preserve"> prowadzone będą wszystkie wymagane prawem działania monitoringowe. Przedstawiane wyniki poddawane będą analizie mającej na celu wprowadzenie działań zapobiegawczych. Wszelkie dane środowiskowe podlegać będą archiwizacji.</w:t>
            </w:r>
          </w:p>
          <w:p w14:paraId="5F4A8033" w14:textId="3B1C20D5" w:rsidR="00347DFB" w:rsidRPr="0089158A" w:rsidRDefault="00347DFB" w:rsidP="00091027">
            <w:pPr>
              <w:jc w:val="both"/>
              <w:rPr>
                <w:rFonts w:ascii="Arial" w:hAnsi="Arial" w:cs="Arial"/>
              </w:rPr>
            </w:pPr>
            <w:r w:rsidRPr="0089158A">
              <w:rPr>
                <w:rFonts w:ascii="Arial" w:hAnsi="Arial" w:cs="Arial"/>
              </w:rPr>
              <w:t xml:space="preserve">Opracowane będą i wdrożone procedury dotyczące zarządzania strumieniem odpadów, w tym </w:t>
            </w:r>
            <w:r w:rsidR="007F348E" w:rsidRPr="0089158A">
              <w:rPr>
                <w:rFonts w:ascii="Arial" w:hAnsi="Arial" w:cs="Arial"/>
              </w:rPr>
              <w:br/>
            </w:r>
            <w:r w:rsidRPr="0089158A">
              <w:rPr>
                <w:rFonts w:ascii="Arial" w:hAnsi="Arial" w:cs="Arial"/>
              </w:rPr>
              <w:t xml:space="preserve">odpadów wchodzących na instalację, odpadów przechodzących pomiędzy poszczególnymi ciągami technologicznymi instalacji oraz wychodzących </w:t>
            </w:r>
            <w:r w:rsidR="00B528DF" w:rsidRPr="0089158A">
              <w:rPr>
                <w:rFonts w:ascii="Arial" w:hAnsi="Arial" w:cs="Arial"/>
              </w:rPr>
              <w:br/>
            </w:r>
            <w:r w:rsidRPr="0089158A">
              <w:rPr>
                <w:rFonts w:ascii="Arial" w:hAnsi="Arial" w:cs="Arial"/>
              </w:rPr>
              <w:t xml:space="preserve">z instalacji. </w:t>
            </w:r>
          </w:p>
          <w:p w14:paraId="48251778" w14:textId="77777777" w:rsidR="00347DFB" w:rsidRPr="0089158A" w:rsidRDefault="00347DFB" w:rsidP="00B528DF">
            <w:pPr>
              <w:jc w:val="both"/>
              <w:rPr>
                <w:rFonts w:ascii="Arial" w:hAnsi="Arial" w:cs="Arial"/>
              </w:rPr>
            </w:pPr>
            <w:r w:rsidRPr="0089158A">
              <w:rPr>
                <w:rFonts w:ascii="Arial" w:hAnsi="Arial" w:cs="Arial"/>
              </w:rPr>
              <w:t xml:space="preserve">Dla instalacji opracowany będzie i wdrożony plan zabezpieczania środowiska przed skutkami awarii </w:t>
            </w:r>
            <w:r w:rsidR="00B528DF" w:rsidRPr="0089158A">
              <w:rPr>
                <w:rFonts w:ascii="Arial" w:hAnsi="Arial" w:cs="Arial"/>
              </w:rPr>
              <w:br/>
            </w:r>
            <w:r w:rsidRPr="0089158A">
              <w:rPr>
                <w:rFonts w:ascii="Arial" w:hAnsi="Arial" w:cs="Arial"/>
              </w:rPr>
              <w:t>i incydentów obejmujący: sposoby zapobiegania występowaniu oraz metody zabezpieczania środowiska przed skutkami awarii i incydentów oraz sposoby powiadamiania o ich występowaniu.</w:t>
            </w:r>
          </w:p>
          <w:p w14:paraId="5202227F" w14:textId="64CE0247" w:rsidR="00347DFB" w:rsidRPr="0089158A" w:rsidRDefault="00347DFB" w:rsidP="00091027">
            <w:pPr>
              <w:jc w:val="both"/>
              <w:rPr>
                <w:rFonts w:ascii="Arial" w:hAnsi="Arial" w:cs="Arial"/>
                <w:iCs/>
                <w:shd w:val="clear" w:color="auto" w:fill="FFFFFF"/>
              </w:rPr>
            </w:pPr>
            <w:r w:rsidRPr="0089158A">
              <w:rPr>
                <w:rFonts w:ascii="Arial" w:hAnsi="Arial" w:cs="Arial"/>
                <w:iCs/>
                <w:shd w:val="clear" w:color="auto" w:fill="FFFFFF"/>
              </w:rPr>
              <w:t>Uwzględniając lokalizację przedmiotowej instalacji, brak protestów społecznych, jak również</w:t>
            </w:r>
            <w:r w:rsidR="007F348E" w:rsidRPr="0089158A">
              <w:rPr>
                <w:rFonts w:ascii="Arial" w:hAnsi="Arial" w:cs="Arial"/>
                <w:iCs/>
                <w:shd w:val="clear" w:color="auto" w:fill="FFFFFF"/>
              </w:rPr>
              <w:t xml:space="preserve"> fakt</w:t>
            </w:r>
            <w:r w:rsidRPr="0089158A">
              <w:rPr>
                <w:rFonts w:ascii="Arial" w:hAnsi="Arial" w:cs="Arial"/>
                <w:iCs/>
                <w:shd w:val="clear" w:color="auto" w:fill="FFFFFF"/>
              </w:rPr>
              <w:t>, iż e</w:t>
            </w:r>
            <w:r w:rsidRPr="0089158A">
              <w:rPr>
                <w:rFonts w:ascii="Arial" w:hAnsi="Arial" w:cs="Arial"/>
                <w:color w:val="000000"/>
              </w:rPr>
              <w:t>ksploatacja instalacji nie będzie powodować przekroczenia wartości  dopuszczalnych, na obecnym etapie</w:t>
            </w:r>
            <w:r w:rsidRPr="0089158A">
              <w:rPr>
                <w:rFonts w:ascii="Arial" w:hAnsi="Arial" w:cs="Arial"/>
                <w:iCs/>
                <w:shd w:val="clear" w:color="auto" w:fill="FFFFFF"/>
              </w:rPr>
              <w:t xml:space="preserve"> </w:t>
            </w:r>
            <w:r w:rsidRPr="0089158A">
              <w:rPr>
                <w:rFonts w:ascii="Arial" w:hAnsi="Arial" w:cs="Arial"/>
                <w:i/>
              </w:rPr>
              <w:t xml:space="preserve">nie będzie wdrożony planu zarządzania hałasem. </w:t>
            </w:r>
          </w:p>
        </w:tc>
      </w:tr>
      <w:tr w:rsidR="00347DFB" w:rsidRPr="0089158A" w14:paraId="58DE36E0" w14:textId="77777777" w:rsidTr="00BD150C">
        <w:trPr>
          <w:gridAfter w:val="1"/>
          <w:wAfter w:w="7" w:type="dxa"/>
        </w:trPr>
        <w:tc>
          <w:tcPr>
            <w:tcW w:w="2383" w:type="pct"/>
          </w:tcPr>
          <w:p w14:paraId="05F6975E" w14:textId="77777777" w:rsidR="00347DFB" w:rsidRPr="0089158A" w:rsidRDefault="00347DFB" w:rsidP="00091027">
            <w:pPr>
              <w:ind w:right="40"/>
              <w:jc w:val="both"/>
              <w:rPr>
                <w:rFonts w:ascii="Arial" w:hAnsi="Arial" w:cs="Arial"/>
                <w:b/>
              </w:rPr>
            </w:pPr>
            <w:r w:rsidRPr="0089158A">
              <w:rPr>
                <w:rFonts w:ascii="Arial" w:hAnsi="Arial" w:cs="Arial"/>
                <w:b/>
              </w:rPr>
              <w:lastRenderedPageBreak/>
              <w:t xml:space="preserve">BAT 2. W celu poprawy ogólnej efektywności środowiskowej zespołu urządzeń w ramach BAT należy stosować </w:t>
            </w:r>
            <w:r w:rsidRPr="0089158A">
              <w:rPr>
                <w:rFonts w:ascii="Arial" w:hAnsi="Arial" w:cs="Arial"/>
                <w:b/>
                <w:u w:val="single"/>
              </w:rPr>
              <w:t>wszystkie poniższe techniki</w:t>
            </w:r>
            <w:r w:rsidRPr="0089158A">
              <w:rPr>
                <w:rFonts w:ascii="Arial" w:hAnsi="Arial" w:cs="Arial"/>
                <w:b/>
              </w:rPr>
              <w:t>.</w:t>
            </w:r>
          </w:p>
          <w:p w14:paraId="6019A00D" w14:textId="77777777" w:rsidR="00347DFB" w:rsidRPr="0089158A" w:rsidRDefault="00347DFB" w:rsidP="00091027">
            <w:pPr>
              <w:ind w:right="40"/>
              <w:jc w:val="both"/>
              <w:rPr>
                <w:rFonts w:ascii="Arial" w:hAnsi="Arial" w:cs="Arial"/>
                <w:b/>
              </w:rPr>
            </w:pPr>
          </w:p>
          <w:p w14:paraId="521E07AF" w14:textId="77777777" w:rsidR="002805B2" w:rsidRPr="0089158A" w:rsidRDefault="002805B2" w:rsidP="00091027">
            <w:pPr>
              <w:ind w:right="40"/>
              <w:jc w:val="both"/>
              <w:rPr>
                <w:rFonts w:ascii="Arial" w:hAnsi="Arial" w:cs="Arial"/>
                <w:b/>
                <w:sz w:val="4"/>
              </w:rPr>
            </w:pPr>
          </w:p>
          <w:p w14:paraId="6519B32B" w14:textId="77777777" w:rsidR="00347DFB" w:rsidRPr="0089158A" w:rsidRDefault="00347DFB" w:rsidP="00707C51">
            <w:pPr>
              <w:numPr>
                <w:ilvl w:val="0"/>
                <w:numId w:val="28"/>
              </w:numPr>
              <w:ind w:left="321" w:right="40" w:hanging="321"/>
              <w:jc w:val="both"/>
              <w:rPr>
                <w:rFonts w:ascii="Arial" w:hAnsi="Arial" w:cs="Arial"/>
              </w:rPr>
            </w:pPr>
            <w:r w:rsidRPr="0089158A">
              <w:rPr>
                <w:rFonts w:ascii="Arial" w:hAnsi="Arial" w:cs="Arial"/>
              </w:rPr>
              <w:t>Opracowanie i wdrożenie procedur charakterystyki odpadów i procedur poprzedzających ich odbiór.</w:t>
            </w:r>
          </w:p>
          <w:p w14:paraId="25FB565C" w14:textId="77777777" w:rsidR="00347DFB" w:rsidRPr="0089158A" w:rsidRDefault="00347DFB" w:rsidP="00091027">
            <w:pPr>
              <w:ind w:right="40"/>
              <w:jc w:val="both"/>
              <w:rPr>
                <w:rFonts w:ascii="Arial" w:hAnsi="Arial" w:cs="Arial"/>
              </w:rPr>
            </w:pPr>
          </w:p>
          <w:p w14:paraId="362CC3D1" w14:textId="77777777" w:rsidR="00347DFB" w:rsidRPr="0089158A" w:rsidRDefault="00347DFB" w:rsidP="0057373D">
            <w:pPr>
              <w:ind w:right="40"/>
              <w:jc w:val="both"/>
              <w:rPr>
                <w:rFonts w:ascii="Arial" w:hAnsi="Arial" w:cs="Arial"/>
              </w:rPr>
            </w:pPr>
            <w:r w:rsidRPr="0089158A">
              <w:rPr>
                <w:rFonts w:ascii="Arial" w:hAnsi="Arial" w:cs="Arial"/>
              </w:rPr>
              <w:t xml:space="preserve">Procedury mają na celu zapewnienie technicznej (i prawnej) przydatności czynności przetwarzania odpadów </w:t>
            </w:r>
            <w:r w:rsidR="0057373D" w:rsidRPr="0089158A">
              <w:rPr>
                <w:rFonts w:ascii="Arial" w:hAnsi="Arial" w:cs="Arial"/>
              </w:rPr>
              <w:br/>
            </w:r>
            <w:r w:rsidRPr="0089158A">
              <w:rPr>
                <w:rFonts w:ascii="Arial" w:hAnsi="Arial" w:cs="Arial"/>
              </w:rPr>
              <w:t xml:space="preserve">w przypadku poszczególnych odpadów przed ich przybyciem do zakładu. Obejmują one procedury gromadzenia informacji </w:t>
            </w:r>
            <w:r w:rsidR="0057373D" w:rsidRPr="0089158A">
              <w:rPr>
                <w:rFonts w:ascii="Arial" w:hAnsi="Arial" w:cs="Arial"/>
              </w:rPr>
              <w:br/>
            </w:r>
            <w:r w:rsidRPr="0089158A">
              <w:rPr>
                <w:rFonts w:ascii="Arial" w:hAnsi="Arial" w:cs="Arial"/>
              </w:rPr>
              <w:t xml:space="preserve">o odpadach dostarczonych do przetwarzania  i mogą obejmować pobieranie próbek </w:t>
            </w:r>
            <w:r w:rsidRPr="0089158A">
              <w:rPr>
                <w:rFonts w:ascii="Arial" w:hAnsi="Arial" w:cs="Arial"/>
              </w:rPr>
              <w:br/>
              <w:t xml:space="preserve">i charakterystykę odpadów w celu uzyskania </w:t>
            </w:r>
            <w:r w:rsidRPr="0089158A">
              <w:rPr>
                <w:rFonts w:ascii="Arial" w:hAnsi="Arial" w:cs="Arial"/>
              </w:rPr>
              <w:lastRenderedPageBreak/>
              <w:t xml:space="preserve">wystarczającej wiedzy na temat składu odpadów. Procedury poprzedzające odbiór odpadów są oparte na ryzyku, wziąwszy pod uwagę np. niebezpieczne właściwości odpadów, ryzyko stwarzane przez odpady pod względem bezpieczeństwa procesowego, bezpieczeństwa pracy </w:t>
            </w:r>
            <w:r w:rsidR="0057373D" w:rsidRPr="0089158A">
              <w:rPr>
                <w:rFonts w:ascii="Arial" w:hAnsi="Arial" w:cs="Arial"/>
              </w:rPr>
              <w:br/>
            </w:r>
            <w:r w:rsidRPr="0089158A">
              <w:rPr>
                <w:rFonts w:ascii="Arial" w:hAnsi="Arial" w:cs="Arial"/>
              </w:rPr>
              <w:t>i skutków dla środowiska, a także informacje dostarczane poprzedniego (- ich) posiadacza (y) odpadów.</w:t>
            </w:r>
          </w:p>
          <w:p w14:paraId="6E60EBD6" w14:textId="77777777" w:rsidR="00347DFB" w:rsidRPr="0089158A" w:rsidRDefault="00347DFB" w:rsidP="00091027">
            <w:pPr>
              <w:ind w:right="40"/>
              <w:jc w:val="both"/>
              <w:rPr>
                <w:rFonts w:ascii="Arial" w:hAnsi="Arial" w:cs="Arial"/>
              </w:rPr>
            </w:pPr>
          </w:p>
          <w:p w14:paraId="17445274" w14:textId="77777777" w:rsidR="00347DFB" w:rsidRPr="0089158A" w:rsidRDefault="00347DFB" w:rsidP="00091027">
            <w:pPr>
              <w:ind w:right="40"/>
              <w:jc w:val="both"/>
              <w:rPr>
                <w:rFonts w:ascii="Arial" w:hAnsi="Arial" w:cs="Arial"/>
              </w:rPr>
            </w:pPr>
          </w:p>
          <w:p w14:paraId="331BDA39" w14:textId="77777777" w:rsidR="002805B2" w:rsidRPr="0089158A" w:rsidRDefault="002805B2" w:rsidP="00091027">
            <w:pPr>
              <w:ind w:right="40"/>
              <w:jc w:val="both"/>
              <w:rPr>
                <w:rFonts w:ascii="Arial" w:hAnsi="Arial" w:cs="Arial"/>
              </w:rPr>
            </w:pPr>
          </w:p>
          <w:p w14:paraId="4E8F8B62" w14:textId="77777777" w:rsidR="002805B2" w:rsidRPr="0089158A" w:rsidRDefault="002805B2" w:rsidP="00091027">
            <w:pPr>
              <w:ind w:right="40"/>
              <w:jc w:val="both"/>
              <w:rPr>
                <w:rFonts w:ascii="Arial" w:hAnsi="Arial" w:cs="Arial"/>
              </w:rPr>
            </w:pPr>
          </w:p>
          <w:p w14:paraId="73E2FDCC" w14:textId="77777777" w:rsidR="002805B2" w:rsidRPr="0089158A" w:rsidRDefault="002805B2" w:rsidP="00091027">
            <w:pPr>
              <w:ind w:right="40"/>
              <w:jc w:val="both"/>
              <w:rPr>
                <w:rFonts w:ascii="Arial" w:hAnsi="Arial" w:cs="Arial"/>
              </w:rPr>
            </w:pPr>
          </w:p>
          <w:p w14:paraId="662F7B16" w14:textId="77777777" w:rsidR="002805B2" w:rsidRPr="0089158A" w:rsidRDefault="002805B2" w:rsidP="00091027">
            <w:pPr>
              <w:ind w:right="40"/>
              <w:jc w:val="both"/>
              <w:rPr>
                <w:rFonts w:ascii="Arial" w:hAnsi="Arial" w:cs="Arial"/>
              </w:rPr>
            </w:pPr>
          </w:p>
          <w:p w14:paraId="4691DE1F" w14:textId="77777777" w:rsidR="00347DFB" w:rsidRPr="0089158A" w:rsidRDefault="00347DFB" w:rsidP="00091027">
            <w:pPr>
              <w:ind w:right="40"/>
              <w:jc w:val="both"/>
              <w:rPr>
                <w:rFonts w:ascii="Arial" w:hAnsi="Arial" w:cs="Arial"/>
              </w:rPr>
            </w:pPr>
          </w:p>
          <w:p w14:paraId="65033103" w14:textId="77777777" w:rsidR="00151FE9" w:rsidRPr="0089158A" w:rsidRDefault="00151FE9" w:rsidP="00091027">
            <w:pPr>
              <w:ind w:right="40"/>
              <w:jc w:val="both"/>
              <w:rPr>
                <w:rFonts w:ascii="Arial" w:hAnsi="Arial" w:cs="Arial"/>
                <w:sz w:val="48"/>
              </w:rPr>
            </w:pPr>
          </w:p>
          <w:p w14:paraId="467C338E" w14:textId="77777777" w:rsidR="00347DFB" w:rsidRPr="0089158A" w:rsidRDefault="00347DFB" w:rsidP="00707C51">
            <w:pPr>
              <w:numPr>
                <w:ilvl w:val="0"/>
                <w:numId w:val="28"/>
              </w:numPr>
              <w:ind w:left="321" w:right="40" w:hanging="284"/>
              <w:jc w:val="both"/>
              <w:rPr>
                <w:rFonts w:ascii="Arial" w:hAnsi="Arial" w:cs="Arial"/>
              </w:rPr>
            </w:pPr>
            <w:r w:rsidRPr="0089158A">
              <w:rPr>
                <w:rFonts w:ascii="Arial" w:hAnsi="Arial" w:cs="Arial"/>
              </w:rPr>
              <w:t>Opracowanie i wdrożenie procedur odbioru.</w:t>
            </w:r>
          </w:p>
          <w:p w14:paraId="25D2A4E8" w14:textId="77777777" w:rsidR="00347DFB" w:rsidRPr="0089158A" w:rsidRDefault="00347DFB" w:rsidP="0057373D">
            <w:pPr>
              <w:ind w:right="40"/>
              <w:jc w:val="both"/>
              <w:rPr>
                <w:rFonts w:ascii="Arial" w:hAnsi="Arial" w:cs="Arial"/>
              </w:rPr>
            </w:pPr>
            <w:r w:rsidRPr="0089158A">
              <w:rPr>
                <w:rFonts w:ascii="Arial" w:hAnsi="Arial" w:cs="Arial"/>
              </w:rPr>
              <w:t xml:space="preserve">Procedury odbioru mają na celu potwierdzenie charakterystyki odpadów określonej na etapie poprzedzającym odbiór. Procedury te umożliwiają określenie elementów, które należy zweryfikować przy przybyciu odpadów do zakładu, a także kryteria odbioru i odmowy odbioru odpadów. Mogą one obejmować pobieranie próbek, inspekcję i analizę odpadów. Procedury odbioru odpadów są oparte na ryzyku, wziąwszy pod uwagę np. niebezpieczne właściwości odpadów, ryzyko stwarzane przez odpady pod względem bezpieczeństwa procesowego, bezpieczeństwa pracy </w:t>
            </w:r>
            <w:r w:rsidR="0057373D" w:rsidRPr="0089158A">
              <w:rPr>
                <w:rFonts w:ascii="Arial" w:hAnsi="Arial" w:cs="Arial"/>
              </w:rPr>
              <w:br/>
            </w:r>
            <w:r w:rsidRPr="0089158A">
              <w:rPr>
                <w:rFonts w:ascii="Arial" w:hAnsi="Arial" w:cs="Arial"/>
              </w:rPr>
              <w:t>i skutków dla środowiska, a także informacje dostarczone przez poprzedniego (-ich) posiadacza (y) odpadów.</w:t>
            </w:r>
          </w:p>
          <w:p w14:paraId="1D0D155A" w14:textId="77777777" w:rsidR="00347DFB" w:rsidRPr="0089158A" w:rsidRDefault="00347DFB" w:rsidP="00091027">
            <w:pPr>
              <w:ind w:right="40"/>
              <w:jc w:val="both"/>
              <w:rPr>
                <w:rFonts w:ascii="Arial" w:hAnsi="Arial" w:cs="Arial"/>
                <w:sz w:val="12"/>
                <w:szCs w:val="12"/>
              </w:rPr>
            </w:pPr>
          </w:p>
          <w:p w14:paraId="19F8D299" w14:textId="77777777" w:rsidR="00347DFB" w:rsidRPr="0089158A" w:rsidRDefault="00347DFB" w:rsidP="00091027">
            <w:pPr>
              <w:ind w:right="40"/>
              <w:jc w:val="both"/>
              <w:rPr>
                <w:rFonts w:ascii="Arial" w:hAnsi="Arial" w:cs="Arial"/>
                <w:sz w:val="6"/>
                <w:szCs w:val="6"/>
              </w:rPr>
            </w:pPr>
          </w:p>
          <w:p w14:paraId="3D7F3838" w14:textId="77777777" w:rsidR="00347DFB" w:rsidRPr="0089158A" w:rsidRDefault="00347DFB" w:rsidP="00707C51">
            <w:pPr>
              <w:numPr>
                <w:ilvl w:val="0"/>
                <w:numId w:val="28"/>
              </w:numPr>
              <w:ind w:left="321" w:right="40" w:hanging="284"/>
              <w:jc w:val="both"/>
              <w:rPr>
                <w:rFonts w:ascii="Arial" w:hAnsi="Arial" w:cs="Arial"/>
                <w:b/>
              </w:rPr>
            </w:pPr>
            <w:r w:rsidRPr="0089158A">
              <w:rPr>
                <w:rFonts w:ascii="Arial" w:hAnsi="Arial" w:cs="Arial"/>
              </w:rPr>
              <w:t>Opracowanie i wdrożenie systemu śledzenia oraz wykazu odpadów.</w:t>
            </w:r>
          </w:p>
          <w:p w14:paraId="549C9356" w14:textId="77777777" w:rsidR="00347DFB" w:rsidRPr="0089158A" w:rsidRDefault="00347DFB" w:rsidP="00091027">
            <w:pPr>
              <w:ind w:right="40"/>
              <w:jc w:val="both"/>
              <w:rPr>
                <w:rFonts w:ascii="Arial" w:hAnsi="Arial" w:cs="Arial"/>
                <w:b/>
              </w:rPr>
            </w:pPr>
          </w:p>
          <w:p w14:paraId="15CD1FAA" w14:textId="77777777" w:rsidR="00347DFB" w:rsidRPr="0089158A" w:rsidRDefault="00347DFB" w:rsidP="00091027">
            <w:pPr>
              <w:ind w:right="40"/>
              <w:jc w:val="both"/>
              <w:rPr>
                <w:rFonts w:ascii="Arial" w:hAnsi="Arial" w:cs="Arial"/>
              </w:rPr>
            </w:pPr>
            <w:r w:rsidRPr="0089158A">
              <w:rPr>
                <w:rFonts w:ascii="Arial" w:hAnsi="Arial" w:cs="Arial"/>
              </w:rPr>
              <w:t xml:space="preserve">Systemy śledzenia oraz wykaz odpadów mają na celu śledzenie lokalizacji i ilości odpadów </w:t>
            </w:r>
            <w:r w:rsidRPr="0089158A">
              <w:rPr>
                <w:rFonts w:ascii="Arial" w:hAnsi="Arial" w:cs="Arial"/>
              </w:rPr>
              <w:br/>
              <w:t xml:space="preserve">w zakładzie. Wykaz ten zawiera wszystkie informacje wygenerowane w wyniku zastosowania procedur poprzedzających odbiór (np. data przybycia do zakładu </w:t>
            </w:r>
            <w:r w:rsidRPr="0089158A">
              <w:rPr>
                <w:rFonts w:ascii="Arial" w:hAnsi="Arial" w:cs="Arial"/>
              </w:rPr>
              <w:br/>
              <w:t xml:space="preserve">i niepowtarzalny nr referencyjny odpadów, informacje o poprzednim (-ich) posiadaczu (ach) odpadów, wyniki analizy poprzedzającej odbiór oaz analizy odbioru, planowana ścieżka przetwarzania, rodzaj </w:t>
            </w:r>
            <w:r w:rsidR="0057373D" w:rsidRPr="0089158A">
              <w:rPr>
                <w:rFonts w:ascii="Arial" w:hAnsi="Arial" w:cs="Arial"/>
              </w:rPr>
              <w:br/>
            </w:r>
            <w:r w:rsidRPr="0089158A">
              <w:rPr>
                <w:rFonts w:ascii="Arial" w:hAnsi="Arial" w:cs="Arial"/>
              </w:rPr>
              <w:t xml:space="preserve">i ilość odpadów przechowywanych </w:t>
            </w:r>
            <w:r w:rsidR="0057373D" w:rsidRPr="0089158A">
              <w:rPr>
                <w:rFonts w:ascii="Arial" w:hAnsi="Arial" w:cs="Arial"/>
              </w:rPr>
              <w:br/>
            </w:r>
            <w:r w:rsidRPr="0089158A">
              <w:rPr>
                <w:rFonts w:ascii="Arial" w:hAnsi="Arial" w:cs="Arial"/>
              </w:rPr>
              <w:t xml:space="preserve">w zakładzie, w tym wszystkie zidentyfikowane zagrożenia), odbioru, magazynowania, przetwarzania lub przenoszenia poza zakład. System śledzenia odpadów jest oparty na </w:t>
            </w:r>
            <w:r w:rsidRPr="0089158A">
              <w:rPr>
                <w:rFonts w:ascii="Arial" w:hAnsi="Arial" w:cs="Arial"/>
              </w:rPr>
              <w:lastRenderedPageBreak/>
              <w:t>ryzyku wziąwszy pod uwagę np. niebezpieczne właściwości odpadów, ryzyko stwarzane przez odpady pod względem bezpieczeństwa procesowego, bezpieczeństwa pracy i skutków dla środowiska, a także informacje dostarczone przez poprzedniego (-ich) posiadacza (y) odpadów.</w:t>
            </w:r>
          </w:p>
          <w:p w14:paraId="794472EE" w14:textId="01A47213" w:rsidR="00347DFB" w:rsidRPr="0089158A" w:rsidRDefault="00347DFB" w:rsidP="00091027">
            <w:pPr>
              <w:ind w:right="40"/>
              <w:jc w:val="both"/>
              <w:rPr>
                <w:rFonts w:ascii="Arial" w:hAnsi="Arial" w:cs="Arial"/>
                <w:sz w:val="4"/>
              </w:rPr>
            </w:pPr>
          </w:p>
          <w:p w14:paraId="1CB8E84B" w14:textId="7CB45139" w:rsidR="00967BB6" w:rsidRPr="0089158A" w:rsidRDefault="00967BB6" w:rsidP="00091027">
            <w:pPr>
              <w:ind w:right="40"/>
              <w:jc w:val="both"/>
              <w:rPr>
                <w:rFonts w:ascii="Arial" w:hAnsi="Arial" w:cs="Arial"/>
                <w:sz w:val="4"/>
              </w:rPr>
            </w:pPr>
          </w:p>
          <w:p w14:paraId="2C9CE418" w14:textId="19E729A3" w:rsidR="00967BB6" w:rsidRPr="0089158A" w:rsidRDefault="00967BB6" w:rsidP="00091027">
            <w:pPr>
              <w:ind w:right="40"/>
              <w:jc w:val="both"/>
              <w:rPr>
                <w:rFonts w:ascii="Arial" w:hAnsi="Arial" w:cs="Arial"/>
                <w:sz w:val="4"/>
              </w:rPr>
            </w:pPr>
          </w:p>
          <w:p w14:paraId="54351F8A" w14:textId="1507DC5C" w:rsidR="00967BB6" w:rsidRPr="0089158A" w:rsidRDefault="00967BB6" w:rsidP="00091027">
            <w:pPr>
              <w:ind w:right="40"/>
              <w:jc w:val="both"/>
              <w:rPr>
                <w:rFonts w:ascii="Arial" w:hAnsi="Arial" w:cs="Arial"/>
                <w:sz w:val="4"/>
              </w:rPr>
            </w:pPr>
          </w:p>
          <w:p w14:paraId="699D6620" w14:textId="5663B603" w:rsidR="00967BB6" w:rsidRPr="0089158A" w:rsidRDefault="00967BB6" w:rsidP="00091027">
            <w:pPr>
              <w:ind w:right="40"/>
              <w:jc w:val="both"/>
              <w:rPr>
                <w:rFonts w:ascii="Arial" w:hAnsi="Arial" w:cs="Arial"/>
                <w:sz w:val="4"/>
              </w:rPr>
            </w:pPr>
          </w:p>
          <w:p w14:paraId="4A4A6981" w14:textId="23BE6098" w:rsidR="00967BB6" w:rsidRPr="0089158A" w:rsidRDefault="00967BB6" w:rsidP="00091027">
            <w:pPr>
              <w:ind w:right="40"/>
              <w:jc w:val="both"/>
              <w:rPr>
                <w:rFonts w:ascii="Arial" w:hAnsi="Arial" w:cs="Arial"/>
                <w:sz w:val="4"/>
              </w:rPr>
            </w:pPr>
          </w:p>
          <w:p w14:paraId="5983F2A6" w14:textId="77777777" w:rsidR="00967BB6" w:rsidRPr="0089158A" w:rsidRDefault="00967BB6" w:rsidP="00091027">
            <w:pPr>
              <w:ind w:right="40"/>
              <w:jc w:val="both"/>
              <w:rPr>
                <w:rFonts w:ascii="Arial" w:hAnsi="Arial" w:cs="Arial"/>
                <w:sz w:val="4"/>
              </w:rPr>
            </w:pPr>
          </w:p>
          <w:p w14:paraId="51F9FAD0" w14:textId="77777777" w:rsidR="00811F97" w:rsidRPr="0089158A" w:rsidRDefault="00811F97" w:rsidP="00091027">
            <w:pPr>
              <w:ind w:right="40"/>
              <w:jc w:val="both"/>
              <w:rPr>
                <w:rFonts w:ascii="Arial" w:hAnsi="Arial" w:cs="Arial"/>
                <w:sz w:val="14"/>
              </w:rPr>
            </w:pPr>
          </w:p>
          <w:p w14:paraId="7E17DC32" w14:textId="77777777" w:rsidR="00347DFB" w:rsidRPr="0089158A" w:rsidRDefault="00811F97" w:rsidP="00707C51">
            <w:pPr>
              <w:numPr>
                <w:ilvl w:val="0"/>
                <w:numId w:val="28"/>
              </w:numPr>
              <w:ind w:left="321" w:right="40" w:hanging="321"/>
              <w:jc w:val="both"/>
              <w:rPr>
                <w:rFonts w:ascii="Arial" w:hAnsi="Arial" w:cs="Arial"/>
                <w:b/>
              </w:rPr>
            </w:pPr>
            <w:r w:rsidRPr="0089158A">
              <w:rPr>
                <w:rFonts w:ascii="Arial" w:hAnsi="Arial" w:cs="Arial"/>
              </w:rPr>
              <w:t>O</w:t>
            </w:r>
            <w:r w:rsidR="00347DFB" w:rsidRPr="0089158A">
              <w:rPr>
                <w:rFonts w:ascii="Arial" w:hAnsi="Arial" w:cs="Arial"/>
              </w:rPr>
              <w:t xml:space="preserve">pracowanie i wdrożenie systemu zarządzania jakością odpadów </w:t>
            </w:r>
            <w:r w:rsidR="00347DFB" w:rsidRPr="0089158A">
              <w:rPr>
                <w:rFonts w:ascii="Arial" w:hAnsi="Arial" w:cs="Arial"/>
              </w:rPr>
              <w:br/>
              <w:t>z przetworzenia</w:t>
            </w:r>
          </w:p>
          <w:p w14:paraId="3B0730E6" w14:textId="77777777" w:rsidR="00347DFB" w:rsidRPr="0089158A" w:rsidRDefault="00347DFB" w:rsidP="007D14C4">
            <w:pPr>
              <w:ind w:right="40"/>
              <w:jc w:val="both"/>
              <w:rPr>
                <w:rFonts w:ascii="Arial" w:hAnsi="Arial" w:cs="Arial"/>
              </w:rPr>
            </w:pPr>
            <w:r w:rsidRPr="0089158A">
              <w:rPr>
                <w:rFonts w:ascii="Arial" w:hAnsi="Arial" w:cs="Arial"/>
              </w:rPr>
              <w:t xml:space="preserve">Przedmiotowa technika obejmuje opracowanie i wdrożenie systemu zarzadzania jakością produktu w celu zapewnienia zgodności odpadów </w:t>
            </w:r>
            <w:r w:rsidR="0057373D" w:rsidRPr="0089158A">
              <w:rPr>
                <w:rFonts w:ascii="Arial" w:hAnsi="Arial" w:cs="Arial"/>
              </w:rPr>
              <w:br/>
            </w:r>
            <w:r w:rsidRPr="0089158A">
              <w:rPr>
                <w:rFonts w:ascii="Arial" w:hAnsi="Arial" w:cs="Arial"/>
              </w:rPr>
              <w:t xml:space="preserve">z przetworzenia uzyskanych w wyniku przetwarzania z oczekiwaniami, </w:t>
            </w:r>
            <w:r w:rsidRPr="0089158A">
              <w:rPr>
                <w:rFonts w:ascii="Arial" w:hAnsi="Arial" w:cs="Arial"/>
              </w:rPr>
              <w:br/>
              <w:t>np. na podstawie istniejących norm EN. System zarzadzania pozwala również monitorować i optymalizować efektywność przetwarzania odpadów i w tym celu może obejmować analizę przepływu odpowiednich elementów w całym procesie przetwarzania odpadów. wykorzystanie analizy przepływu materiałów jest oparte na ryzyku wziąwszy pod uwagę np. niebezpieczne właściwości odpadów, ryzyko stwarzane przez odpady pod względem bezpieczeństwa procesowego, bezpieczeństwa pracy i skutków dla środowiska, a także informacje dostarczone przez poprzedniego (-ich) posiadacza (y) odpadów.</w:t>
            </w:r>
          </w:p>
          <w:p w14:paraId="1DEBB568" w14:textId="77777777" w:rsidR="00347DFB" w:rsidRPr="0089158A" w:rsidRDefault="00347DFB" w:rsidP="00091027">
            <w:pPr>
              <w:ind w:right="40"/>
              <w:jc w:val="both"/>
              <w:rPr>
                <w:rFonts w:ascii="Arial" w:hAnsi="Arial" w:cs="Arial"/>
              </w:rPr>
            </w:pPr>
          </w:p>
          <w:p w14:paraId="769B260D" w14:textId="77777777" w:rsidR="00347DFB" w:rsidRPr="0089158A" w:rsidRDefault="00347DFB" w:rsidP="00091027">
            <w:pPr>
              <w:ind w:right="40"/>
              <w:jc w:val="both"/>
              <w:rPr>
                <w:rFonts w:ascii="Arial" w:hAnsi="Arial" w:cs="Arial"/>
              </w:rPr>
            </w:pPr>
          </w:p>
          <w:p w14:paraId="390FC7AB" w14:textId="77777777" w:rsidR="00347DFB" w:rsidRPr="0089158A" w:rsidRDefault="00347DFB" w:rsidP="00091027">
            <w:pPr>
              <w:ind w:right="40"/>
              <w:jc w:val="both"/>
              <w:rPr>
                <w:rFonts w:ascii="Arial" w:hAnsi="Arial" w:cs="Arial"/>
              </w:rPr>
            </w:pPr>
          </w:p>
          <w:p w14:paraId="35EF99C1" w14:textId="77777777" w:rsidR="00151FE9" w:rsidRPr="0089158A" w:rsidRDefault="00151FE9" w:rsidP="00091027">
            <w:pPr>
              <w:ind w:right="40"/>
              <w:jc w:val="both"/>
              <w:rPr>
                <w:rFonts w:ascii="Arial" w:hAnsi="Arial" w:cs="Arial"/>
                <w:sz w:val="24"/>
                <w:szCs w:val="24"/>
              </w:rPr>
            </w:pPr>
          </w:p>
          <w:p w14:paraId="43EA60CC" w14:textId="77777777" w:rsidR="00151FE9" w:rsidRPr="0089158A" w:rsidRDefault="00151FE9" w:rsidP="00091027">
            <w:pPr>
              <w:ind w:right="40"/>
              <w:jc w:val="both"/>
              <w:rPr>
                <w:rFonts w:ascii="Arial" w:hAnsi="Arial" w:cs="Arial"/>
              </w:rPr>
            </w:pPr>
          </w:p>
          <w:p w14:paraId="11904A3A" w14:textId="77777777" w:rsidR="00151FE9" w:rsidRPr="0089158A" w:rsidRDefault="00151FE9" w:rsidP="00091027">
            <w:pPr>
              <w:ind w:right="40"/>
              <w:jc w:val="both"/>
              <w:rPr>
                <w:rFonts w:ascii="Arial" w:hAnsi="Arial" w:cs="Arial"/>
              </w:rPr>
            </w:pPr>
          </w:p>
          <w:p w14:paraId="677C5DEC" w14:textId="1657AFA6" w:rsidR="00151FE9" w:rsidRPr="0089158A" w:rsidRDefault="00151FE9" w:rsidP="00091027">
            <w:pPr>
              <w:ind w:right="40"/>
              <w:jc w:val="both"/>
              <w:rPr>
                <w:rFonts w:ascii="Arial" w:hAnsi="Arial" w:cs="Arial"/>
              </w:rPr>
            </w:pPr>
          </w:p>
          <w:p w14:paraId="6F2A9FC0" w14:textId="67E81B55" w:rsidR="004574B7" w:rsidRPr="0089158A" w:rsidRDefault="004574B7" w:rsidP="00091027">
            <w:pPr>
              <w:ind w:right="40"/>
              <w:jc w:val="both"/>
              <w:rPr>
                <w:rFonts w:ascii="Arial" w:hAnsi="Arial" w:cs="Arial"/>
              </w:rPr>
            </w:pPr>
          </w:p>
          <w:p w14:paraId="4E6D6D96" w14:textId="5711E7EF" w:rsidR="00F71387" w:rsidRPr="0089158A" w:rsidRDefault="00F71387" w:rsidP="00091027">
            <w:pPr>
              <w:ind w:right="40"/>
              <w:jc w:val="both"/>
              <w:rPr>
                <w:rFonts w:ascii="Arial" w:hAnsi="Arial" w:cs="Arial"/>
              </w:rPr>
            </w:pPr>
          </w:p>
          <w:p w14:paraId="64FBB0DC" w14:textId="77777777" w:rsidR="00F71387" w:rsidRPr="0089158A" w:rsidRDefault="00F71387" w:rsidP="00091027">
            <w:pPr>
              <w:ind w:right="40"/>
              <w:jc w:val="both"/>
              <w:rPr>
                <w:rFonts w:ascii="Arial" w:hAnsi="Arial" w:cs="Arial"/>
              </w:rPr>
            </w:pPr>
          </w:p>
          <w:p w14:paraId="1AC25AAF" w14:textId="77777777" w:rsidR="007D14C4" w:rsidRPr="0089158A" w:rsidRDefault="007D14C4" w:rsidP="00091027">
            <w:pPr>
              <w:ind w:right="40"/>
              <w:jc w:val="both"/>
              <w:rPr>
                <w:rFonts w:ascii="Arial" w:hAnsi="Arial" w:cs="Arial"/>
              </w:rPr>
            </w:pPr>
          </w:p>
          <w:p w14:paraId="2D1DBB99" w14:textId="605F2CF3" w:rsidR="00347DFB" w:rsidRPr="0089158A" w:rsidRDefault="00347DFB" w:rsidP="000A444A">
            <w:pPr>
              <w:pStyle w:val="Akapitzlist"/>
              <w:numPr>
                <w:ilvl w:val="0"/>
                <w:numId w:val="29"/>
              </w:numPr>
              <w:ind w:left="171" w:right="40" w:hanging="142"/>
              <w:jc w:val="both"/>
              <w:rPr>
                <w:rFonts w:ascii="Arial" w:hAnsi="Arial" w:cs="Arial"/>
              </w:rPr>
            </w:pPr>
            <w:r w:rsidRPr="0089158A">
              <w:rPr>
                <w:rFonts w:ascii="Arial" w:hAnsi="Arial" w:cs="Arial"/>
              </w:rPr>
              <w:t>Zapewnienie segregacji odpadów.</w:t>
            </w:r>
          </w:p>
          <w:p w14:paraId="68B2B61F" w14:textId="77777777" w:rsidR="00347DFB" w:rsidRPr="0089158A" w:rsidRDefault="00347DFB" w:rsidP="00091027">
            <w:pPr>
              <w:ind w:right="40"/>
              <w:jc w:val="both"/>
              <w:rPr>
                <w:rFonts w:ascii="Arial" w:hAnsi="Arial" w:cs="Arial"/>
              </w:rPr>
            </w:pPr>
          </w:p>
          <w:p w14:paraId="2B019F6D" w14:textId="77777777" w:rsidR="00347DFB" w:rsidRPr="0089158A" w:rsidRDefault="00347DFB" w:rsidP="00091027">
            <w:pPr>
              <w:ind w:right="40"/>
              <w:jc w:val="both"/>
              <w:rPr>
                <w:rFonts w:ascii="Arial" w:hAnsi="Arial" w:cs="Arial"/>
              </w:rPr>
            </w:pPr>
            <w:r w:rsidRPr="0089158A">
              <w:rPr>
                <w:rFonts w:ascii="Arial" w:hAnsi="Arial" w:cs="Arial"/>
              </w:rPr>
              <w:t>Odpady są trzymane oddzielnie w zależności od ich właściwości, aby umożliwić łatwiejsze</w:t>
            </w:r>
            <w:r w:rsidRPr="0089158A">
              <w:rPr>
                <w:rFonts w:ascii="Arial" w:hAnsi="Arial" w:cs="Arial"/>
              </w:rPr>
              <w:br/>
              <w:t>i bezpieczniejsze dla środowiska magazynowanie i przetwarzanie. Segregacja odpadów polega na fizycznym oddzielaniu odpadów oraz na procedurach umożliwiających określenia czasu i miejsca przechowywania odpadów.</w:t>
            </w:r>
          </w:p>
          <w:p w14:paraId="5E01EAE6" w14:textId="77777777" w:rsidR="00347DFB" w:rsidRPr="0089158A" w:rsidRDefault="00347DFB" w:rsidP="00091027">
            <w:pPr>
              <w:ind w:right="40"/>
              <w:jc w:val="both"/>
              <w:rPr>
                <w:rFonts w:ascii="Arial" w:hAnsi="Arial" w:cs="Arial"/>
              </w:rPr>
            </w:pPr>
            <w:r w:rsidRPr="0089158A">
              <w:rPr>
                <w:rFonts w:ascii="Arial" w:hAnsi="Arial" w:cs="Arial"/>
              </w:rPr>
              <w:t>Technik sortowania:</w:t>
            </w:r>
          </w:p>
          <w:p w14:paraId="0A9D5366" w14:textId="77777777" w:rsidR="00347DFB" w:rsidRPr="0089158A" w:rsidRDefault="00347DFB" w:rsidP="00091027">
            <w:pPr>
              <w:ind w:right="40"/>
              <w:jc w:val="both"/>
              <w:rPr>
                <w:rFonts w:ascii="Arial" w:hAnsi="Arial" w:cs="Arial"/>
                <w:sz w:val="4"/>
              </w:rPr>
            </w:pPr>
          </w:p>
          <w:p w14:paraId="50951B5D"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 xml:space="preserve">klasyfikacja powietrzna (separacja powietrzna),  </w:t>
            </w:r>
          </w:p>
          <w:p w14:paraId="0347982E"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separator metali,</w:t>
            </w:r>
          </w:p>
          <w:p w14:paraId="6CA5C492" w14:textId="77777777" w:rsidR="00347DFB" w:rsidRPr="0089158A" w:rsidRDefault="00347DFB" w:rsidP="00707C51">
            <w:pPr>
              <w:numPr>
                <w:ilvl w:val="0"/>
                <w:numId w:val="53"/>
              </w:numPr>
              <w:tabs>
                <w:tab w:val="left" w:pos="181"/>
              </w:tabs>
              <w:ind w:left="322" w:right="40" w:hanging="284"/>
              <w:jc w:val="both"/>
              <w:rPr>
                <w:rFonts w:ascii="Arial" w:hAnsi="Arial" w:cs="Arial"/>
              </w:rPr>
            </w:pPr>
            <w:r w:rsidRPr="0089158A">
              <w:rPr>
                <w:rFonts w:ascii="Arial" w:hAnsi="Arial" w:cs="Arial"/>
              </w:rPr>
              <w:lastRenderedPageBreak/>
              <w:t xml:space="preserve">  separacja elektromagnetyczna metali</w:t>
            </w:r>
            <w:r w:rsidRPr="0089158A">
              <w:rPr>
                <w:rFonts w:ascii="Arial" w:hAnsi="Arial" w:cs="Arial"/>
              </w:rPr>
              <w:br/>
              <w:t>nieżelaznych,</w:t>
            </w:r>
          </w:p>
          <w:p w14:paraId="2E730729"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 xml:space="preserve">oddzielanie ręczne, </w:t>
            </w:r>
          </w:p>
          <w:p w14:paraId="0DE66C84"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 xml:space="preserve">oddzielanie magnetyczne, </w:t>
            </w:r>
          </w:p>
          <w:p w14:paraId="5BDDB568"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spektroskopia w bliskiej podczerwieni,</w:t>
            </w:r>
          </w:p>
          <w:p w14:paraId="63852C1F"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zbiorniki flotacyjne,</w:t>
            </w:r>
          </w:p>
          <w:p w14:paraId="06FA9D32"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oddzielaniu gabarytowe,</w:t>
            </w:r>
          </w:p>
          <w:p w14:paraId="576D4B46"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stół wibracyjny,</w:t>
            </w:r>
          </w:p>
          <w:p w14:paraId="16ED9A8B" w14:textId="77777777" w:rsidR="00347DFB" w:rsidRPr="0089158A" w:rsidRDefault="00347DFB" w:rsidP="00707C51">
            <w:pPr>
              <w:numPr>
                <w:ilvl w:val="0"/>
                <w:numId w:val="53"/>
              </w:numPr>
              <w:ind w:left="322" w:right="40" w:hanging="284"/>
              <w:jc w:val="both"/>
              <w:rPr>
                <w:rFonts w:ascii="Arial" w:hAnsi="Arial" w:cs="Arial"/>
              </w:rPr>
            </w:pPr>
            <w:r w:rsidRPr="0089158A">
              <w:rPr>
                <w:rFonts w:ascii="Arial" w:hAnsi="Arial" w:cs="Arial"/>
              </w:rPr>
              <w:t xml:space="preserve">systemy RTG </w:t>
            </w:r>
          </w:p>
          <w:p w14:paraId="344E7F5E" w14:textId="77777777" w:rsidR="00347DFB" w:rsidRPr="0089158A" w:rsidRDefault="00347DFB" w:rsidP="00091027">
            <w:pPr>
              <w:ind w:right="40"/>
              <w:jc w:val="both"/>
              <w:rPr>
                <w:rFonts w:ascii="Arial" w:hAnsi="Arial" w:cs="Arial"/>
              </w:rPr>
            </w:pPr>
          </w:p>
          <w:p w14:paraId="42790DD1" w14:textId="77777777" w:rsidR="00347DFB" w:rsidRPr="0089158A" w:rsidRDefault="00347DFB" w:rsidP="00091027">
            <w:pPr>
              <w:ind w:right="40"/>
              <w:jc w:val="both"/>
              <w:rPr>
                <w:rFonts w:ascii="Arial" w:hAnsi="Arial" w:cs="Arial"/>
              </w:rPr>
            </w:pPr>
          </w:p>
          <w:p w14:paraId="3913EE82" w14:textId="77777777" w:rsidR="00347DFB" w:rsidRPr="0089158A" w:rsidRDefault="00347DFB" w:rsidP="00091027">
            <w:pPr>
              <w:ind w:right="40"/>
              <w:jc w:val="both"/>
              <w:rPr>
                <w:rFonts w:ascii="Arial" w:hAnsi="Arial" w:cs="Arial"/>
              </w:rPr>
            </w:pPr>
          </w:p>
          <w:p w14:paraId="4CB1B410" w14:textId="77777777" w:rsidR="00347DFB" w:rsidRPr="0089158A" w:rsidRDefault="00347DFB" w:rsidP="00091027">
            <w:pPr>
              <w:ind w:right="40"/>
              <w:jc w:val="both"/>
              <w:rPr>
                <w:rFonts w:ascii="Arial" w:hAnsi="Arial" w:cs="Arial"/>
              </w:rPr>
            </w:pPr>
          </w:p>
          <w:p w14:paraId="5855A48D" w14:textId="77777777" w:rsidR="00347DFB" w:rsidRPr="0089158A" w:rsidRDefault="00347DFB" w:rsidP="00091027">
            <w:pPr>
              <w:ind w:right="40"/>
              <w:jc w:val="both"/>
              <w:rPr>
                <w:rFonts w:ascii="Arial" w:hAnsi="Arial" w:cs="Arial"/>
              </w:rPr>
            </w:pPr>
          </w:p>
          <w:p w14:paraId="68968DC9" w14:textId="77777777" w:rsidR="00347DFB" w:rsidRPr="0089158A" w:rsidRDefault="00347DFB" w:rsidP="00091027">
            <w:pPr>
              <w:ind w:right="40"/>
              <w:jc w:val="both"/>
              <w:rPr>
                <w:rFonts w:ascii="Arial" w:hAnsi="Arial" w:cs="Arial"/>
              </w:rPr>
            </w:pPr>
          </w:p>
          <w:p w14:paraId="72CA4CAE" w14:textId="77777777" w:rsidR="00347DFB" w:rsidRPr="0089158A" w:rsidRDefault="00347DFB" w:rsidP="00091027">
            <w:pPr>
              <w:ind w:right="40"/>
              <w:jc w:val="both"/>
              <w:rPr>
                <w:rFonts w:ascii="Arial" w:hAnsi="Arial" w:cs="Arial"/>
              </w:rPr>
            </w:pPr>
          </w:p>
          <w:p w14:paraId="55ECA84B" w14:textId="64F92974" w:rsidR="00347DFB" w:rsidRPr="0089158A" w:rsidRDefault="00347DFB" w:rsidP="00091027">
            <w:pPr>
              <w:ind w:right="40"/>
              <w:jc w:val="both"/>
              <w:rPr>
                <w:rFonts w:ascii="Arial" w:hAnsi="Arial" w:cs="Arial"/>
              </w:rPr>
            </w:pPr>
          </w:p>
          <w:p w14:paraId="45B83955" w14:textId="477C44D3" w:rsidR="001A2290" w:rsidRPr="0089158A" w:rsidRDefault="001A2290" w:rsidP="00091027">
            <w:pPr>
              <w:ind w:right="40"/>
              <w:jc w:val="both"/>
              <w:rPr>
                <w:rFonts w:ascii="Arial" w:hAnsi="Arial" w:cs="Arial"/>
              </w:rPr>
            </w:pPr>
          </w:p>
          <w:p w14:paraId="2FFDA38A" w14:textId="77777777" w:rsidR="001A2290" w:rsidRPr="0089158A" w:rsidRDefault="001A2290" w:rsidP="00091027">
            <w:pPr>
              <w:ind w:right="40"/>
              <w:jc w:val="both"/>
              <w:rPr>
                <w:rFonts w:ascii="Arial" w:hAnsi="Arial" w:cs="Arial"/>
                <w:sz w:val="14"/>
                <w:szCs w:val="14"/>
              </w:rPr>
            </w:pPr>
          </w:p>
          <w:p w14:paraId="51ECCA25" w14:textId="77777777" w:rsidR="00347DFB" w:rsidRPr="0089158A" w:rsidRDefault="00347DFB" w:rsidP="00091027">
            <w:pPr>
              <w:ind w:right="40"/>
              <w:jc w:val="both"/>
              <w:rPr>
                <w:rFonts w:ascii="Arial" w:hAnsi="Arial" w:cs="Arial"/>
                <w:sz w:val="4"/>
              </w:rPr>
            </w:pPr>
          </w:p>
          <w:p w14:paraId="0413C51D" w14:textId="77777777" w:rsidR="004E36F8" w:rsidRPr="0089158A" w:rsidRDefault="004E36F8" w:rsidP="00091027">
            <w:pPr>
              <w:ind w:right="40"/>
              <w:jc w:val="both"/>
              <w:rPr>
                <w:rFonts w:ascii="Arial" w:hAnsi="Arial" w:cs="Arial"/>
                <w:sz w:val="14"/>
              </w:rPr>
            </w:pPr>
          </w:p>
          <w:p w14:paraId="057D8A95" w14:textId="77777777" w:rsidR="00347DFB" w:rsidRPr="0089158A" w:rsidRDefault="00347DFB" w:rsidP="00707C51">
            <w:pPr>
              <w:numPr>
                <w:ilvl w:val="0"/>
                <w:numId w:val="29"/>
              </w:numPr>
              <w:ind w:left="321" w:right="40" w:hanging="284"/>
              <w:jc w:val="both"/>
              <w:rPr>
                <w:rFonts w:ascii="Arial" w:hAnsi="Arial" w:cs="Arial"/>
              </w:rPr>
            </w:pPr>
            <w:r w:rsidRPr="0089158A">
              <w:rPr>
                <w:rFonts w:ascii="Arial" w:hAnsi="Arial" w:cs="Arial"/>
              </w:rPr>
              <w:t>Zapewnienie zgodności odpadów przed zmieszaniem lub sporządzeniem mieszanki odpadów.</w:t>
            </w:r>
          </w:p>
          <w:p w14:paraId="3C3A2D94" w14:textId="77777777" w:rsidR="00347DFB" w:rsidRPr="0089158A" w:rsidRDefault="00347DFB" w:rsidP="00091027">
            <w:pPr>
              <w:ind w:right="40"/>
              <w:jc w:val="both"/>
              <w:rPr>
                <w:rFonts w:ascii="Arial" w:hAnsi="Arial" w:cs="Arial"/>
              </w:rPr>
            </w:pPr>
          </w:p>
          <w:p w14:paraId="1EF34A21" w14:textId="4574BEDF" w:rsidR="00347DFB" w:rsidRPr="0089158A" w:rsidRDefault="00347DFB" w:rsidP="00091027">
            <w:pPr>
              <w:ind w:right="40"/>
              <w:jc w:val="both"/>
              <w:rPr>
                <w:rFonts w:ascii="Arial" w:hAnsi="Arial" w:cs="Arial"/>
              </w:rPr>
            </w:pPr>
            <w:r w:rsidRPr="0089158A">
              <w:rPr>
                <w:rFonts w:ascii="Arial" w:hAnsi="Arial" w:cs="Arial"/>
              </w:rPr>
              <w:t>Zgodność jest zapewniona dzięki zbiorowi środków weryfikacyjnych i testów w celu wykrycia wszelkich niepożądanych lub potencjalnie niebezpiecznych reakcji chemicznych (</w:t>
            </w:r>
            <w:r w:rsidR="00F71387" w:rsidRPr="0089158A">
              <w:rPr>
                <w:rFonts w:ascii="Arial" w:hAnsi="Arial" w:cs="Arial"/>
              </w:rPr>
              <w:t>itp</w:t>
            </w:r>
            <w:r w:rsidRPr="0089158A">
              <w:rPr>
                <w:rFonts w:ascii="Arial" w:hAnsi="Arial" w:cs="Arial"/>
              </w:rPr>
              <w:t xml:space="preserve">. polimeryzacji, powstania gazu, reakcji egzotermicznej, rozkładu, krystalizacji, strącania) między odpadami podczas mieszania, łączenia lub </w:t>
            </w:r>
            <w:r w:rsidRPr="0089158A">
              <w:rPr>
                <w:rFonts w:ascii="Arial" w:hAnsi="Arial" w:cs="Arial"/>
              </w:rPr>
              <w:br/>
              <w:t xml:space="preserve">wykonywania innych czynności związanych </w:t>
            </w:r>
            <w:r w:rsidRPr="0089158A">
              <w:rPr>
                <w:rFonts w:ascii="Arial" w:hAnsi="Arial" w:cs="Arial"/>
              </w:rPr>
              <w:br/>
              <w:t xml:space="preserve">z przetwarzaniem. Testy zgodności są </w:t>
            </w:r>
            <w:r w:rsidRPr="0089158A">
              <w:rPr>
                <w:rFonts w:ascii="Arial" w:hAnsi="Arial" w:cs="Arial"/>
              </w:rPr>
              <w:br/>
              <w:t xml:space="preserve">oparte na ryzyku wziąwszy pod uwagę </w:t>
            </w:r>
            <w:r w:rsidRPr="0089158A">
              <w:rPr>
                <w:rFonts w:ascii="Arial" w:hAnsi="Arial" w:cs="Arial"/>
              </w:rPr>
              <w:br/>
            </w:r>
            <w:r w:rsidR="00F71387" w:rsidRPr="0089158A">
              <w:rPr>
                <w:rFonts w:ascii="Arial" w:hAnsi="Arial" w:cs="Arial"/>
              </w:rPr>
              <w:t>itp</w:t>
            </w:r>
            <w:r w:rsidRPr="0089158A">
              <w:rPr>
                <w:rFonts w:ascii="Arial" w:hAnsi="Arial" w:cs="Arial"/>
              </w:rPr>
              <w:t xml:space="preserve">. niebezpieczne właściwości odpadów, ryzyko stwarzane przez odpady pod </w:t>
            </w:r>
            <w:r w:rsidRPr="0089158A">
              <w:rPr>
                <w:rFonts w:ascii="Arial" w:hAnsi="Arial" w:cs="Arial"/>
              </w:rPr>
              <w:br/>
              <w:t>względem bezpieczeństwa procesowego, bezpieczeństwa pracy i skutków dla środowiska, a także informacje dostarczone przez poprzedniego (-ich) posiadacza (y) odpadów.</w:t>
            </w:r>
          </w:p>
          <w:p w14:paraId="766F92C6" w14:textId="77777777" w:rsidR="00347DFB" w:rsidRPr="0089158A" w:rsidRDefault="00347DFB" w:rsidP="00091027">
            <w:pPr>
              <w:ind w:right="40"/>
              <w:jc w:val="both"/>
              <w:rPr>
                <w:rFonts w:ascii="Arial" w:hAnsi="Arial" w:cs="Arial"/>
              </w:rPr>
            </w:pPr>
          </w:p>
          <w:p w14:paraId="315EBE60" w14:textId="2ACB526C" w:rsidR="00347DFB" w:rsidRPr="0089158A" w:rsidRDefault="00347DFB" w:rsidP="000A444A">
            <w:pPr>
              <w:pStyle w:val="Akapitzlist"/>
              <w:numPr>
                <w:ilvl w:val="0"/>
                <w:numId w:val="29"/>
              </w:numPr>
              <w:ind w:left="454" w:right="40" w:hanging="454"/>
              <w:jc w:val="both"/>
              <w:rPr>
                <w:rFonts w:ascii="Arial" w:hAnsi="Arial" w:cs="Arial"/>
              </w:rPr>
            </w:pPr>
            <w:r w:rsidRPr="0089158A">
              <w:rPr>
                <w:rFonts w:ascii="Arial" w:hAnsi="Arial" w:cs="Arial"/>
              </w:rPr>
              <w:t>Sortowanie dostarczanych odpadów stałych.</w:t>
            </w:r>
          </w:p>
          <w:p w14:paraId="1ABA39E0" w14:textId="77777777" w:rsidR="00347DFB" w:rsidRPr="0089158A" w:rsidRDefault="00347DFB" w:rsidP="00091027">
            <w:pPr>
              <w:ind w:right="40"/>
              <w:jc w:val="both"/>
              <w:rPr>
                <w:rFonts w:ascii="Arial" w:hAnsi="Arial" w:cs="Arial"/>
              </w:rPr>
            </w:pPr>
          </w:p>
          <w:p w14:paraId="754B0769" w14:textId="77777777" w:rsidR="00347DFB" w:rsidRPr="0089158A" w:rsidRDefault="00347DFB" w:rsidP="00091027">
            <w:pPr>
              <w:ind w:right="40"/>
              <w:jc w:val="both"/>
              <w:rPr>
                <w:rFonts w:ascii="Arial" w:hAnsi="Arial" w:cs="Arial"/>
              </w:rPr>
            </w:pPr>
            <w:r w:rsidRPr="0089158A">
              <w:rPr>
                <w:rFonts w:ascii="Arial" w:hAnsi="Arial" w:cs="Arial"/>
              </w:rPr>
              <w:t>Sortowanie odpadów stałych ma na celu zapobieganie przedostawaniu się niepożądanego materiału do kolejnych procesów przetwarzania odpadów może ono polegać na:</w:t>
            </w:r>
          </w:p>
          <w:p w14:paraId="5A683A75" w14:textId="77777777" w:rsidR="00347DFB" w:rsidRPr="0089158A" w:rsidRDefault="00347DFB" w:rsidP="00707C51">
            <w:pPr>
              <w:pStyle w:val="Akapitzlist"/>
              <w:numPr>
                <w:ilvl w:val="0"/>
                <w:numId w:val="66"/>
              </w:numPr>
              <w:ind w:left="314" w:right="40" w:hanging="284"/>
              <w:jc w:val="both"/>
              <w:rPr>
                <w:rFonts w:ascii="Arial" w:hAnsi="Arial" w:cs="Arial"/>
              </w:rPr>
            </w:pPr>
            <w:r w:rsidRPr="0089158A">
              <w:rPr>
                <w:rFonts w:ascii="Arial" w:hAnsi="Arial" w:cs="Arial"/>
              </w:rPr>
              <w:t>ręcznym oddzielaniu na podstawie badania wzrokowego,</w:t>
            </w:r>
          </w:p>
          <w:p w14:paraId="6B978952" w14:textId="77777777" w:rsidR="00347DFB" w:rsidRPr="0089158A" w:rsidRDefault="00347DFB" w:rsidP="00707C51">
            <w:pPr>
              <w:pStyle w:val="Akapitzlist"/>
              <w:numPr>
                <w:ilvl w:val="0"/>
                <w:numId w:val="66"/>
              </w:numPr>
              <w:ind w:left="314" w:right="40" w:hanging="284"/>
              <w:jc w:val="both"/>
              <w:rPr>
                <w:rFonts w:ascii="Arial" w:hAnsi="Arial" w:cs="Arial"/>
              </w:rPr>
            </w:pPr>
            <w:r w:rsidRPr="0089158A">
              <w:rPr>
                <w:rFonts w:ascii="Arial" w:hAnsi="Arial" w:cs="Arial"/>
              </w:rPr>
              <w:t>oddzielaniu metali żelaznych, metali nieżelaznych lub wszystkich metali,</w:t>
            </w:r>
          </w:p>
          <w:p w14:paraId="2F7C016E" w14:textId="6E9620B3" w:rsidR="00347DFB" w:rsidRPr="0089158A" w:rsidRDefault="00347DFB" w:rsidP="00707C51">
            <w:pPr>
              <w:pStyle w:val="Akapitzlist"/>
              <w:numPr>
                <w:ilvl w:val="0"/>
                <w:numId w:val="66"/>
              </w:numPr>
              <w:ind w:left="314" w:right="40" w:hanging="284"/>
              <w:jc w:val="both"/>
              <w:rPr>
                <w:rFonts w:ascii="Arial" w:hAnsi="Arial" w:cs="Arial"/>
              </w:rPr>
            </w:pPr>
            <w:r w:rsidRPr="0089158A">
              <w:rPr>
                <w:rFonts w:ascii="Arial" w:hAnsi="Arial" w:cs="Arial"/>
              </w:rPr>
              <w:t xml:space="preserve">oddzielaniu optycznym </w:t>
            </w:r>
            <w:r w:rsidR="00F71387" w:rsidRPr="0089158A">
              <w:rPr>
                <w:rFonts w:ascii="Arial" w:hAnsi="Arial" w:cs="Arial"/>
              </w:rPr>
              <w:t>itp</w:t>
            </w:r>
            <w:r w:rsidRPr="0089158A">
              <w:rPr>
                <w:rFonts w:ascii="Arial" w:hAnsi="Arial" w:cs="Arial"/>
              </w:rPr>
              <w:t xml:space="preserve">. </w:t>
            </w:r>
            <w:r w:rsidR="004E36F8" w:rsidRPr="0089158A">
              <w:rPr>
                <w:rFonts w:ascii="Arial" w:hAnsi="Arial" w:cs="Arial"/>
              </w:rPr>
              <w:br/>
            </w:r>
            <w:r w:rsidRPr="0089158A">
              <w:rPr>
                <w:rFonts w:ascii="Arial" w:hAnsi="Arial" w:cs="Arial"/>
              </w:rPr>
              <w:t>z wykorzystaniem spektroskopii w bliskiej podczerwieni lub systemów RTG,</w:t>
            </w:r>
          </w:p>
          <w:p w14:paraId="434FAF81" w14:textId="1966E4D1" w:rsidR="00347DFB" w:rsidRPr="0089158A" w:rsidRDefault="00347DFB" w:rsidP="00707C51">
            <w:pPr>
              <w:pStyle w:val="Akapitzlist"/>
              <w:numPr>
                <w:ilvl w:val="0"/>
                <w:numId w:val="66"/>
              </w:numPr>
              <w:ind w:left="314" w:right="40" w:hanging="284"/>
              <w:jc w:val="both"/>
              <w:rPr>
                <w:rFonts w:ascii="Arial" w:hAnsi="Arial" w:cs="Arial"/>
              </w:rPr>
            </w:pPr>
            <w:r w:rsidRPr="0089158A">
              <w:rPr>
                <w:rFonts w:ascii="Arial" w:hAnsi="Arial" w:cs="Arial"/>
              </w:rPr>
              <w:lastRenderedPageBreak/>
              <w:t xml:space="preserve">separacja </w:t>
            </w:r>
            <w:proofErr w:type="spellStart"/>
            <w:r w:rsidRPr="0089158A">
              <w:rPr>
                <w:rFonts w:ascii="Arial" w:hAnsi="Arial" w:cs="Arial"/>
              </w:rPr>
              <w:t>densymeryczna</w:t>
            </w:r>
            <w:proofErr w:type="spellEnd"/>
            <w:r w:rsidRPr="0089158A">
              <w:rPr>
                <w:rFonts w:ascii="Arial" w:hAnsi="Arial" w:cs="Arial"/>
              </w:rPr>
              <w:t xml:space="preserve">, </w:t>
            </w:r>
            <w:r w:rsidR="00F71387" w:rsidRPr="0089158A">
              <w:rPr>
                <w:rFonts w:ascii="Arial" w:hAnsi="Arial" w:cs="Arial"/>
              </w:rPr>
              <w:t>itp</w:t>
            </w:r>
            <w:r w:rsidRPr="0089158A">
              <w:rPr>
                <w:rFonts w:ascii="Arial" w:hAnsi="Arial" w:cs="Arial"/>
              </w:rPr>
              <w:t xml:space="preserve">. za pomocą klasyfikacji powietrznej, </w:t>
            </w:r>
            <w:r w:rsidR="004E36F8" w:rsidRPr="0089158A">
              <w:rPr>
                <w:rFonts w:ascii="Arial" w:hAnsi="Arial" w:cs="Arial"/>
              </w:rPr>
              <w:br/>
            </w:r>
            <w:r w:rsidRPr="0089158A">
              <w:rPr>
                <w:rFonts w:ascii="Arial" w:hAnsi="Arial" w:cs="Arial"/>
              </w:rPr>
              <w:t>w separatorach flotacyjno-sedymentacyjnych, na stołach wibracyjnych,</w:t>
            </w:r>
          </w:p>
          <w:p w14:paraId="630CB9D5" w14:textId="77777777" w:rsidR="00347DFB" w:rsidRPr="0089158A" w:rsidRDefault="00347DFB" w:rsidP="00707C51">
            <w:pPr>
              <w:pStyle w:val="Akapitzlist"/>
              <w:numPr>
                <w:ilvl w:val="0"/>
                <w:numId w:val="66"/>
              </w:numPr>
              <w:ind w:left="314" w:right="40" w:hanging="284"/>
              <w:jc w:val="both"/>
              <w:rPr>
                <w:rFonts w:ascii="Arial" w:hAnsi="Arial" w:cs="Arial"/>
              </w:rPr>
            </w:pPr>
            <w:r w:rsidRPr="0089158A">
              <w:rPr>
                <w:rFonts w:ascii="Arial" w:hAnsi="Arial" w:cs="Arial"/>
              </w:rPr>
              <w:t>oddzielanie na podstawie wielkości metodą przesiewania.</w:t>
            </w:r>
          </w:p>
        </w:tc>
        <w:tc>
          <w:tcPr>
            <w:tcW w:w="2613" w:type="pct"/>
          </w:tcPr>
          <w:p w14:paraId="7A4215A3" w14:textId="77777777" w:rsidR="00347DFB" w:rsidRPr="0089158A" w:rsidRDefault="00347DFB" w:rsidP="00091027">
            <w:pPr>
              <w:jc w:val="both"/>
              <w:rPr>
                <w:rFonts w:ascii="Arial" w:hAnsi="Arial" w:cs="Arial"/>
                <w:b/>
              </w:rPr>
            </w:pPr>
            <w:r w:rsidRPr="0089158A">
              <w:rPr>
                <w:rFonts w:ascii="Arial" w:hAnsi="Arial" w:cs="Arial"/>
                <w:b/>
              </w:rPr>
              <w:lastRenderedPageBreak/>
              <w:t xml:space="preserve">BAT 2. </w:t>
            </w:r>
          </w:p>
          <w:p w14:paraId="544518AE" w14:textId="77777777" w:rsidR="00347DFB" w:rsidRPr="0089158A" w:rsidRDefault="00347DFB" w:rsidP="00091027">
            <w:pPr>
              <w:jc w:val="both"/>
              <w:rPr>
                <w:rFonts w:ascii="Arial" w:hAnsi="Arial" w:cs="Arial"/>
                <w:b/>
              </w:rPr>
            </w:pPr>
          </w:p>
          <w:p w14:paraId="79D0BED2" w14:textId="77777777" w:rsidR="00C81E6C" w:rsidRPr="0089158A" w:rsidRDefault="00C81E6C" w:rsidP="00091027">
            <w:pPr>
              <w:jc w:val="both"/>
              <w:rPr>
                <w:rFonts w:ascii="Arial" w:hAnsi="Arial" w:cs="Arial"/>
                <w:b/>
              </w:rPr>
            </w:pPr>
          </w:p>
          <w:p w14:paraId="583588E8" w14:textId="77777777" w:rsidR="00347DFB" w:rsidRPr="0089158A" w:rsidRDefault="00347DFB" w:rsidP="00091027">
            <w:pPr>
              <w:jc w:val="both"/>
              <w:rPr>
                <w:rFonts w:ascii="Arial" w:hAnsi="Arial" w:cs="Arial"/>
                <w:b/>
                <w:sz w:val="24"/>
              </w:rPr>
            </w:pPr>
          </w:p>
          <w:p w14:paraId="18D2079F" w14:textId="77777777" w:rsidR="00C81E6C" w:rsidRPr="0089158A" w:rsidRDefault="00C81E6C" w:rsidP="00C81E6C">
            <w:pPr>
              <w:jc w:val="both"/>
              <w:rPr>
                <w:rFonts w:ascii="Arial" w:hAnsi="Arial" w:cs="Arial"/>
                <w:b/>
              </w:rPr>
            </w:pPr>
            <w:r w:rsidRPr="0089158A">
              <w:rPr>
                <w:rFonts w:ascii="Arial" w:hAnsi="Arial" w:cs="Arial"/>
                <w:b/>
              </w:rPr>
              <w:t>Pkt. a. – zgodnie z BAT</w:t>
            </w:r>
          </w:p>
          <w:p w14:paraId="4C7B2259" w14:textId="77777777" w:rsidR="00980675" w:rsidRPr="0089158A" w:rsidRDefault="00980675" w:rsidP="00091027">
            <w:pPr>
              <w:jc w:val="both"/>
              <w:rPr>
                <w:rFonts w:ascii="Arial" w:hAnsi="Arial" w:cs="Arial"/>
                <w:b/>
              </w:rPr>
            </w:pPr>
          </w:p>
          <w:p w14:paraId="2AE18407" w14:textId="77777777" w:rsidR="00C81E6C" w:rsidRPr="0089158A" w:rsidRDefault="00C81E6C" w:rsidP="00C81E6C">
            <w:pPr>
              <w:ind w:right="40"/>
              <w:jc w:val="both"/>
              <w:rPr>
                <w:rFonts w:ascii="Arial" w:hAnsi="Arial" w:cs="Arial"/>
              </w:rPr>
            </w:pPr>
            <w:r w:rsidRPr="0089158A">
              <w:rPr>
                <w:rFonts w:ascii="Arial" w:hAnsi="Arial" w:cs="Arial"/>
              </w:rPr>
              <w:t xml:space="preserve">Dla instalacji opracowane będą i wdrożone procedury regulujące charakterystykę odpadów </w:t>
            </w:r>
            <w:r w:rsidRPr="0089158A">
              <w:rPr>
                <w:rFonts w:ascii="Arial" w:hAnsi="Arial" w:cs="Arial"/>
              </w:rPr>
              <w:br/>
              <w:t xml:space="preserve"> i zasady poprzedzające ich odbiór, obejmujące: </w:t>
            </w:r>
          </w:p>
          <w:tbl>
            <w:tblPr>
              <w:tblW w:w="4576" w:type="dxa"/>
              <w:tblInd w:w="108" w:type="dxa"/>
              <w:tblBorders>
                <w:top w:val="nil"/>
                <w:left w:val="nil"/>
                <w:bottom w:val="nil"/>
                <w:right w:val="nil"/>
              </w:tblBorders>
              <w:tblLayout w:type="fixed"/>
              <w:tblLook w:val="0000" w:firstRow="0" w:lastRow="0" w:firstColumn="0" w:lastColumn="0" w:noHBand="0" w:noVBand="0"/>
              <w:tblDescription w:val="BAT 2 "/>
            </w:tblPr>
            <w:tblGrid>
              <w:gridCol w:w="4576"/>
            </w:tblGrid>
            <w:tr w:rsidR="00C81E6C" w:rsidRPr="0089158A" w14:paraId="3D08D45D" w14:textId="77777777" w:rsidTr="00C1453C">
              <w:trPr>
                <w:trHeight w:val="360"/>
              </w:trPr>
              <w:tc>
                <w:tcPr>
                  <w:tcW w:w="4576" w:type="dxa"/>
                </w:tcPr>
                <w:p w14:paraId="2892D643" w14:textId="77777777" w:rsidR="00C81E6C" w:rsidRPr="0089158A" w:rsidRDefault="00C81E6C" w:rsidP="00707C51">
                  <w:pPr>
                    <w:numPr>
                      <w:ilvl w:val="0"/>
                      <w:numId w:val="55"/>
                    </w:numPr>
                    <w:autoSpaceDE w:val="0"/>
                    <w:autoSpaceDN w:val="0"/>
                    <w:adjustRightInd w:val="0"/>
                    <w:spacing w:after="0" w:line="240" w:lineRule="auto"/>
                    <w:ind w:left="211" w:hanging="283"/>
                    <w:rPr>
                      <w:rFonts w:ascii="Arial" w:eastAsia="Times New Roman" w:hAnsi="Arial" w:cs="Arial"/>
                      <w:color w:val="000000"/>
                      <w:sz w:val="20"/>
                      <w:szCs w:val="20"/>
                    </w:rPr>
                  </w:pPr>
                  <w:r w:rsidRPr="0089158A">
                    <w:rPr>
                      <w:rFonts w:ascii="Arial" w:eastAsia="Times New Roman" w:hAnsi="Arial" w:cs="Arial"/>
                      <w:color w:val="000000"/>
                      <w:sz w:val="20"/>
                      <w:szCs w:val="20"/>
                    </w:rPr>
                    <w:t xml:space="preserve">weryfikację dostawcy odpadów, </w:t>
                  </w:r>
                </w:p>
                <w:p w14:paraId="24329A63" w14:textId="77777777" w:rsidR="00C81E6C" w:rsidRPr="0089158A" w:rsidRDefault="00C81E6C" w:rsidP="00707C51">
                  <w:pPr>
                    <w:numPr>
                      <w:ilvl w:val="0"/>
                      <w:numId w:val="55"/>
                    </w:numPr>
                    <w:autoSpaceDE w:val="0"/>
                    <w:autoSpaceDN w:val="0"/>
                    <w:adjustRightInd w:val="0"/>
                    <w:spacing w:after="0" w:line="240" w:lineRule="auto"/>
                    <w:ind w:left="211" w:hanging="283"/>
                    <w:rPr>
                      <w:rFonts w:ascii="Arial" w:eastAsia="Times New Roman" w:hAnsi="Arial" w:cs="Arial"/>
                      <w:color w:val="000000"/>
                      <w:sz w:val="20"/>
                      <w:szCs w:val="20"/>
                    </w:rPr>
                  </w:pPr>
                  <w:r w:rsidRPr="0089158A">
                    <w:rPr>
                      <w:rFonts w:ascii="Arial" w:eastAsia="Times New Roman" w:hAnsi="Arial" w:cs="Arial"/>
                      <w:color w:val="000000"/>
                      <w:sz w:val="20"/>
                      <w:szCs w:val="20"/>
                    </w:rPr>
                    <w:t>weryfikacja transportującego odpady,</w:t>
                  </w:r>
                </w:p>
                <w:p w14:paraId="44599DD5" w14:textId="77777777" w:rsidR="00C81E6C" w:rsidRPr="0089158A" w:rsidRDefault="00C81E6C" w:rsidP="00707C51">
                  <w:pPr>
                    <w:numPr>
                      <w:ilvl w:val="0"/>
                      <w:numId w:val="55"/>
                    </w:numPr>
                    <w:autoSpaceDE w:val="0"/>
                    <w:autoSpaceDN w:val="0"/>
                    <w:adjustRightInd w:val="0"/>
                    <w:spacing w:after="0" w:line="240" w:lineRule="auto"/>
                    <w:ind w:left="211" w:hanging="283"/>
                    <w:jc w:val="both"/>
                    <w:rPr>
                      <w:rFonts w:ascii="Arial" w:eastAsia="Times New Roman" w:hAnsi="Arial" w:cs="Arial"/>
                      <w:color w:val="000000"/>
                      <w:sz w:val="20"/>
                      <w:szCs w:val="20"/>
                    </w:rPr>
                  </w:pPr>
                  <w:r w:rsidRPr="0089158A">
                    <w:rPr>
                      <w:rFonts w:ascii="Arial" w:eastAsia="Times New Roman" w:hAnsi="Arial" w:cs="Arial"/>
                      <w:color w:val="000000"/>
                      <w:sz w:val="20"/>
                      <w:szCs w:val="20"/>
                    </w:rPr>
                    <w:t>weryfikację rodzaju odpadu planowanego do odbioru.</w:t>
                  </w:r>
                </w:p>
              </w:tc>
            </w:tr>
          </w:tbl>
          <w:p w14:paraId="16C7C16A" w14:textId="35FD88A9" w:rsidR="00C81E6C" w:rsidRPr="0089158A" w:rsidRDefault="00C81E6C" w:rsidP="00C81E6C">
            <w:pPr>
              <w:jc w:val="both"/>
              <w:rPr>
                <w:rFonts w:ascii="Arial" w:hAnsi="Arial" w:cs="Arial"/>
              </w:rPr>
            </w:pPr>
            <w:r w:rsidRPr="0089158A">
              <w:rPr>
                <w:rFonts w:ascii="Arial" w:hAnsi="Arial" w:cs="Arial"/>
              </w:rPr>
              <w:t>Do instalacji przyjmowane będą wyłącznie</w:t>
            </w:r>
            <w:r w:rsidRPr="0089158A">
              <w:rPr>
                <w:rFonts w:ascii="Arial" w:hAnsi="Arial" w:cs="Arial"/>
              </w:rPr>
              <w:br/>
              <w:t>odpad</w:t>
            </w:r>
            <w:r w:rsidR="004F1CBE" w:rsidRPr="0089158A">
              <w:rPr>
                <w:rFonts w:ascii="Arial" w:hAnsi="Arial" w:cs="Arial"/>
              </w:rPr>
              <w:t>y</w:t>
            </w:r>
            <w:r w:rsidRPr="0089158A">
              <w:rPr>
                <w:rFonts w:ascii="Arial" w:hAnsi="Arial" w:cs="Arial"/>
              </w:rPr>
              <w:t xml:space="preserve">, co do których istnieć będzie pewność </w:t>
            </w:r>
            <w:r w:rsidR="004F1CBE" w:rsidRPr="0089158A">
              <w:rPr>
                <w:rFonts w:ascii="Arial" w:hAnsi="Arial" w:cs="Arial"/>
              </w:rPr>
              <w:br/>
            </w:r>
            <w:r w:rsidRPr="0089158A">
              <w:rPr>
                <w:rFonts w:ascii="Arial" w:hAnsi="Arial" w:cs="Arial"/>
              </w:rPr>
              <w:t>o możliwości ich przetworzenia</w:t>
            </w:r>
            <w:r w:rsidR="004F1CBE" w:rsidRPr="0089158A">
              <w:rPr>
                <w:rFonts w:ascii="Arial" w:hAnsi="Arial" w:cs="Arial"/>
              </w:rPr>
              <w:t xml:space="preserve"> </w:t>
            </w:r>
            <w:r w:rsidRPr="0089158A">
              <w:rPr>
                <w:rFonts w:ascii="Arial" w:hAnsi="Arial" w:cs="Arial"/>
              </w:rPr>
              <w:t>w przedmiotowej instalacji jak również możliwość</w:t>
            </w:r>
            <w:r w:rsidRPr="0089158A">
              <w:rPr>
                <w:rFonts w:ascii="Arial" w:hAnsi="Arial" w:cs="Arial"/>
              </w:rPr>
              <w:br/>
              <w:t xml:space="preserve">ich przekazania uprawnionym podmiotom do </w:t>
            </w:r>
            <w:r w:rsidRPr="0089158A">
              <w:rPr>
                <w:rFonts w:ascii="Arial" w:hAnsi="Arial" w:cs="Arial"/>
              </w:rPr>
              <w:lastRenderedPageBreak/>
              <w:t xml:space="preserve">zagospodarowania. Odpady wychodzące </w:t>
            </w:r>
            <w:r w:rsidRPr="0089158A">
              <w:rPr>
                <w:rFonts w:ascii="Arial" w:hAnsi="Arial" w:cs="Arial"/>
              </w:rPr>
              <w:br/>
              <w:t xml:space="preserve">z </w:t>
            </w:r>
            <w:r w:rsidR="002F4DB9" w:rsidRPr="0089158A">
              <w:rPr>
                <w:rFonts w:ascii="Arial" w:hAnsi="Arial" w:cs="Arial"/>
              </w:rPr>
              <w:t>instalacji</w:t>
            </w:r>
            <w:r w:rsidRPr="0089158A">
              <w:rPr>
                <w:rFonts w:ascii="Arial" w:hAnsi="Arial" w:cs="Arial"/>
              </w:rPr>
              <w:t xml:space="preserve"> kierowane będą zgodnie </w:t>
            </w:r>
            <w:r w:rsidRPr="0089158A">
              <w:rPr>
                <w:rFonts w:ascii="Arial" w:hAnsi="Arial" w:cs="Arial"/>
              </w:rPr>
              <w:br/>
              <w:t>z hierarchią postępowania z odpadami do    odbiorców w zależności od parametrów odpadów, istotnych dla instalacji, do której będą przekazywane.</w:t>
            </w:r>
          </w:p>
          <w:p w14:paraId="0853B9E1" w14:textId="77777777" w:rsidR="00C81E6C" w:rsidRPr="0089158A" w:rsidRDefault="00C81E6C" w:rsidP="00C81E6C">
            <w:pPr>
              <w:spacing w:after="60"/>
              <w:jc w:val="both"/>
              <w:rPr>
                <w:rFonts w:ascii="Arial" w:hAnsi="Arial" w:cs="Arial"/>
              </w:rPr>
            </w:pPr>
            <w:r w:rsidRPr="0089158A">
              <w:rPr>
                <w:rFonts w:ascii="Arial" w:hAnsi="Arial" w:cs="Arial"/>
              </w:rPr>
              <w:t xml:space="preserve">Spółka posiadać będzie opracowaną </w:t>
            </w:r>
            <w:r w:rsidRPr="0089158A">
              <w:rPr>
                <w:rFonts w:ascii="Arial" w:hAnsi="Arial" w:cs="Arial"/>
              </w:rPr>
              <w:br/>
              <w:t xml:space="preserve">i wdrożoną procedurę przyjęcia odpadów, która określać będzie konieczność kontroli odpadów pod kątem jakościowym (rodzaj asortymentu) oraz odmowę przyjęcia odpadów niezgodnych </w:t>
            </w:r>
            <w:r w:rsidRPr="0089158A">
              <w:rPr>
                <w:rFonts w:ascii="Arial" w:hAnsi="Arial" w:cs="Arial"/>
              </w:rPr>
              <w:br/>
              <w:t>z dokumentami wymaganymi przy obrocie odpadami lub pozwoleniem zintegrowanym.</w:t>
            </w:r>
          </w:p>
          <w:p w14:paraId="0F0EB353" w14:textId="77777777" w:rsidR="00C81E6C" w:rsidRPr="0089158A" w:rsidRDefault="00C81E6C" w:rsidP="00C81E6C">
            <w:pPr>
              <w:jc w:val="both"/>
              <w:rPr>
                <w:rFonts w:ascii="Arial" w:hAnsi="Arial" w:cs="Arial"/>
              </w:rPr>
            </w:pPr>
            <w:r w:rsidRPr="0089158A">
              <w:rPr>
                <w:rFonts w:ascii="Arial" w:hAnsi="Arial" w:cs="Arial"/>
              </w:rPr>
              <w:t xml:space="preserve">Odpady przetwarzane w instalacji będą ewidencjonowane z uwzględnieniem ich ilości </w:t>
            </w:r>
            <w:r w:rsidRPr="0089158A">
              <w:rPr>
                <w:rFonts w:ascii="Arial" w:hAnsi="Arial" w:cs="Arial"/>
              </w:rPr>
              <w:br/>
              <w:t>i jakości. Przyjęcie odpadów do instalacji wynikać będzie głownie z charakteru odpadów i ich pochodzenia.</w:t>
            </w:r>
          </w:p>
          <w:p w14:paraId="42022EAD" w14:textId="77777777" w:rsidR="00221D80" w:rsidRPr="0089158A" w:rsidRDefault="00221D80" w:rsidP="00C81E6C">
            <w:pPr>
              <w:jc w:val="both"/>
              <w:rPr>
                <w:rFonts w:ascii="Arial" w:hAnsi="Arial" w:cs="Arial"/>
              </w:rPr>
            </w:pPr>
          </w:p>
          <w:p w14:paraId="68C56D2D" w14:textId="77777777" w:rsidR="00221D80" w:rsidRPr="0089158A" w:rsidRDefault="00221D80" w:rsidP="00221D80">
            <w:pPr>
              <w:jc w:val="both"/>
              <w:rPr>
                <w:rFonts w:ascii="Arial" w:hAnsi="Arial" w:cs="Arial"/>
                <w:b/>
              </w:rPr>
            </w:pPr>
            <w:r w:rsidRPr="0089158A">
              <w:rPr>
                <w:rFonts w:ascii="Arial" w:hAnsi="Arial" w:cs="Arial"/>
                <w:b/>
              </w:rPr>
              <w:t>Pkt. b. – zgodnie z BAT</w:t>
            </w:r>
          </w:p>
          <w:p w14:paraId="78FA3860" w14:textId="77777777" w:rsidR="00221D80" w:rsidRPr="0089158A" w:rsidRDefault="00221D80" w:rsidP="00221D80">
            <w:pPr>
              <w:jc w:val="both"/>
              <w:rPr>
                <w:rFonts w:ascii="Arial" w:hAnsi="Arial" w:cs="Arial"/>
                <w:b/>
              </w:rPr>
            </w:pPr>
          </w:p>
          <w:p w14:paraId="3251C3B2" w14:textId="3B23D71A" w:rsidR="00221D80" w:rsidRPr="0089158A" w:rsidRDefault="002F4DB9" w:rsidP="00221D80">
            <w:pPr>
              <w:tabs>
                <w:tab w:val="left" w:pos="-182"/>
                <w:tab w:val="left" w:pos="0"/>
              </w:tabs>
              <w:autoSpaceDE w:val="0"/>
              <w:autoSpaceDN w:val="0"/>
              <w:adjustRightInd w:val="0"/>
              <w:jc w:val="both"/>
              <w:rPr>
                <w:rFonts w:ascii="Arial" w:hAnsi="Arial" w:cs="Arial"/>
                <w:color w:val="000000"/>
              </w:rPr>
            </w:pPr>
            <w:r w:rsidRPr="0089158A">
              <w:rPr>
                <w:rFonts w:ascii="Arial" w:hAnsi="Arial" w:cs="Arial"/>
              </w:rPr>
              <w:t xml:space="preserve">Firma </w:t>
            </w:r>
            <w:r w:rsidRPr="0089158A">
              <w:rPr>
                <w:rFonts w:ascii="Arial" w:hAnsi="Arial" w:cs="Arial"/>
                <w:color w:val="000000"/>
              </w:rPr>
              <w:t>„Impresja” Robert Jaśkowiec</w:t>
            </w:r>
            <w:r w:rsidR="00221D80" w:rsidRPr="0089158A">
              <w:rPr>
                <w:rFonts w:ascii="Arial" w:hAnsi="Arial" w:cs="Arial"/>
              </w:rPr>
              <w:t xml:space="preserve"> posiadać będzie opracowaną i wdrożoną procedurę przyjęcia odpadów. </w:t>
            </w:r>
            <w:r w:rsidR="00221D80" w:rsidRPr="0089158A">
              <w:rPr>
                <w:rFonts w:ascii="Arial" w:hAnsi="Arial" w:cs="Arial"/>
                <w:color w:val="000000"/>
              </w:rPr>
              <w:t xml:space="preserve">Procedura ta regulować będzie zasady weryfikacji przyjmowanych odpadów w zakresie: </w:t>
            </w:r>
          </w:p>
          <w:tbl>
            <w:tblPr>
              <w:tblW w:w="4609" w:type="dxa"/>
              <w:tblBorders>
                <w:top w:val="nil"/>
                <w:left w:val="nil"/>
                <w:bottom w:val="nil"/>
                <w:right w:val="nil"/>
              </w:tblBorders>
              <w:tblLayout w:type="fixed"/>
              <w:tblLook w:val="0000" w:firstRow="0" w:lastRow="0" w:firstColumn="0" w:lastColumn="0" w:noHBand="0" w:noVBand="0"/>
              <w:tblDescription w:val="BAT 2 b, c"/>
            </w:tblPr>
            <w:tblGrid>
              <w:gridCol w:w="4609"/>
            </w:tblGrid>
            <w:tr w:rsidR="00C81E6C" w:rsidRPr="0089158A" w14:paraId="491D0B17" w14:textId="77777777" w:rsidTr="00301930">
              <w:trPr>
                <w:trHeight w:val="1271"/>
              </w:trPr>
              <w:tc>
                <w:tcPr>
                  <w:tcW w:w="4609" w:type="dxa"/>
                </w:tcPr>
                <w:p w14:paraId="7A5164C5" w14:textId="46DD82A5" w:rsidR="00C81E6C" w:rsidRPr="0089158A" w:rsidRDefault="00C81E6C" w:rsidP="00707C51">
                  <w:pPr>
                    <w:numPr>
                      <w:ilvl w:val="0"/>
                      <w:numId w:val="56"/>
                    </w:numPr>
                    <w:tabs>
                      <w:tab w:val="left" w:pos="0"/>
                    </w:tabs>
                    <w:autoSpaceDE w:val="0"/>
                    <w:autoSpaceDN w:val="0"/>
                    <w:adjustRightInd w:val="0"/>
                    <w:spacing w:after="0" w:line="240" w:lineRule="auto"/>
                    <w:ind w:left="211" w:hanging="283"/>
                    <w:jc w:val="both"/>
                    <w:rPr>
                      <w:rFonts w:ascii="Arial" w:eastAsia="Times New Roman" w:hAnsi="Arial" w:cs="Arial"/>
                      <w:color w:val="000000"/>
                      <w:sz w:val="20"/>
                      <w:szCs w:val="20"/>
                    </w:rPr>
                  </w:pPr>
                  <w:r w:rsidRPr="0089158A">
                    <w:rPr>
                      <w:rFonts w:ascii="Arial" w:eastAsia="Times New Roman" w:hAnsi="Arial" w:cs="Arial"/>
                      <w:color w:val="000000"/>
                      <w:sz w:val="20"/>
                      <w:szCs w:val="20"/>
                    </w:rPr>
                    <w:t>weryfikowan</w:t>
                  </w:r>
                  <w:r w:rsidR="002F4DB9" w:rsidRPr="0089158A">
                    <w:rPr>
                      <w:rFonts w:ascii="Arial" w:eastAsia="Times New Roman" w:hAnsi="Arial" w:cs="Arial"/>
                      <w:color w:val="000000"/>
                      <w:sz w:val="20"/>
                      <w:szCs w:val="20"/>
                    </w:rPr>
                    <w:t>ia</w:t>
                  </w:r>
                  <w:r w:rsidRPr="0089158A">
                    <w:rPr>
                      <w:rFonts w:ascii="Arial" w:eastAsia="Times New Roman" w:hAnsi="Arial" w:cs="Arial"/>
                      <w:color w:val="000000"/>
                      <w:sz w:val="20"/>
                      <w:szCs w:val="20"/>
                    </w:rPr>
                    <w:t xml:space="preserve"> rodzaj</w:t>
                  </w:r>
                  <w:r w:rsidR="002F4DB9" w:rsidRPr="0089158A">
                    <w:rPr>
                      <w:rFonts w:ascii="Arial" w:eastAsia="Times New Roman" w:hAnsi="Arial" w:cs="Arial"/>
                      <w:color w:val="000000"/>
                      <w:sz w:val="20"/>
                      <w:szCs w:val="20"/>
                    </w:rPr>
                    <w:t>u</w:t>
                  </w:r>
                  <w:r w:rsidRPr="0089158A">
                    <w:rPr>
                      <w:rFonts w:ascii="Arial" w:eastAsia="Times New Roman" w:hAnsi="Arial" w:cs="Arial"/>
                      <w:color w:val="000000"/>
                      <w:sz w:val="20"/>
                      <w:szCs w:val="20"/>
                    </w:rPr>
                    <w:t xml:space="preserve"> odpadu zadeklarowan</w:t>
                  </w:r>
                  <w:r w:rsidR="002F4DB9" w:rsidRPr="0089158A">
                    <w:rPr>
                      <w:rFonts w:ascii="Arial" w:eastAsia="Times New Roman" w:hAnsi="Arial" w:cs="Arial"/>
                      <w:color w:val="000000"/>
                      <w:sz w:val="20"/>
                      <w:szCs w:val="20"/>
                    </w:rPr>
                    <w:t>ego</w:t>
                  </w:r>
                  <w:r w:rsidRPr="0089158A">
                    <w:rPr>
                      <w:rFonts w:ascii="Arial" w:eastAsia="Times New Roman" w:hAnsi="Arial" w:cs="Arial"/>
                      <w:color w:val="000000"/>
                      <w:sz w:val="20"/>
                      <w:szCs w:val="20"/>
                    </w:rPr>
                    <w:t xml:space="preserve"> podczas przyjęcia do zakładu w oparciu o inspekcję wizualną, </w:t>
                  </w:r>
                  <w:r w:rsidR="002F4DB9" w:rsidRPr="0089158A">
                    <w:rPr>
                      <w:rFonts w:ascii="Arial" w:eastAsia="Times New Roman" w:hAnsi="Arial" w:cs="Arial"/>
                      <w:color w:val="000000"/>
                      <w:sz w:val="20"/>
                      <w:szCs w:val="20"/>
                    </w:rPr>
                    <w:br/>
                  </w:r>
                  <w:r w:rsidRPr="0089158A">
                    <w:rPr>
                      <w:rFonts w:ascii="Arial" w:eastAsia="Times New Roman" w:hAnsi="Arial" w:cs="Arial"/>
                      <w:color w:val="000000"/>
                      <w:sz w:val="20"/>
                      <w:szCs w:val="20"/>
                    </w:rPr>
                    <w:t xml:space="preserve">w przypadku  niezgodności </w:t>
                  </w:r>
                  <w:r w:rsidRPr="0089158A">
                    <w:rPr>
                      <w:rFonts w:ascii="Arial" w:eastAsia="Times New Roman" w:hAnsi="Arial" w:cs="Arial"/>
                      <w:sz w:val="20"/>
                      <w:szCs w:val="20"/>
                    </w:rPr>
                    <w:t xml:space="preserve">z dokumentami wymaganymi przy obrocie odpadami lub pozwoleniem zintegrowanym następować będzie  odmowa przyjęcia odpadów, </w:t>
                  </w:r>
                </w:p>
                <w:p w14:paraId="169FA5CB" w14:textId="02400635" w:rsidR="002F4DB9" w:rsidRPr="0089158A" w:rsidRDefault="002F4DB9" w:rsidP="00707C51">
                  <w:pPr>
                    <w:numPr>
                      <w:ilvl w:val="0"/>
                      <w:numId w:val="56"/>
                    </w:numPr>
                    <w:tabs>
                      <w:tab w:val="left" w:pos="0"/>
                    </w:tabs>
                    <w:autoSpaceDE w:val="0"/>
                    <w:autoSpaceDN w:val="0"/>
                    <w:adjustRightInd w:val="0"/>
                    <w:spacing w:after="0" w:line="240" w:lineRule="auto"/>
                    <w:ind w:left="209" w:hanging="281"/>
                    <w:jc w:val="both"/>
                    <w:rPr>
                      <w:rFonts w:ascii="Arial" w:eastAsia="Times New Roman" w:hAnsi="Arial" w:cs="Arial"/>
                      <w:color w:val="000000"/>
                      <w:sz w:val="20"/>
                      <w:szCs w:val="20"/>
                    </w:rPr>
                  </w:pPr>
                  <w:r w:rsidRPr="0089158A">
                    <w:rPr>
                      <w:rFonts w:ascii="Arial" w:eastAsia="Times New Roman" w:hAnsi="Arial" w:cs="Arial"/>
                      <w:color w:val="000000"/>
                      <w:sz w:val="20"/>
                      <w:szCs w:val="20"/>
                    </w:rPr>
                    <w:t>ewidencjonowania oraz archiwizowania danych o dostarczonych odpadach.</w:t>
                  </w:r>
                </w:p>
                <w:p w14:paraId="60701394" w14:textId="77777777" w:rsidR="00C81E6C" w:rsidRPr="0089158A" w:rsidRDefault="00C81E6C" w:rsidP="00C81E6C">
                  <w:pPr>
                    <w:spacing w:after="0" w:line="240" w:lineRule="auto"/>
                    <w:jc w:val="both"/>
                    <w:rPr>
                      <w:rFonts w:ascii="Arial" w:eastAsia="Times New Roman" w:hAnsi="Arial" w:cs="Arial"/>
                      <w:b/>
                      <w:sz w:val="20"/>
                      <w:szCs w:val="20"/>
                    </w:rPr>
                  </w:pPr>
                </w:p>
                <w:p w14:paraId="46AC0096" w14:textId="77777777" w:rsidR="00C81E6C" w:rsidRPr="0089158A" w:rsidRDefault="00C81E6C" w:rsidP="00C81E6C">
                  <w:pPr>
                    <w:spacing w:after="0" w:line="240" w:lineRule="auto"/>
                    <w:jc w:val="both"/>
                    <w:rPr>
                      <w:rFonts w:ascii="Arial" w:eastAsia="Times New Roman" w:hAnsi="Arial" w:cs="Arial"/>
                      <w:b/>
                      <w:sz w:val="2"/>
                      <w:szCs w:val="20"/>
                    </w:rPr>
                  </w:pPr>
                </w:p>
                <w:p w14:paraId="039C4E28" w14:textId="77777777" w:rsidR="002F4DB9" w:rsidRPr="0089158A" w:rsidRDefault="002F4DB9" w:rsidP="00C81E6C">
                  <w:pPr>
                    <w:spacing w:after="0" w:line="240" w:lineRule="auto"/>
                    <w:ind w:left="-77"/>
                    <w:jc w:val="both"/>
                    <w:rPr>
                      <w:rFonts w:ascii="Arial" w:eastAsia="Times New Roman" w:hAnsi="Arial" w:cs="Arial"/>
                      <w:b/>
                      <w:sz w:val="20"/>
                      <w:szCs w:val="20"/>
                    </w:rPr>
                  </w:pPr>
                </w:p>
                <w:p w14:paraId="249E85E2" w14:textId="77777777" w:rsidR="002F4DB9" w:rsidRPr="0089158A" w:rsidRDefault="002F4DB9" w:rsidP="00C81E6C">
                  <w:pPr>
                    <w:spacing w:after="0" w:line="240" w:lineRule="auto"/>
                    <w:ind w:left="-77"/>
                    <w:jc w:val="both"/>
                    <w:rPr>
                      <w:rFonts w:ascii="Arial" w:eastAsia="Times New Roman" w:hAnsi="Arial" w:cs="Arial"/>
                      <w:b/>
                      <w:sz w:val="20"/>
                      <w:szCs w:val="20"/>
                    </w:rPr>
                  </w:pPr>
                </w:p>
                <w:p w14:paraId="6B713473" w14:textId="77777777" w:rsidR="002F4DB9" w:rsidRPr="0089158A" w:rsidRDefault="002F4DB9" w:rsidP="00C81E6C">
                  <w:pPr>
                    <w:spacing w:after="0" w:line="240" w:lineRule="auto"/>
                    <w:ind w:left="-77"/>
                    <w:jc w:val="both"/>
                    <w:rPr>
                      <w:rFonts w:ascii="Arial" w:eastAsia="Times New Roman" w:hAnsi="Arial" w:cs="Arial"/>
                      <w:b/>
                      <w:sz w:val="20"/>
                      <w:szCs w:val="20"/>
                    </w:rPr>
                  </w:pPr>
                </w:p>
                <w:p w14:paraId="0A0C7107" w14:textId="57CBF7F5" w:rsidR="002F4DB9" w:rsidRPr="0089158A" w:rsidRDefault="002F4DB9" w:rsidP="00C81E6C">
                  <w:pPr>
                    <w:spacing w:after="0" w:line="240" w:lineRule="auto"/>
                    <w:ind w:left="-77"/>
                    <w:jc w:val="both"/>
                    <w:rPr>
                      <w:rFonts w:ascii="Arial" w:eastAsia="Times New Roman" w:hAnsi="Arial" w:cs="Arial"/>
                      <w:b/>
                      <w:sz w:val="14"/>
                      <w:szCs w:val="14"/>
                    </w:rPr>
                  </w:pPr>
                </w:p>
                <w:p w14:paraId="46F449F8" w14:textId="77777777" w:rsidR="002F4DB9" w:rsidRPr="0089158A" w:rsidRDefault="002F4DB9" w:rsidP="00C81E6C">
                  <w:pPr>
                    <w:spacing w:after="0" w:line="240" w:lineRule="auto"/>
                    <w:ind w:left="-77"/>
                    <w:jc w:val="both"/>
                    <w:rPr>
                      <w:rFonts w:ascii="Arial" w:eastAsia="Times New Roman" w:hAnsi="Arial" w:cs="Arial"/>
                      <w:b/>
                      <w:sz w:val="8"/>
                      <w:szCs w:val="8"/>
                    </w:rPr>
                  </w:pPr>
                </w:p>
                <w:p w14:paraId="4F9F62F1" w14:textId="088C5102" w:rsidR="00C81E6C" w:rsidRPr="0089158A" w:rsidRDefault="00C81E6C" w:rsidP="00C81E6C">
                  <w:pPr>
                    <w:spacing w:after="0" w:line="240" w:lineRule="auto"/>
                    <w:ind w:left="-77"/>
                    <w:jc w:val="both"/>
                    <w:rPr>
                      <w:rFonts w:ascii="Arial" w:eastAsia="Times New Roman" w:hAnsi="Arial" w:cs="Arial"/>
                      <w:sz w:val="20"/>
                      <w:szCs w:val="20"/>
                    </w:rPr>
                  </w:pPr>
                  <w:r w:rsidRPr="0089158A">
                    <w:rPr>
                      <w:rFonts w:ascii="Arial" w:eastAsia="Times New Roman" w:hAnsi="Arial" w:cs="Arial"/>
                      <w:b/>
                      <w:sz w:val="20"/>
                      <w:szCs w:val="20"/>
                    </w:rPr>
                    <w:t>Pkt. c. – zgodnie z BAT</w:t>
                  </w:r>
                </w:p>
                <w:p w14:paraId="30A39955" w14:textId="77777777" w:rsidR="00C81E6C" w:rsidRPr="0089158A" w:rsidRDefault="00C81E6C" w:rsidP="00C81E6C">
                  <w:pPr>
                    <w:spacing w:after="0" w:line="240" w:lineRule="auto"/>
                    <w:ind w:left="-77"/>
                    <w:rPr>
                      <w:rFonts w:ascii="Arial" w:eastAsia="Times New Roman" w:hAnsi="Arial" w:cs="Arial"/>
                      <w:sz w:val="20"/>
                      <w:szCs w:val="20"/>
                    </w:rPr>
                  </w:pPr>
                </w:p>
                <w:p w14:paraId="0F3E2D4B" w14:textId="64C7A1BF" w:rsidR="00C81E6C" w:rsidRPr="0089158A" w:rsidRDefault="002F4DB9" w:rsidP="00C81E6C">
                  <w:pPr>
                    <w:spacing w:after="0" w:line="240" w:lineRule="auto"/>
                    <w:ind w:left="-77"/>
                    <w:jc w:val="both"/>
                    <w:rPr>
                      <w:rFonts w:ascii="Arial" w:eastAsia="Times New Roman" w:hAnsi="Arial" w:cs="Arial"/>
                      <w:color w:val="000000"/>
                      <w:sz w:val="20"/>
                      <w:szCs w:val="20"/>
                      <w:lang w:eastAsia="ar-SA"/>
                    </w:rPr>
                  </w:pPr>
                  <w:r w:rsidRPr="0089158A">
                    <w:rPr>
                      <w:rFonts w:ascii="Arial" w:eastAsia="Times New Roman" w:hAnsi="Arial" w:cs="Arial"/>
                      <w:color w:val="000000"/>
                      <w:sz w:val="20"/>
                      <w:szCs w:val="20"/>
                    </w:rPr>
                    <w:t xml:space="preserve">Firma „Impresja” Robert Jaśkowiec </w:t>
                  </w:r>
                  <w:r w:rsidR="00C81E6C" w:rsidRPr="0089158A">
                    <w:rPr>
                      <w:rFonts w:ascii="Arial" w:eastAsia="Times New Roman" w:hAnsi="Arial" w:cs="Arial"/>
                      <w:sz w:val="20"/>
                      <w:szCs w:val="20"/>
                    </w:rPr>
                    <w:t xml:space="preserve">posiadać będzie opracowaną i wdrożoną procedurę przyjęcia odpadów. </w:t>
                  </w:r>
                  <w:r w:rsidR="00C81E6C" w:rsidRPr="0089158A">
                    <w:rPr>
                      <w:rFonts w:ascii="Arial" w:eastAsia="Times New Roman" w:hAnsi="Arial" w:cs="Arial"/>
                      <w:color w:val="000000"/>
                      <w:sz w:val="20"/>
                      <w:szCs w:val="20"/>
                      <w:lang w:eastAsia="ar-SA"/>
                    </w:rPr>
                    <w:t>Procedura ta regulować będzie zasady postępowania</w:t>
                  </w:r>
                  <w:r w:rsidRPr="0089158A">
                    <w:rPr>
                      <w:rFonts w:ascii="Arial" w:eastAsia="Times New Roman" w:hAnsi="Arial" w:cs="Arial"/>
                      <w:color w:val="000000"/>
                      <w:sz w:val="20"/>
                      <w:szCs w:val="20"/>
                      <w:lang w:eastAsia="ar-SA"/>
                    </w:rPr>
                    <w:t xml:space="preserve"> </w:t>
                  </w:r>
                  <w:r w:rsidR="00C81E6C" w:rsidRPr="0089158A">
                    <w:rPr>
                      <w:rFonts w:ascii="Arial" w:eastAsia="Times New Roman" w:hAnsi="Arial" w:cs="Arial"/>
                      <w:color w:val="000000"/>
                      <w:sz w:val="20"/>
                      <w:szCs w:val="20"/>
                      <w:lang w:eastAsia="ar-SA"/>
                    </w:rPr>
                    <w:t xml:space="preserve">z odpadami przyjętymi do instalacji w zakresie:  </w:t>
                  </w:r>
                </w:p>
                <w:p w14:paraId="5F5C60CC" w14:textId="77777777" w:rsidR="00C81E6C" w:rsidRPr="0089158A" w:rsidRDefault="00C81E6C" w:rsidP="00707C51">
                  <w:pPr>
                    <w:numPr>
                      <w:ilvl w:val="0"/>
                      <w:numId w:val="57"/>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89158A">
                    <w:rPr>
                      <w:rFonts w:ascii="Arial" w:eastAsia="Times New Roman" w:hAnsi="Arial" w:cs="Arial"/>
                      <w:color w:val="000000"/>
                      <w:sz w:val="20"/>
                      <w:szCs w:val="20"/>
                      <w:lang w:eastAsia="ar-SA"/>
                    </w:rPr>
                    <w:t>weryfikacji rodzaju i masy dostarczonych odpadów,</w:t>
                  </w:r>
                </w:p>
                <w:p w14:paraId="75FA680B" w14:textId="72E5CB05" w:rsidR="00C81E6C" w:rsidRPr="0089158A" w:rsidRDefault="00C81E6C" w:rsidP="00707C51">
                  <w:pPr>
                    <w:numPr>
                      <w:ilvl w:val="0"/>
                      <w:numId w:val="57"/>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89158A">
                    <w:rPr>
                      <w:rFonts w:ascii="Arial" w:eastAsia="Times New Roman" w:hAnsi="Arial" w:cs="Arial"/>
                      <w:color w:val="000000"/>
                      <w:sz w:val="20"/>
                      <w:szCs w:val="20"/>
                      <w:lang w:eastAsia="ar-SA"/>
                    </w:rPr>
                    <w:t xml:space="preserve">skierowania do wskazanych przez przeszkolony i uprawniony personel miejsc przyjęcia odpadów, </w:t>
                  </w:r>
                </w:p>
                <w:p w14:paraId="22766A74" w14:textId="77777777" w:rsidR="00C81E6C" w:rsidRPr="0089158A" w:rsidRDefault="00C81E6C" w:rsidP="00707C51">
                  <w:pPr>
                    <w:numPr>
                      <w:ilvl w:val="0"/>
                      <w:numId w:val="57"/>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89158A">
                    <w:rPr>
                      <w:rFonts w:ascii="Arial" w:eastAsia="Times New Roman" w:hAnsi="Arial" w:cs="Arial"/>
                      <w:color w:val="000000"/>
                      <w:sz w:val="20"/>
                      <w:szCs w:val="20"/>
                      <w:lang w:eastAsia="ar-SA"/>
                    </w:rPr>
                    <w:t>oznaczenie właściwym kodem odpadu odpadów przyjętych do instalacji,</w:t>
                  </w:r>
                </w:p>
                <w:p w14:paraId="33DEB2BE" w14:textId="77777777" w:rsidR="00C81E6C" w:rsidRPr="0089158A" w:rsidRDefault="00C81E6C" w:rsidP="00707C51">
                  <w:pPr>
                    <w:numPr>
                      <w:ilvl w:val="0"/>
                      <w:numId w:val="57"/>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89158A">
                    <w:rPr>
                      <w:rFonts w:ascii="Arial" w:eastAsia="Times New Roman" w:hAnsi="Arial" w:cs="Arial"/>
                      <w:color w:val="000000"/>
                      <w:sz w:val="20"/>
                      <w:szCs w:val="20"/>
                      <w:lang w:eastAsia="ar-SA"/>
                    </w:rPr>
                    <w:t xml:space="preserve">wprowadzenie na stan ewidencji w systemie informatycznym rodzaju i ilości przyjętych do instalacji odpadów. </w:t>
                  </w:r>
                </w:p>
                <w:p w14:paraId="017BEB42" w14:textId="2E762B52" w:rsidR="00C81E6C" w:rsidRPr="0089158A" w:rsidRDefault="00C81E6C" w:rsidP="00C81E6C">
                  <w:pPr>
                    <w:spacing w:after="0" w:line="240" w:lineRule="auto"/>
                    <w:ind w:left="-77"/>
                    <w:jc w:val="both"/>
                    <w:rPr>
                      <w:rFonts w:ascii="Arial" w:eastAsia="Times New Roman" w:hAnsi="Arial" w:cs="Arial"/>
                      <w:sz w:val="20"/>
                      <w:szCs w:val="20"/>
                    </w:rPr>
                  </w:pPr>
                  <w:r w:rsidRPr="0089158A">
                    <w:rPr>
                      <w:rFonts w:ascii="Arial" w:eastAsia="Times New Roman" w:hAnsi="Arial" w:cs="Arial"/>
                      <w:sz w:val="20"/>
                      <w:szCs w:val="20"/>
                    </w:rPr>
                    <w:t xml:space="preserve">Prowadzone będą bilanse przetwarzanych odpadów w układzie miesięcznym, kwartalnym, </w:t>
                  </w:r>
                  <w:r w:rsidRPr="0089158A">
                    <w:rPr>
                      <w:rFonts w:ascii="Arial" w:eastAsia="Times New Roman" w:hAnsi="Arial" w:cs="Arial"/>
                      <w:sz w:val="20"/>
                      <w:szCs w:val="20"/>
                    </w:rPr>
                    <w:lastRenderedPageBreak/>
                    <w:t>półrocznym i rocznym. Bilanse uwzględniać będą masę odpadów przyjętych</w:t>
                  </w:r>
                  <w:r w:rsidR="00301930" w:rsidRPr="0089158A">
                    <w:rPr>
                      <w:rFonts w:ascii="Arial" w:eastAsia="Times New Roman" w:hAnsi="Arial" w:cs="Arial"/>
                      <w:sz w:val="20"/>
                      <w:szCs w:val="20"/>
                    </w:rPr>
                    <w:t xml:space="preserve"> do demontażu, odpadów zbieranych</w:t>
                  </w:r>
                  <w:r w:rsidRPr="0089158A">
                    <w:rPr>
                      <w:rFonts w:ascii="Arial" w:eastAsia="Times New Roman" w:hAnsi="Arial" w:cs="Arial"/>
                      <w:sz w:val="20"/>
                      <w:szCs w:val="20"/>
                    </w:rPr>
                    <w:t xml:space="preserve">, </w:t>
                  </w:r>
                  <w:r w:rsidR="00301930" w:rsidRPr="0089158A">
                    <w:rPr>
                      <w:rFonts w:ascii="Arial" w:eastAsia="Times New Roman" w:hAnsi="Arial" w:cs="Arial"/>
                      <w:sz w:val="20"/>
                      <w:szCs w:val="20"/>
                    </w:rPr>
                    <w:t xml:space="preserve">odpadów </w:t>
                  </w:r>
                  <w:r w:rsidRPr="0089158A">
                    <w:rPr>
                      <w:rFonts w:ascii="Arial" w:eastAsia="Times New Roman" w:hAnsi="Arial" w:cs="Arial"/>
                      <w:sz w:val="20"/>
                      <w:szCs w:val="20"/>
                    </w:rPr>
                    <w:t>wytworzonych, jak również odpadów przekazanych do odzysku czy unieszkodliwienia. Prowadzona będzie odrębna ewidencja dla każdego rodzaju odpadu.</w:t>
                  </w:r>
                  <w:r w:rsidR="00BA03BA" w:rsidRPr="0089158A">
                    <w:rPr>
                      <w:rFonts w:ascii="Arial" w:eastAsia="Times New Roman" w:hAnsi="Arial" w:cs="Arial"/>
                      <w:sz w:val="20"/>
                      <w:szCs w:val="20"/>
                    </w:rPr>
                    <w:t xml:space="preserve"> Dokumenty prowadzone będą w postaci elektronicznych baz danych.</w:t>
                  </w:r>
                </w:p>
                <w:p w14:paraId="7414706D" w14:textId="77777777" w:rsidR="00301930" w:rsidRPr="0089158A" w:rsidRDefault="00301930" w:rsidP="00301930">
                  <w:pPr>
                    <w:spacing w:after="0" w:line="240" w:lineRule="auto"/>
                    <w:jc w:val="both"/>
                    <w:rPr>
                      <w:rFonts w:ascii="Arial" w:eastAsia="Times New Roman" w:hAnsi="Arial" w:cs="Arial"/>
                      <w:b/>
                      <w:sz w:val="20"/>
                      <w:szCs w:val="20"/>
                    </w:rPr>
                  </w:pPr>
                </w:p>
                <w:p w14:paraId="354977EA" w14:textId="3CB7A521" w:rsidR="00301930" w:rsidRPr="0089158A" w:rsidRDefault="00301930" w:rsidP="00301930">
                  <w:pPr>
                    <w:spacing w:after="0" w:line="240" w:lineRule="auto"/>
                    <w:jc w:val="both"/>
                    <w:rPr>
                      <w:rFonts w:ascii="Arial" w:eastAsia="Times New Roman" w:hAnsi="Arial" w:cs="Arial"/>
                      <w:sz w:val="20"/>
                      <w:szCs w:val="20"/>
                    </w:rPr>
                  </w:pPr>
                  <w:r w:rsidRPr="0089158A">
                    <w:rPr>
                      <w:rFonts w:ascii="Arial" w:eastAsia="Times New Roman" w:hAnsi="Arial" w:cs="Arial"/>
                      <w:b/>
                      <w:sz w:val="20"/>
                      <w:szCs w:val="20"/>
                    </w:rPr>
                    <w:t>Pkt. d. –  zgodnie z BAT</w:t>
                  </w:r>
                  <w:r w:rsidRPr="0089158A">
                    <w:rPr>
                      <w:rFonts w:ascii="Arial" w:eastAsia="Times New Roman" w:hAnsi="Arial" w:cs="Arial"/>
                      <w:sz w:val="20"/>
                      <w:szCs w:val="20"/>
                    </w:rPr>
                    <w:t xml:space="preserve"> </w:t>
                  </w:r>
                </w:p>
                <w:p w14:paraId="09FCFA5A" w14:textId="77777777" w:rsidR="00C81E6C" w:rsidRPr="0089158A" w:rsidRDefault="00C81E6C" w:rsidP="00C81E6C">
                  <w:pPr>
                    <w:autoSpaceDE w:val="0"/>
                    <w:autoSpaceDN w:val="0"/>
                    <w:adjustRightInd w:val="0"/>
                    <w:spacing w:after="0" w:line="240" w:lineRule="auto"/>
                    <w:rPr>
                      <w:rFonts w:ascii="Arial" w:eastAsia="Times New Roman" w:hAnsi="Arial" w:cs="Arial"/>
                      <w:color w:val="000000"/>
                      <w:sz w:val="10"/>
                      <w:szCs w:val="20"/>
                    </w:rPr>
                  </w:pPr>
                </w:p>
              </w:tc>
            </w:tr>
          </w:tbl>
          <w:p w14:paraId="35949A90" w14:textId="1BDD097E" w:rsidR="00347DFB" w:rsidRPr="0089158A" w:rsidRDefault="00347DFB" w:rsidP="00811F97">
            <w:pPr>
              <w:jc w:val="both"/>
              <w:rPr>
                <w:rFonts w:ascii="Arial" w:hAnsi="Arial" w:cs="Arial"/>
              </w:rPr>
            </w:pPr>
            <w:r w:rsidRPr="0089158A">
              <w:rPr>
                <w:rFonts w:ascii="Arial" w:hAnsi="Arial" w:cs="Arial"/>
              </w:rPr>
              <w:lastRenderedPageBreak/>
              <w:t xml:space="preserve">W </w:t>
            </w:r>
            <w:r w:rsidR="00301930" w:rsidRPr="0089158A">
              <w:rPr>
                <w:rFonts w:ascii="Arial" w:hAnsi="Arial" w:cs="Arial"/>
                <w:color w:val="000000"/>
              </w:rPr>
              <w:t>Firmie „Impresja” Robert Jaśkowiec</w:t>
            </w:r>
            <w:r w:rsidRPr="0089158A">
              <w:rPr>
                <w:rFonts w:ascii="Arial" w:hAnsi="Arial" w:cs="Arial"/>
              </w:rPr>
              <w:t xml:space="preserve"> wdrożony będzie System Zarządzania Środowiskowego (EMS). W ramach tego systemu opracowany</w:t>
            </w:r>
            <w:r w:rsidR="00301930" w:rsidRPr="0089158A">
              <w:rPr>
                <w:rFonts w:ascii="Arial" w:hAnsi="Arial" w:cs="Arial"/>
              </w:rPr>
              <w:br/>
            </w:r>
            <w:r w:rsidRPr="0089158A">
              <w:rPr>
                <w:rFonts w:ascii="Arial" w:hAnsi="Arial" w:cs="Arial"/>
              </w:rPr>
              <w:t xml:space="preserve">i wdrożony będzie system zarządzania jakością produktu, który będzie miał na celu zapewnienie zgodności odpadów uzyskanych w wyniku przetwarzania z oczekiwaniami rynku, tj. podmiotów zewnętrznych, którym przekazywane będą </w:t>
            </w:r>
            <w:r w:rsidR="00301930" w:rsidRPr="0089158A">
              <w:rPr>
                <w:rFonts w:ascii="Arial" w:hAnsi="Arial" w:cs="Arial"/>
              </w:rPr>
              <w:t>zdemontowane części i podzespoły</w:t>
            </w:r>
            <w:r w:rsidRPr="0089158A">
              <w:rPr>
                <w:rFonts w:ascii="Arial" w:hAnsi="Arial" w:cs="Arial"/>
              </w:rPr>
              <w:t xml:space="preserve"> oraz zapewnienia zgodności z obowiązującymi przepisami prawa.</w:t>
            </w:r>
          </w:p>
          <w:tbl>
            <w:tblPr>
              <w:tblW w:w="4717" w:type="dxa"/>
              <w:tblBorders>
                <w:top w:val="nil"/>
                <w:left w:val="nil"/>
                <w:bottom w:val="nil"/>
                <w:right w:val="nil"/>
              </w:tblBorders>
              <w:tblLayout w:type="fixed"/>
              <w:tblLook w:val="0000" w:firstRow="0" w:lastRow="0" w:firstColumn="0" w:lastColumn="0" w:noHBand="0" w:noVBand="0"/>
              <w:tblDescription w:val="Bat 2d"/>
            </w:tblPr>
            <w:tblGrid>
              <w:gridCol w:w="4717"/>
            </w:tblGrid>
            <w:tr w:rsidR="00347DFB" w:rsidRPr="0089158A" w14:paraId="4010F3FA" w14:textId="77777777" w:rsidTr="00811F97">
              <w:trPr>
                <w:trHeight w:val="2559"/>
              </w:trPr>
              <w:tc>
                <w:tcPr>
                  <w:tcW w:w="4717" w:type="dxa"/>
                </w:tcPr>
                <w:p w14:paraId="375A7234" w14:textId="7281A385" w:rsidR="00AF7804" w:rsidRPr="0089158A" w:rsidRDefault="00347DFB" w:rsidP="00AF7804">
                  <w:pPr>
                    <w:autoSpaceDE w:val="0"/>
                    <w:autoSpaceDN w:val="0"/>
                    <w:adjustRightInd w:val="0"/>
                    <w:spacing w:after="0" w:line="240" w:lineRule="auto"/>
                    <w:ind w:left="-76"/>
                    <w:jc w:val="both"/>
                    <w:rPr>
                      <w:rFonts w:ascii="Arial" w:hAnsi="Arial" w:cs="Arial"/>
                      <w:b/>
                      <w:sz w:val="20"/>
                      <w:szCs w:val="20"/>
                    </w:rPr>
                  </w:pPr>
                  <w:r w:rsidRPr="0089158A">
                    <w:rPr>
                      <w:rFonts w:ascii="Arial" w:eastAsia="Times New Roman" w:hAnsi="Arial" w:cs="Arial"/>
                      <w:color w:val="000000"/>
                      <w:sz w:val="20"/>
                      <w:szCs w:val="20"/>
                    </w:rPr>
                    <w:t>Przewarzanie odpadów realizowane będzie zgodnie z opracowaną technologią</w:t>
                  </w:r>
                  <w:r w:rsidR="00301930" w:rsidRPr="0089158A">
                    <w:rPr>
                      <w:rFonts w:ascii="Arial" w:eastAsia="Times New Roman" w:hAnsi="Arial" w:cs="Arial"/>
                      <w:color w:val="000000"/>
                      <w:sz w:val="20"/>
                      <w:szCs w:val="20"/>
                    </w:rPr>
                    <w:t>, mającą na celu demontaż zużytych pojazdów</w:t>
                  </w:r>
                  <w:r w:rsidR="00AF7804" w:rsidRPr="0089158A">
                    <w:rPr>
                      <w:rFonts w:ascii="Arial" w:eastAsia="Times New Roman" w:hAnsi="Arial" w:cs="Arial"/>
                      <w:color w:val="000000"/>
                      <w:sz w:val="20"/>
                      <w:szCs w:val="20"/>
                    </w:rPr>
                    <w:t>,</w:t>
                  </w:r>
                  <w:r w:rsidR="00301930" w:rsidRPr="0089158A">
                    <w:rPr>
                      <w:rFonts w:ascii="Arial" w:eastAsia="Times New Roman" w:hAnsi="Arial" w:cs="Arial"/>
                      <w:color w:val="000000"/>
                      <w:sz w:val="20"/>
                      <w:szCs w:val="20"/>
                    </w:rPr>
                    <w:t xml:space="preserve"> </w:t>
                  </w:r>
                  <w:r w:rsidR="00AF7804" w:rsidRPr="0089158A">
                    <w:rPr>
                      <w:rFonts w:ascii="Arial" w:eastAsia="Times New Roman" w:hAnsi="Arial" w:cs="Arial"/>
                      <w:color w:val="000000"/>
                      <w:sz w:val="20"/>
                      <w:szCs w:val="20"/>
                    </w:rPr>
                    <w:t xml:space="preserve">segregację wymontowanych </w:t>
                  </w:r>
                  <w:r w:rsidR="00301930" w:rsidRPr="0089158A">
                    <w:rPr>
                      <w:rFonts w:ascii="Arial" w:eastAsia="Times New Roman" w:hAnsi="Arial" w:cs="Arial"/>
                      <w:color w:val="000000"/>
                      <w:sz w:val="20"/>
                      <w:szCs w:val="20"/>
                    </w:rPr>
                    <w:t>elementów</w:t>
                  </w:r>
                  <w:r w:rsidR="00AF7804" w:rsidRPr="0089158A">
                    <w:rPr>
                      <w:rFonts w:ascii="Arial" w:eastAsia="Times New Roman" w:hAnsi="Arial" w:cs="Arial"/>
                      <w:color w:val="000000"/>
                      <w:sz w:val="20"/>
                      <w:szCs w:val="20"/>
                    </w:rPr>
                    <w:t xml:space="preserve">, części, zespołów </w:t>
                  </w:r>
                  <w:r w:rsidR="00AF7804" w:rsidRPr="0089158A">
                    <w:rPr>
                      <w:rFonts w:ascii="Arial" w:eastAsia="Times New Roman" w:hAnsi="Arial" w:cs="Arial"/>
                      <w:color w:val="000000"/>
                      <w:sz w:val="20"/>
                      <w:szCs w:val="20"/>
                    </w:rPr>
                    <w:br/>
                    <w:t xml:space="preserve">i podzespołów </w:t>
                  </w:r>
                  <w:r w:rsidR="00AF7804" w:rsidRPr="0089158A">
                    <w:rPr>
                      <w:rFonts w:ascii="Arial" w:hAnsi="Arial" w:cs="Arial"/>
                      <w:sz w:val="20"/>
                      <w:szCs w:val="20"/>
                    </w:rPr>
                    <w:t>w celu ich przygotowania do procesów odzysku, w tym recyklingu.</w:t>
                  </w:r>
                </w:p>
                <w:p w14:paraId="2F10BC5D" w14:textId="77777777" w:rsidR="00347DFB" w:rsidRPr="0089158A" w:rsidRDefault="00347DFB" w:rsidP="00301930">
                  <w:pPr>
                    <w:spacing w:after="0" w:line="240" w:lineRule="auto"/>
                    <w:ind w:left="-76"/>
                    <w:jc w:val="both"/>
                    <w:rPr>
                      <w:rFonts w:ascii="Arial" w:eastAsia="Times New Roman" w:hAnsi="Arial" w:cs="Arial"/>
                      <w:sz w:val="20"/>
                      <w:szCs w:val="20"/>
                    </w:rPr>
                  </w:pPr>
                  <w:r w:rsidRPr="0089158A">
                    <w:rPr>
                      <w:rFonts w:ascii="Arial" w:eastAsia="Times New Roman" w:hAnsi="Arial" w:cs="Arial"/>
                      <w:color w:val="000000"/>
                      <w:sz w:val="20"/>
                      <w:szCs w:val="20"/>
                    </w:rPr>
                    <w:t>Odpady wychodzące z instalacji będą kierowane do odbiorców uprawnionych do odbioru w zależności od parametrów odpadów, istotnych dla instalacji, na którą będą przekazywane.</w:t>
                  </w:r>
                  <w:r w:rsidRPr="0089158A">
                    <w:rPr>
                      <w:rFonts w:ascii="Arial" w:eastAsia="Times New Roman" w:hAnsi="Arial" w:cs="Arial"/>
                      <w:sz w:val="20"/>
                      <w:szCs w:val="20"/>
                    </w:rPr>
                    <w:t xml:space="preserve"> </w:t>
                  </w:r>
                </w:p>
                <w:p w14:paraId="3016FD33" w14:textId="77777777" w:rsidR="00151FE9" w:rsidRPr="0089158A" w:rsidRDefault="00347DFB" w:rsidP="00301930">
                  <w:pPr>
                    <w:spacing w:after="0" w:line="240" w:lineRule="auto"/>
                    <w:ind w:left="-76"/>
                    <w:jc w:val="both"/>
                    <w:rPr>
                      <w:rFonts w:ascii="Arial" w:eastAsia="Times New Roman" w:hAnsi="Arial" w:cs="Arial"/>
                      <w:sz w:val="20"/>
                      <w:szCs w:val="20"/>
                    </w:rPr>
                  </w:pPr>
                  <w:r w:rsidRPr="0089158A">
                    <w:rPr>
                      <w:rFonts w:ascii="Arial" w:eastAsia="Times New Roman" w:hAnsi="Arial" w:cs="Arial"/>
                      <w:sz w:val="20"/>
                      <w:szCs w:val="20"/>
                    </w:rPr>
                    <w:t xml:space="preserve">Wdrożony System Zarządzania Środowiskowego pozwalał będzie monitorować i optymalizować efektywność przetwarzania odpadów i w tym celu obejmował będzie analizę przepływu odpowiednich elementów w całym procesie przetwarzania odpadów. </w:t>
                  </w:r>
                </w:p>
                <w:p w14:paraId="7CFC56F4" w14:textId="16D02AE5" w:rsidR="00347DFB" w:rsidRPr="0089158A" w:rsidRDefault="00151FE9" w:rsidP="00301930">
                  <w:pPr>
                    <w:spacing w:after="0" w:line="240" w:lineRule="auto"/>
                    <w:ind w:left="-76"/>
                    <w:jc w:val="both"/>
                    <w:rPr>
                      <w:rFonts w:ascii="Arial" w:eastAsia="Times New Roman" w:hAnsi="Arial" w:cs="Arial"/>
                      <w:sz w:val="20"/>
                      <w:szCs w:val="20"/>
                    </w:rPr>
                  </w:pPr>
                  <w:r w:rsidRPr="0089158A">
                    <w:rPr>
                      <w:rFonts w:ascii="Arial" w:eastAsia="Times New Roman" w:hAnsi="Arial" w:cs="Arial"/>
                      <w:sz w:val="20"/>
                      <w:szCs w:val="20"/>
                    </w:rPr>
                    <w:t>W instalacji rejestrowane i przechowywane będą</w:t>
                  </w:r>
                  <w:r w:rsidRPr="0089158A">
                    <w:rPr>
                      <w:rFonts w:ascii="Arial" w:eastAsia="Times New Roman" w:hAnsi="Arial" w:cs="Arial"/>
                      <w:sz w:val="20"/>
                      <w:szCs w:val="20"/>
                    </w:rPr>
                    <w:br/>
                    <w:t>dane dotyczące rodzaju i ilości odpadów przetwarzanych</w:t>
                  </w:r>
                  <w:r w:rsidR="00AF7804" w:rsidRPr="0089158A">
                    <w:rPr>
                      <w:rFonts w:ascii="Arial" w:eastAsia="Times New Roman" w:hAnsi="Arial" w:cs="Arial"/>
                      <w:sz w:val="20"/>
                      <w:szCs w:val="20"/>
                    </w:rPr>
                    <w:t>, odpadów zbieranych</w:t>
                  </w:r>
                  <w:r w:rsidRPr="0089158A">
                    <w:rPr>
                      <w:rFonts w:ascii="Arial" w:eastAsia="Times New Roman" w:hAnsi="Arial" w:cs="Arial"/>
                      <w:sz w:val="20"/>
                      <w:szCs w:val="20"/>
                    </w:rPr>
                    <w:t xml:space="preserve"> oraz </w:t>
                  </w:r>
                  <w:r w:rsidR="00AF7804" w:rsidRPr="0089158A">
                    <w:rPr>
                      <w:rFonts w:ascii="Arial" w:eastAsia="Times New Roman" w:hAnsi="Arial" w:cs="Arial"/>
                      <w:sz w:val="20"/>
                      <w:szCs w:val="20"/>
                    </w:rPr>
                    <w:t xml:space="preserve">odpadów </w:t>
                  </w:r>
                  <w:r w:rsidRPr="0089158A">
                    <w:rPr>
                      <w:rFonts w:ascii="Arial" w:eastAsia="Times New Roman" w:hAnsi="Arial" w:cs="Arial"/>
                      <w:sz w:val="20"/>
                      <w:szCs w:val="20"/>
                    </w:rPr>
                    <w:t xml:space="preserve">wytwarzanych. </w:t>
                  </w:r>
                </w:p>
                <w:p w14:paraId="1DCF3463" w14:textId="77777777" w:rsidR="00301930" w:rsidRPr="0089158A" w:rsidRDefault="00301930" w:rsidP="00151FE9">
                  <w:pPr>
                    <w:spacing w:after="0" w:line="240" w:lineRule="auto"/>
                    <w:jc w:val="both"/>
                    <w:rPr>
                      <w:rFonts w:ascii="Arial" w:eastAsia="Times New Roman" w:hAnsi="Arial" w:cs="Arial"/>
                      <w:sz w:val="16"/>
                      <w:szCs w:val="16"/>
                    </w:rPr>
                  </w:pPr>
                </w:p>
                <w:p w14:paraId="6F3785B2" w14:textId="77777777" w:rsidR="00151FE9" w:rsidRPr="0089158A" w:rsidRDefault="00151FE9" w:rsidP="00151FE9">
                  <w:pPr>
                    <w:spacing w:after="0" w:line="240" w:lineRule="auto"/>
                    <w:jc w:val="both"/>
                    <w:rPr>
                      <w:rFonts w:ascii="Arial" w:eastAsia="Times New Roman" w:hAnsi="Arial" w:cs="Arial"/>
                      <w:sz w:val="2"/>
                      <w:szCs w:val="20"/>
                    </w:rPr>
                  </w:pPr>
                </w:p>
              </w:tc>
            </w:tr>
          </w:tbl>
          <w:p w14:paraId="656C9077" w14:textId="77777777" w:rsidR="00347DFB" w:rsidRPr="0089158A" w:rsidRDefault="00347DFB" w:rsidP="00151FE9">
            <w:pPr>
              <w:jc w:val="both"/>
              <w:rPr>
                <w:rFonts w:ascii="Arial" w:hAnsi="Arial" w:cs="Arial"/>
              </w:rPr>
            </w:pPr>
            <w:r w:rsidRPr="0089158A">
              <w:rPr>
                <w:rFonts w:ascii="Arial" w:hAnsi="Arial" w:cs="Arial"/>
                <w:b/>
              </w:rPr>
              <w:t>Pkt. e. – zgodnie z BAT</w:t>
            </w:r>
            <w:r w:rsidRPr="0089158A">
              <w:rPr>
                <w:rFonts w:ascii="Arial" w:hAnsi="Arial" w:cs="Arial"/>
              </w:rPr>
              <w:t xml:space="preserve"> </w:t>
            </w:r>
          </w:p>
          <w:p w14:paraId="10EF0C7C" w14:textId="77777777" w:rsidR="00347DFB" w:rsidRPr="0089158A" w:rsidRDefault="00347DFB" w:rsidP="00151FE9">
            <w:pPr>
              <w:jc w:val="both"/>
              <w:rPr>
                <w:rFonts w:ascii="Arial" w:hAnsi="Arial" w:cs="Arial"/>
              </w:rPr>
            </w:pPr>
          </w:p>
          <w:p w14:paraId="3DBEB010" w14:textId="76371F99" w:rsidR="00347DFB" w:rsidRPr="0089158A" w:rsidRDefault="00347DFB" w:rsidP="00151FE9">
            <w:pPr>
              <w:jc w:val="both"/>
              <w:rPr>
                <w:rFonts w:ascii="Arial" w:hAnsi="Arial" w:cs="Arial"/>
              </w:rPr>
            </w:pPr>
            <w:r w:rsidRPr="0089158A">
              <w:rPr>
                <w:rFonts w:ascii="Arial" w:hAnsi="Arial" w:cs="Arial"/>
              </w:rPr>
              <w:t xml:space="preserve">W instalacji odpady magazynowane będą selektywnie w zależności od ich rodzaju </w:t>
            </w:r>
            <w:r w:rsidRPr="0089158A">
              <w:rPr>
                <w:rFonts w:ascii="Arial" w:hAnsi="Arial" w:cs="Arial"/>
              </w:rPr>
              <w:br/>
              <w:t xml:space="preserve">i właściwości </w:t>
            </w:r>
            <w:r w:rsidR="00DD229D" w:rsidRPr="0089158A">
              <w:rPr>
                <w:rFonts w:ascii="Arial" w:hAnsi="Arial" w:cs="Arial"/>
              </w:rPr>
              <w:t>(</w:t>
            </w:r>
            <w:r w:rsidRPr="0089158A">
              <w:rPr>
                <w:rFonts w:ascii="Arial" w:hAnsi="Arial" w:cs="Arial"/>
              </w:rPr>
              <w:t xml:space="preserve">przed procesem </w:t>
            </w:r>
            <w:r w:rsidR="00AF7804" w:rsidRPr="0089158A">
              <w:rPr>
                <w:rFonts w:ascii="Arial" w:hAnsi="Arial" w:cs="Arial"/>
              </w:rPr>
              <w:t>demontażu</w:t>
            </w:r>
            <w:r w:rsidRPr="0089158A">
              <w:rPr>
                <w:rFonts w:ascii="Arial" w:hAnsi="Arial" w:cs="Arial"/>
              </w:rPr>
              <w:t xml:space="preserve"> jak i po procesie</w:t>
            </w:r>
            <w:r w:rsidR="00DD229D" w:rsidRPr="0089158A">
              <w:rPr>
                <w:rFonts w:ascii="Arial" w:hAnsi="Arial" w:cs="Arial"/>
              </w:rPr>
              <w:t>, w tym odpady</w:t>
            </w:r>
            <w:r w:rsidR="00AF7804" w:rsidRPr="0089158A">
              <w:rPr>
                <w:rFonts w:ascii="Arial" w:hAnsi="Arial" w:cs="Arial"/>
              </w:rPr>
              <w:t xml:space="preserve"> zbierane</w:t>
            </w:r>
            <w:r w:rsidR="00DD229D" w:rsidRPr="0089158A">
              <w:rPr>
                <w:rFonts w:ascii="Arial" w:hAnsi="Arial" w:cs="Arial"/>
              </w:rPr>
              <w:t>)</w:t>
            </w:r>
            <w:r w:rsidR="00AF7804" w:rsidRPr="0089158A">
              <w:rPr>
                <w:rFonts w:ascii="Arial" w:hAnsi="Arial" w:cs="Arial"/>
              </w:rPr>
              <w:t xml:space="preserve"> </w:t>
            </w:r>
            <w:r w:rsidRPr="0089158A">
              <w:rPr>
                <w:rFonts w:ascii="Arial" w:hAnsi="Arial" w:cs="Arial"/>
              </w:rPr>
              <w:t>aby umożliwić łatwiejsze i bezpieczniejsze</w:t>
            </w:r>
            <w:r w:rsidR="00AF7804" w:rsidRPr="0089158A">
              <w:rPr>
                <w:rFonts w:ascii="Arial" w:hAnsi="Arial" w:cs="Arial"/>
              </w:rPr>
              <w:t xml:space="preserve"> </w:t>
            </w:r>
            <w:r w:rsidRPr="0089158A">
              <w:rPr>
                <w:rFonts w:ascii="Arial" w:hAnsi="Arial" w:cs="Arial"/>
              </w:rPr>
              <w:t>dla środowiska ich magazynowanie oraz</w:t>
            </w:r>
            <w:r w:rsidR="00AF7804" w:rsidRPr="0089158A">
              <w:rPr>
                <w:rFonts w:ascii="Arial" w:hAnsi="Arial" w:cs="Arial"/>
              </w:rPr>
              <w:t xml:space="preserve"> </w:t>
            </w:r>
            <w:r w:rsidRPr="0089158A">
              <w:rPr>
                <w:rFonts w:ascii="Arial" w:hAnsi="Arial" w:cs="Arial"/>
              </w:rPr>
              <w:t>przetwarzanie.</w:t>
            </w:r>
          </w:p>
          <w:p w14:paraId="5775266F" w14:textId="77777777" w:rsidR="00347DFB" w:rsidRPr="0089158A" w:rsidRDefault="00347DFB" w:rsidP="00151FE9">
            <w:pPr>
              <w:jc w:val="both"/>
              <w:rPr>
                <w:rFonts w:ascii="Arial" w:hAnsi="Arial" w:cs="Arial"/>
              </w:rPr>
            </w:pPr>
          </w:p>
          <w:p w14:paraId="44505B3F" w14:textId="01382B79" w:rsidR="00347DFB" w:rsidRPr="0089158A" w:rsidRDefault="00AF7804" w:rsidP="00151FE9">
            <w:pPr>
              <w:jc w:val="both"/>
              <w:rPr>
                <w:rFonts w:ascii="Arial" w:hAnsi="Arial" w:cs="Arial"/>
              </w:rPr>
            </w:pPr>
            <w:r w:rsidRPr="0089158A">
              <w:rPr>
                <w:rFonts w:ascii="Arial" w:hAnsi="Arial" w:cs="Arial"/>
              </w:rPr>
              <w:t xml:space="preserve">Demontaż zużytego pojazdu polegał będzie na </w:t>
            </w:r>
            <w:r w:rsidR="00347DFB" w:rsidRPr="0089158A">
              <w:rPr>
                <w:rFonts w:ascii="Arial" w:hAnsi="Arial" w:cs="Arial"/>
              </w:rPr>
              <w:t xml:space="preserve">fizycznym </w:t>
            </w:r>
            <w:r w:rsidR="00E0215E" w:rsidRPr="0089158A">
              <w:rPr>
                <w:rFonts w:ascii="Arial" w:hAnsi="Arial" w:cs="Arial"/>
              </w:rPr>
              <w:t>wydzieleniu</w:t>
            </w:r>
            <w:r w:rsidR="00347DFB" w:rsidRPr="0089158A">
              <w:rPr>
                <w:rFonts w:ascii="Arial" w:hAnsi="Arial" w:cs="Arial"/>
              </w:rPr>
              <w:t xml:space="preserve"> odpadów </w:t>
            </w:r>
            <w:r w:rsidR="005943E5" w:rsidRPr="0089158A">
              <w:rPr>
                <w:rFonts w:ascii="Arial" w:hAnsi="Arial" w:cs="Arial"/>
              </w:rPr>
              <w:t xml:space="preserve">(zdemontowaniu poszczególnych elementów oraz oddzieleniu płynów eksploatacyjnych, czynników chłodzących </w:t>
            </w:r>
            <w:r w:rsidR="00F71387" w:rsidRPr="0089158A">
              <w:rPr>
                <w:rFonts w:ascii="Arial" w:hAnsi="Arial" w:cs="Arial"/>
              </w:rPr>
              <w:t>itp</w:t>
            </w:r>
            <w:r w:rsidR="005943E5" w:rsidRPr="0089158A">
              <w:rPr>
                <w:rFonts w:ascii="Arial" w:hAnsi="Arial" w:cs="Arial"/>
              </w:rPr>
              <w:t>.)</w:t>
            </w:r>
            <w:r w:rsidR="005D322F" w:rsidRPr="0089158A">
              <w:rPr>
                <w:rFonts w:ascii="Arial" w:hAnsi="Arial" w:cs="Arial"/>
              </w:rPr>
              <w:t xml:space="preserve"> i ich posegregowaniu </w:t>
            </w:r>
            <w:r w:rsidR="00DD229D" w:rsidRPr="0089158A">
              <w:rPr>
                <w:rFonts w:ascii="Arial" w:hAnsi="Arial" w:cs="Arial"/>
              </w:rPr>
              <w:t xml:space="preserve">i poddaniu ocenie pod katem ich przydatności do ponownego wykorzystania </w:t>
            </w:r>
            <w:r w:rsidR="005D322F" w:rsidRPr="0089158A">
              <w:rPr>
                <w:rFonts w:ascii="Arial" w:hAnsi="Arial" w:cs="Arial"/>
              </w:rPr>
              <w:t xml:space="preserve">oraz </w:t>
            </w:r>
            <w:r w:rsidR="00347DFB" w:rsidRPr="0089158A">
              <w:rPr>
                <w:rFonts w:ascii="Arial" w:hAnsi="Arial" w:cs="Arial"/>
              </w:rPr>
              <w:t xml:space="preserve">na </w:t>
            </w:r>
            <w:r w:rsidR="00347DFB" w:rsidRPr="0089158A">
              <w:rPr>
                <w:rFonts w:ascii="Arial" w:hAnsi="Arial" w:cs="Arial"/>
              </w:rPr>
              <w:lastRenderedPageBreak/>
              <w:t>procedurach umożliwiających określenia czasu</w:t>
            </w:r>
            <w:r w:rsidR="005D322F" w:rsidRPr="0089158A">
              <w:rPr>
                <w:rFonts w:ascii="Arial" w:hAnsi="Arial" w:cs="Arial"/>
              </w:rPr>
              <w:t xml:space="preserve"> </w:t>
            </w:r>
            <w:r w:rsidR="00DD229D" w:rsidRPr="0089158A">
              <w:rPr>
                <w:rFonts w:ascii="Arial" w:hAnsi="Arial" w:cs="Arial"/>
              </w:rPr>
              <w:br/>
            </w:r>
            <w:r w:rsidR="00347DFB" w:rsidRPr="0089158A">
              <w:rPr>
                <w:rFonts w:ascii="Arial" w:hAnsi="Arial" w:cs="Arial"/>
              </w:rPr>
              <w:t>i miejsca magazynowania tych odpadów.</w:t>
            </w:r>
          </w:p>
          <w:p w14:paraId="59C96171" w14:textId="3C1C20A2" w:rsidR="00347DFB" w:rsidRPr="0089158A" w:rsidRDefault="00347DFB" w:rsidP="00091027">
            <w:pPr>
              <w:jc w:val="both"/>
              <w:rPr>
                <w:rFonts w:ascii="Arial" w:hAnsi="Arial" w:cs="Arial"/>
              </w:rPr>
            </w:pPr>
            <w:r w:rsidRPr="0089158A">
              <w:rPr>
                <w:rFonts w:ascii="Arial" w:hAnsi="Arial" w:cs="Arial"/>
              </w:rPr>
              <w:t>W zakresie sortowania stosowan</w:t>
            </w:r>
            <w:r w:rsidR="005D322F" w:rsidRPr="0089158A">
              <w:rPr>
                <w:rFonts w:ascii="Arial" w:hAnsi="Arial" w:cs="Arial"/>
              </w:rPr>
              <w:t>a</w:t>
            </w:r>
            <w:r w:rsidRPr="0089158A">
              <w:rPr>
                <w:rFonts w:ascii="Arial" w:hAnsi="Arial" w:cs="Arial"/>
              </w:rPr>
              <w:t xml:space="preserve"> będ</w:t>
            </w:r>
            <w:r w:rsidR="005D322F" w:rsidRPr="0089158A">
              <w:rPr>
                <w:rFonts w:ascii="Arial" w:hAnsi="Arial" w:cs="Arial"/>
              </w:rPr>
              <w:t>zie</w:t>
            </w:r>
            <w:r w:rsidRPr="0089158A">
              <w:rPr>
                <w:rFonts w:ascii="Arial" w:hAnsi="Arial" w:cs="Arial"/>
              </w:rPr>
              <w:t xml:space="preserve"> technik</w:t>
            </w:r>
            <w:r w:rsidR="005D322F" w:rsidRPr="0089158A">
              <w:rPr>
                <w:rFonts w:ascii="Arial" w:hAnsi="Arial" w:cs="Arial"/>
              </w:rPr>
              <w:t>a</w:t>
            </w:r>
            <w:r w:rsidRPr="0089158A">
              <w:rPr>
                <w:rFonts w:ascii="Arial" w:hAnsi="Arial" w:cs="Arial"/>
              </w:rPr>
              <w:t>:</w:t>
            </w:r>
          </w:p>
          <w:p w14:paraId="377EA3C9" w14:textId="3FB72E71" w:rsidR="005D322F" w:rsidRPr="0089158A" w:rsidRDefault="00347DFB" w:rsidP="00707C51">
            <w:pPr>
              <w:numPr>
                <w:ilvl w:val="0"/>
                <w:numId w:val="30"/>
              </w:numPr>
              <w:suppressAutoHyphens/>
              <w:autoSpaceDE w:val="0"/>
              <w:adjustRightInd w:val="0"/>
              <w:ind w:left="316" w:hanging="283"/>
              <w:jc w:val="both"/>
              <w:textAlignment w:val="baseline"/>
              <w:rPr>
                <w:rFonts w:ascii="Arial" w:eastAsia="Calibri" w:hAnsi="Arial" w:cs="Arial"/>
                <w:lang w:eastAsia="en-US"/>
              </w:rPr>
            </w:pPr>
            <w:r w:rsidRPr="0089158A">
              <w:rPr>
                <w:rFonts w:ascii="Arial" w:eastAsia="Calibri" w:hAnsi="Arial" w:cs="Arial"/>
                <w:lang w:eastAsia="en-US"/>
              </w:rPr>
              <w:t>oddzielanie ręczne</w:t>
            </w:r>
            <w:r w:rsidR="005D322F" w:rsidRPr="0089158A">
              <w:rPr>
                <w:rFonts w:ascii="Arial" w:eastAsia="Calibri" w:hAnsi="Arial" w:cs="Arial"/>
                <w:lang w:eastAsia="en-US"/>
              </w:rPr>
              <w:t xml:space="preserve"> </w:t>
            </w:r>
            <w:r w:rsidR="00353F79" w:rsidRPr="0089158A">
              <w:rPr>
                <w:rFonts w:ascii="Arial" w:eastAsia="Calibri" w:hAnsi="Arial" w:cs="Arial"/>
                <w:lang w:eastAsia="en-US"/>
              </w:rPr>
              <w:t>z wykorzystaniem dostępnych narzędzi i</w:t>
            </w:r>
            <w:r w:rsidRPr="0089158A">
              <w:rPr>
                <w:rFonts w:ascii="Arial" w:eastAsia="Calibri" w:hAnsi="Arial" w:cs="Arial"/>
                <w:lang w:eastAsia="en-US"/>
              </w:rPr>
              <w:t xml:space="preserve"> </w:t>
            </w:r>
            <w:r w:rsidRPr="0089158A">
              <w:rPr>
                <w:rFonts w:ascii="Arial" w:hAnsi="Arial" w:cs="Arial"/>
              </w:rPr>
              <w:t xml:space="preserve">segregacja </w:t>
            </w:r>
            <w:r w:rsidR="00353F79" w:rsidRPr="0089158A">
              <w:rPr>
                <w:rFonts w:ascii="Arial" w:hAnsi="Arial" w:cs="Arial"/>
              </w:rPr>
              <w:t>wydzielonych</w:t>
            </w:r>
            <w:r w:rsidRPr="0089158A">
              <w:rPr>
                <w:rFonts w:ascii="Arial" w:hAnsi="Arial" w:cs="Arial"/>
              </w:rPr>
              <w:br/>
            </w:r>
            <w:r w:rsidR="00DD229D" w:rsidRPr="0089158A">
              <w:rPr>
                <w:rFonts w:ascii="Arial" w:hAnsi="Arial" w:cs="Arial"/>
              </w:rPr>
              <w:t>elementów</w:t>
            </w:r>
            <w:r w:rsidRPr="0089158A">
              <w:rPr>
                <w:rFonts w:ascii="Arial" w:hAnsi="Arial" w:cs="Arial"/>
              </w:rPr>
              <w:t xml:space="preserve"> w zależności od ich rodzaju </w:t>
            </w:r>
            <w:r w:rsidR="005D322F" w:rsidRPr="0089158A">
              <w:rPr>
                <w:rFonts w:ascii="Arial" w:hAnsi="Arial" w:cs="Arial"/>
              </w:rPr>
              <w:br/>
              <w:t>i właściwości</w:t>
            </w:r>
            <w:r w:rsidR="00DD229D" w:rsidRPr="0089158A">
              <w:rPr>
                <w:rFonts w:ascii="Arial" w:hAnsi="Arial" w:cs="Arial"/>
              </w:rPr>
              <w:t>, jako przydatnych do ponownego użycia lub jako odpady.</w:t>
            </w:r>
          </w:p>
          <w:p w14:paraId="7CD326AC" w14:textId="3126C5CA" w:rsidR="005D322F" w:rsidRPr="0089158A" w:rsidRDefault="005D322F" w:rsidP="005D322F">
            <w:pPr>
              <w:suppressAutoHyphens/>
              <w:autoSpaceDE w:val="0"/>
              <w:adjustRightInd w:val="0"/>
              <w:ind w:left="33"/>
              <w:jc w:val="both"/>
              <w:textAlignment w:val="baseline"/>
              <w:rPr>
                <w:rFonts w:ascii="Arial" w:eastAsia="Calibri" w:hAnsi="Arial" w:cs="Arial"/>
                <w:lang w:eastAsia="en-US"/>
              </w:rPr>
            </w:pPr>
            <w:r w:rsidRPr="0089158A">
              <w:rPr>
                <w:rFonts w:ascii="Arial" w:hAnsi="Arial" w:cs="Arial"/>
                <w:color w:val="000000"/>
                <w:lang w:eastAsia="ar-SA"/>
              </w:rPr>
              <w:t>Każdy odpad będzie posiadał wyznaczone, selektywne miejsce magazynowania.</w:t>
            </w:r>
          </w:p>
          <w:p w14:paraId="323C696F" w14:textId="585C4AC8" w:rsidR="00347DFB" w:rsidRPr="0089158A" w:rsidRDefault="00347DFB" w:rsidP="005D322F">
            <w:pPr>
              <w:suppressAutoHyphens/>
              <w:autoSpaceDE w:val="0"/>
              <w:adjustRightInd w:val="0"/>
              <w:ind w:left="33"/>
              <w:jc w:val="both"/>
              <w:textAlignment w:val="baseline"/>
              <w:rPr>
                <w:rFonts w:ascii="Arial" w:eastAsia="Calibri" w:hAnsi="Arial" w:cs="Arial"/>
                <w:lang w:eastAsia="en-US"/>
              </w:rPr>
            </w:pPr>
            <w:r w:rsidRPr="0089158A">
              <w:rPr>
                <w:rFonts w:ascii="Arial" w:hAnsi="Arial" w:cs="Arial"/>
                <w:color w:val="000000"/>
                <w:lang w:eastAsia="ar-SA"/>
              </w:rPr>
              <w:t>Każde miejsce magazynowania będzie oznaczone kodem i rodzajem magazynowanego odpadu.</w:t>
            </w:r>
            <w:r w:rsidR="0025420E" w:rsidRPr="0089158A">
              <w:rPr>
                <w:rFonts w:ascii="Arial" w:hAnsi="Arial" w:cs="Arial"/>
                <w:color w:val="000000"/>
                <w:lang w:eastAsia="ar-SA"/>
              </w:rPr>
              <w:t xml:space="preserve"> </w:t>
            </w:r>
            <w:r w:rsidRPr="0089158A">
              <w:rPr>
                <w:rFonts w:ascii="Arial" w:eastAsia="Calibri" w:hAnsi="Arial" w:cs="Arial"/>
                <w:lang w:eastAsia="en-US"/>
              </w:rPr>
              <w:t>Określony będzie czas magazynowania  poszczególnych rodzajów odpadów</w:t>
            </w:r>
            <w:r w:rsidR="002D7521" w:rsidRPr="0089158A">
              <w:rPr>
                <w:rFonts w:ascii="Arial" w:eastAsia="Calibri" w:hAnsi="Arial" w:cs="Arial"/>
                <w:lang w:eastAsia="en-US"/>
              </w:rPr>
              <w:t>.</w:t>
            </w:r>
            <w:r w:rsidRPr="0089158A">
              <w:rPr>
                <w:rFonts w:ascii="Arial" w:eastAsia="Calibri" w:hAnsi="Arial" w:cs="Arial"/>
                <w:lang w:eastAsia="en-US"/>
              </w:rPr>
              <w:t xml:space="preserve"> Ilość magazynowanych odpadów nie będzie przekraczać pojemności magazynów, </w:t>
            </w:r>
            <w:r w:rsidR="002D7521" w:rsidRPr="0089158A">
              <w:rPr>
                <w:rFonts w:ascii="Arial" w:eastAsia="Calibri" w:hAnsi="Arial" w:cs="Arial"/>
                <w:lang w:eastAsia="en-US"/>
              </w:rPr>
              <w:t xml:space="preserve">pojemników, kontenerów </w:t>
            </w:r>
            <w:r w:rsidR="002D7521" w:rsidRPr="0089158A">
              <w:rPr>
                <w:rFonts w:ascii="Arial" w:eastAsia="Calibri" w:hAnsi="Arial" w:cs="Arial"/>
                <w:lang w:eastAsia="en-US"/>
              </w:rPr>
              <w:br/>
            </w:r>
            <w:r w:rsidRPr="0089158A">
              <w:rPr>
                <w:rFonts w:ascii="Arial" w:eastAsia="Calibri" w:hAnsi="Arial" w:cs="Arial"/>
                <w:lang w:eastAsia="en-US"/>
              </w:rPr>
              <w:t>a sposób magazynowania odpadów nie będzie powodował zanieczyszczenia środowiska, jak również uciążliwości zapachowych.</w:t>
            </w:r>
          </w:p>
          <w:p w14:paraId="52A5A535" w14:textId="77777777" w:rsidR="00347DFB" w:rsidRPr="0089158A" w:rsidRDefault="00347DFB" w:rsidP="00091027">
            <w:pPr>
              <w:jc w:val="both"/>
              <w:rPr>
                <w:rFonts w:ascii="Arial" w:hAnsi="Arial" w:cs="Arial"/>
                <w:b/>
              </w:rPr>
            </w:pPr>
          </w:p>
          <w:p w14:paraId="37BFD2F2" w14:textId="77777777" w:rsidR="00347DFB" w:rsidRPr="0089158A" w:rsidRDefault="00347DFB" w:rsidP="00091027">
            <w:pPr>
              <w:jc w:val="both"/>
              <w:rPr>
                <w:rFonts w:ascii="Arial" w:hAnsi="Arial" w:cs="Arial"/>
              </w:rPr>
            </w:pPr>
            <w:r w:rsidRPr="0089158A">
              <w:rPr>
                <w:rFonts w:ascii="Arial" w:hAnsi="Arial" w:cs="Arial"/>
                <w:b/>
              </w:rPr>
              <w:t>Pkt. f. – zgodnie z BAT</w:t>
            </w:r>
            <w:r w:rsidRPr="0089158A">
              <w:rPr>
                <w:rFonts w:ascii="Arial" w:hAnsi="Arial" w:cs="Arial"/>
              </w:rPr>
              <w:t xml:space="preserve"> </w:t>
            </w:r>
          </w:p>
          <w:p w14:paraId="550C6EF2" w14:textId="77777777" w:rsidR="00347DFB" w:rsidRPr="0089158A" w:rsidRDefault="00347DFB" w:rsidP="00091027">
            <w:pPr>
              <w:jc w:val="both"/>
              <w:rPr>
                <w:rFonts w:ascii="Arial" w:hAnsi="Arial" w:cs="Arial"/>
              </w:rPr>
            </w:pPr>
          </w:p>
          <w:p w14:paraId="59091C5E" w14:textId="2D415242" w:rsidR="00347DFB" w:rsidRPr="0089158A" w:rsidRDefault="00347DFB" w:rsidP="004E36F8">
            <w:pPr>
              <w:jc w:val="both"/>
              <w:rPr>
                <w:rFonts w:ascii="Arial" w:hAnsi="Arial" w:cs="Arial"/>
              </w:rPr>
            </w:pPr>
            <w:r w:rsidRPr="0089158A">
              <w:rPr>
                <w:rFonts w:ascii="Arial" w:hAnsi="Arial" w:cs="Arial"/>
              </w:rPr>
              <w:t xml:space="preserve">Odpady dostarczone na teren instalacji poddawane będą procesom </w:t>
            </w:r>
            <w:r w:rsidR="002D7521" w:rsidRPr="0089158A">
              <w:rPr>
                <w:rFonts w:ascii="Arial" w:hAnsi="Arial" w:cs="Arial"/>
              </w:rPr>
              <w:t>demontażu</w:t>
            </w:r>
            <w:r w:rsidRPr="0089158A">
              <w:rPr>
                <w:rFonts w:ascii="Arial" w:hAnsi="Arial" w:cs="Arial"/>
              </w:rPr>
              <w:t xml:space="preserve"> w oparciu o dokonywaną ocenę uwzględniającą rodzaj</w:t>
            </w:r>
            <w:r w:rsidR="002D7521" w:rsidRPr="0089158A">
              <w:rPr>
                <w:rFonts w:ascii="Arial" w:hAnsi="Arial" w:cs="Arial"/>
              </w:rPr>
              <w:t xml:space="preserve"> </w:t>
            </w:r>
            <w:r w:rsidRPr="0089158A">
              <w:rPr>
                <w:rFonts w:ascii="Arial" w:hAnsi="Arial" w:cs="Arial"/>
              </w:rPr>
              <w:t>i właściwości odpad</w:t>
            </w:r>
            <w:r w:rsidR="00DD229D" w:rsidRPr="0089158A">
              <w:rPr>
                <w:rFonts w:ascii="Arial" w:hAnsi="Arial" w:cs="Arial"/>
              </w:rPr>
              <w:t>u</w:t>
            </w:r>
            <w:r w:rsidRPr="0089158A">
              <w:rPr>
                <w:rFonts w:ascii="Arial" w:hAnsi="Arial" w:cs="Arial"/>
              </w:rPr>
              <w:t xml:space="preserve">. </w:t>
            </w:r>
            <w:r w:rsidR="002D7521" w:rsidRPr="0089158A">
              <w:rPr>
                <w:rFonts w:ascii="Arial" w:hAnsi="Arial" w:cs="Arial"/>
              </w:rPr>
              <w:t>Pracownicy</w:t>
            </w:r>
            <w:r w:rsidRPr="0089158A">
              <w:rPr>
                <w:rFonts w:ascii="Arial" w:hAnsi="Arial" w:cs="Arial"/>
              </w:rPr>
              <w:t xml:space="preserve"> posiada</w:t>
            </w:r>
            <w:r w:rsidR="002D7521" w:rsidRPr="0089158A">
              <w:rPr>
                <w:rFonts w:ascii="Arial" w:hAnsi="Arial" w:cs="Arial"/>
              </w:rPr>
              <w:t>ć</w:t>
            </w:r>
            <w:r w:rsidRPr="0089158A">
              <w:rPr>
                <w:rFonts w:ascii="Arial" w:hAnsi="Arial" w:cs="Arial"/>
              </w:rPr>
              <w:t xml:space="preserve"> będ</w:t>
            </w:r>
            <w:r w:rsidR="002D7521" w:rsidRPr="0089158A">
              <w:rPr>
                <w:rFonts w:ascii="Arial" w:hAnsi="Arial" w:cs="Arial"/>
              </w:rPr>
              <w:t>ą</w:t>
            </w:r>
            <w:r w:rsidRPr="0089158A">
              <w:rPr>
                <w:rFonts w:ascii="Arial" w:hAnsi="Arial" w:cs="Arial"/>
              </w:rPr>
              <w:t xml:space="preserve"> pełną wiedzę odnośnie stosowan</w:t>
            </w:r>
            <w:r w:rsidR="002D7521" w:rsidRPr="0089158A">
              <w:rPr>
                <w:rFonts w:ascii="Arial" w:hAnsi="Arial" w:cs="Arial"/>
              </w:rPr>
              <w:t>ego</w:t>
            </w:r>
            <w:r w:rsidRPr="0089158A">
              <w:rPr>
                <w:rFonts w:ascii="Arial" w:hAnsi="Arial" w:cs="Arial"/>
              </w:rPr>
              <w:t xml:space="preserve"> w instalacji proces</w:t>
            </w:r>
            <w:r w:rsidR="002D7521" w:rsidRPr="0089158A">
              <w:rPr>
                <w:rFonts w:ascii="Arial" w:hAnsi="Arial" w:cs="Arial"/>
              </w:rPr>
              <w:t>u</w:t>
            </w:r>
            <w:r w:rsidRPr="0089158A">
              <w:rPr>
                <w:rFonts w:ascii="Arial" w:hAnsi="Arial" w:cs="Arial"/>
              </w:rPr>
              <w:t xml:space="preserve"> technologiczn</w:t>
            </w:r>
            <w:r w:rsidR="002D7521" w:rsidRPr="0089158A">
              <w:rPr>
                <w:rFonts w:ascii="Arial" w:hAnsi="Arial" w:cs="Arial"/>
              </w:rPr>
              <w:t xml:space="preserve">ego </w:t>
            </w:r>
            <w:r w:rsidRPr="0089158A">
              <w:rPr>
                <w:rFonts w:ascii="Arial" w:hAnsi="Arial" w:cs="Arial"/>
              </w:rPr>
              <w:t>pozwala</w:t>
            </w:r>
            <w:r w:rsidR="002D7521" w:rsidRPr="0089158A">
              <w:rPr>
                <w:rFonts w:ascii="Arial" w:hAnsi="Arial" w:cs="Arial"/>
              </w:rPr>
              <w:t>jącą</w:t>
            </w:r>
            <w:r w:rsidRPr="0089158A">
              <w:rPr>
                <w:rFonts w:ascii="Arial" w:hAnsi="Arial" w:cs="Arial"/>
              </w:rPr>
              <w:t xml:space="preserve"> na właściwe kierowanie strumieniem odpadów w celu zapewnienia możliwie bezpiecznego i na jak najwyższym poziomie odzysku zawartych w odpadach surowców</w:t>
            </w:r>
            <w:r w:rsidR="002D7521" w:rsidRPr="0089158A">
              <w:rPr>
                <w:rFonts w:ascii="Arial" w:hAnsi="Arial" w:cs="Arial"/>
              </w:rPr>
              <w:t xml:space="preserve"> </w:t>
            </w:r>
            <w:r w:rsidR="00DD229D" w:rsidRPr="0089158A">
              <w:rPr>
                <w:rFonts w:ascii="Arial" w:hAnsi="Arial" w:cs="Arial"/>
              </w:rPr>
              <w:br/>
            </w:r>
            <w:r w:rsidRPr="0089158A">
              <w:rPr>
                <w:rFonts w:ascii="Arial" w:hAnsi="Arial" w:cs="Arial"/>
              </w:rPr>
              <w:t>i materiałów.</w:t>
            </w:r>
          </w:p>
          <w:p w14:paraId="4D9235EA" w14:textId="77777777" w:rsidR="00347DFB" w:rsidRPr="0089158A" w:rsidRDefault="00347DFB" w:rsidP="00091027">
            <w:pPr>
              <w:jc w:val="both"/>
              <w:rPr>
                <w:rFonts w:ascii="Arial" w:hAnsi="Arial" w:cs="Arial"/>
                <w:b/>
              </w:rPr>
            </w:pPr>
          </w:p>
          <w:p w14:paraId="7D2B1DD5" w14:textId="77777777" w:rsidR="00347DFB" w:rsidRPr="0089158A" w:rsidRDefault="00347DFB" w:rsidP="00091027">
            <w:pPr>
              <w:jc w:val="both"/>
              <w:rPr>
                <w:rFonts w:ascii="Arial" w:hAnsi="Arial" w:cs="Arial"/>
                <w:b/>
              </w:rPr>
            </w:pPr>
          </w:p>
          <w:p w14:paraId="7A246DAF" w14:textId="77777777" w:rsidR="00347DFB" w:rsidRPr="0089158A" w:rsidRDefault="00347DFB" w:rsidP="00091027">
            <w:pPr>
              <w:jc w:val="both"/>
              <w:rPr>
                <w:rFonts w:ascii="Arial" w:hAnsi="Arial" w:cs="Arial"/>
                <w:b/>
              </w:rPr>
            </w:pPr>
          </w:p>
          <w:p w14:paraId="6290D5C6" w14:textId="77777777" w:rsidR="00347DFB" w:rsidRPr="0089158A" w:rsidRDefault="00347DFB" w:rsidP="00091027">
            <w:pPr>
              <w:jc w:val="both"/>
              <w:rPr>
                <w:rFonts w:ascii="Arial" w:hAnsi="Arial" w:cs="Arial"/>
                <w:b/>
              </w:rPr>
            </w:pPr>
          </w:p>
          <w:p w14:paraId="6965E8DD" w14:textId="2489281E" w:rsidR="00347DFB" w:rsidRPr="0089158A" w:rsidRDefault="00347DFB" w:rsidP="00091027">
            <w:pPr>
              <w:jc w:val="both"/>
              <w:rPr>
                <w:rFonts w:ascii="Arial" w:hAnsi="Arial" w:cs="Arial"/>
                <w:b/>
              </w:rPr>
            </w:pPr>
          </w:p>
          <w:p w14:paraId="3CD4C7F0" w14:textId="4A070F23" w:rsidR="002D7521" w:rsidRPr="0089158A" w:rsidRDefault="002D7521" w:rsidP="00091027">
            <w:pPr>
              <w:jc w:val="both"/>
              <w:rPr>
                <w:rFonts w:ascii="Arial" w:hAnsi="Arial" w:cs="Arial"/>
                <w:b/>
              </w:rPr>
            </w:pPr>
          </w:p>
          <w:p w14:paraId="0BDCA076" w14:textId="2A04942D" w:rsidR="002D7521" w:rsidRPr="0089158A" w:rsidRDefault="002D7521" w:rsidP="00091027">
            <w:pPr>
              <w:jc w:val="both"/>
              <w:rPr>
                <w:rFonts w:ascii="Arial" w:hAnsi="Arial" w:cs="Arial"/>
                <w:b/>
              </w:rPr>
            </w:pPr>
          </w:p>
          <w:p w14:paraId="0CB55CDD" w14:textId="77777777" w:rsidR="002D7521" w:rsidRPr="0089158A" w:rsidRDefault="002D7521" w:rsidP="00091027">
            <w:pPr>
              <w:jc w:val="both"/>
              <w:rPr>
                <w:rFonts w:ascii="Arial" w:hAnsi="Arial" w:cs="Arial"/>
                <w:b/>
              </w:rPr>
            </w:pPr>
          </w:p>
          <w:p w14:paraId="05A3619F" w14:textId="77777777" w:rsidR="00347DFB" w:rsidRPr="0089158A" w:rsidRDefault="00347DFB" w:rsidP="00091027">
            <w:pPr>
              <w:jc w:val="both"/>
              <w:rPr>
                <w:rFonts w:ascii="Arial" w:hAnsi="Arial" w:cs="Arial"/>
                <w:b/>
              </w:rPr>
            </w:pPr>
          </w:p>
          <w:p w14:paraId="7D5922F4" w14:textId="77777777" w:rsidR="001A2290" w:rsidRPr="0089158A" w:rsidRDefault="001A2290" w:rsidP="00091027">
            <w:pPr>
              <w:jc w:val="both"/>
              <w:rPr>
                <w:rFonts w:ascii="Arial" w:hAnsi="Arial" w:cs="Arial"/>
                <w:b/>
              </w:rPr>
            </w:pPr>
          </w:p>
          <w:p w14:paraId="6CDE06A6" w14:textId="742B5743" w:rsidR="001A2290" w:rsidRPr="0089158A" w:rsidRDefault="001A2290" w:rsidP="00091027">
            <w:pPr>
              <w:jc w:val="both"/>
              <w:rPr>
                <w:rFonts w:ascii="Arial" w:hAnsi="Arial" w:cs="Arial"/>
                <w:b/>
              </w:rPr>
            </w:pPr>
          </w:p>
          <w:p w14:paraId="191686DD" w14:textId="5F9EDF01" w:rsidR="00347DFB" w:rsidRPr="0089158A" w:rsidRDefault="00347DFB" w:rsidP="00091027">
            <w:pPr>
              <w:jc w:val="both"/>
              <w:rPr>
                <w:rFonts w:ascii="Arial" w:hAnsi="Arial" w:cs="Arial"/>
              </w:rPr>
            </w:pPr>
            <w:r w:rsidRPr="0089158A">
              <w:rPr>
                <w:rFonts w:ascii="Arial" w:hAnsi="Arial" w:cs="Arial"/>
                <w:b/>
              </w:rPr>
              <w:t>Pkt. g. – zgodnie z BAT</w:t>
            </w:r>
            <w:r w:rsidRPr="0089158A">
              <w:rPr>
                <w:rFonts w:ascii="Arial" w:hAnsi="Arial" w:cs="Arial"/>
              </w:rPr>
              <w:t xml:space="preserve"> </w:t>
            </w:r>
          </w:p>
          <w:p w14:paraId="104096C4" w14:textId="77777777" w:rsidR="00347DFB" w:rsidRPr="0089158A" w:rsidRDefault="00347DFB" w:rsidP="00091027">
            <w:pPr>
              <w:jc w:val="both"/>
              <w:rPr>
                <w:rFonts w:ascii="Arial" w:hAnsi="Arial" w:cs="Arial"/>
              </w:rPr>
            </w:pPr>
          </w:p>
          <w:tbl>
            <w:tblPr>
              <w:tblW w:w="8045" w:type="dxa"/>
              <w:tblBorders>
                <w:top w:val="nil"/>
                <w:left w:val="nil"/>
                <w:bottom w:val="nil"/>
                <w:right w:val="nil"/>
              </w:tblBorders>
              <w:tblLayout w:type="fixed"/>
              <w:tblLook w:val="0000" w:firstRow="0" w:lastRow="0" w:firstColumn="0" w:lastColumn="0" w:noHBand="0" w:noVBand="0"/>
              <w:tblDescription w:val="Bat 2g"/>
            </w:tblPr>
            <w:tblGrid>
              <w:gridCol w:w="4717"/>
              <w:gridCol w:w="3328"/>
            </w:tblGrid>
            <w:tr w:rsidR="00347DFB" w:rsidRPr="0089158A" w14:paraId="1E733517" w14:textId="77777777" w:rsidTr="00597054">
              <w:trPr>
                <w:trHeight w:val="1363"/>
              </w:trPr>
              <w:tc>
                <w:tcPr>
                  <w:tcW w:w="4717" w:type="dxa"/>
                </w:tcPr>
                <w:p w14:paraId="16B9D06A" w14:textId="481CE7FF" w:rsidR="00347DFB" w:rsidRPr="0089158A" w:rsidRDefault="00347DFB" w:rsidP="00091027">
                  <w:pPr>
                    <w:autoSpaceDE w:val="0"/>
                    <w:autoSpaceDN w:val="0"/>
                    <w:adjustRightInd w:val="0"/>
                    <w:spacing w:after="0" w:line="240" w:lineRule="auto"/>
                    <w:ind w:left="-72"/>
                    <w:jc w:val="both"/>
                    <w:rPr>
                      <w:rFonts w:ascii="Arial" w:eastAsia="Times New Roman" w:hAnsi="Arial" w:cs="Arial"/>
                      <w:sz w:val="20"/>
                      <w:szCs w:val="20"/>
                    </w:rPr>
                  </w:pPr>
                  <w:r w:rsidRPr="0089158A">
                    <w:rPr>
                      <w:rFonts w:ascii="Arial" w:eastAsia="Times New Roman" w:hAnsi="Arial" w:cs="Arial"/>
                      <w:color w:val="000000"/>
                      <w:sz w:val="20"/>
                      <w:szCs w:val="20"/>
                    </w:rPr>
                    <w:t xml:space="preserve">Odpady dostarczane na teren instalacji będą </w:t>
                  </w:r>
                  <w:r w:rsidR="00003032" w:rsidRPr="0089158A">
                    <w:rPr>
                      <w:rFonts w:ascii="Arial" w:eastAsia="Times New Roman" w:hAnsi="Arial" w:cs="Arial"/>
                      <w:color w:val="000000"/>
                      <w:sz w:val="20"/>
                      <w:szCs w:val="20"/>
                    </w:rPr>
                    <w:t xml:space="preserve">podlegać weryfikacji </w:t>
                  </w:r>
                  <w:r w:rsidR="00195C87" w:rsidRPr="0089158A">
                    <w:rPr>
                      <w:rFonts w:ascii="Arial" w:eastAsia="Times New Roman" w:hAnsi="Arial" w:cs="Arial"/>
                      <w:color w:val="000000"/>
                      <w:sz w:val="20"/>
                      <w:szCs w:val="20"/>
                    </w:rPr>
                    <w:t xml:space="preserve">a następnie </w:t>
                  </w:r>
                  <w:r w:rsidR="00003032" w:rsidRPr="0089158A">
                    <w:rPr>
                      <w:rFonts w:ascii="Arial" w:eastAsia="Times New Roman" w:hAnsi="Arial" w:cs="Arial"/>
                      <w:color w:val="000000"/>
                      <w:sz w:val="20"/>
                      <w:szCs w:val="20"/>
                    </w:rPr>
                    <w:t xml:space="preserve">będą </w:t>
                  </w:r>
                  <w:r w:rsidR="00AD14A2" w:rsidRPr="0089158A">
                    <w:rPr>
                      <w:rFonts w:ascii="Arial" w:eastAsia="Times New Roman" w:hAnsi="Arial" w:cs="Arial"/>
                      <w:color w:val="000000"/>
                      <w:sz w:val="20"/>
                      <w:szCs w:val="20"/>
                    </w:rPr>
                    <w:t>selektywnie magazynowane</w:t>
                  </w:r>
                  <w:r w:rsidRPr="0089158A">
                    <w:rPr>
                      <w:rFonts w:ascii="Arial" w:eastAsia="Times New Roman" w:hAnsi="Arial" w:cs="Arial"/>
                      <w:color w:val="000000"/>
                      <w:sz w:val="20"/>
                      <w:szCs w:val="20"/>
                    </w:rPr>
                    <w:t>.</w:t>
                  </w:r>
                  <w:r w:rsidR="00003032" w:rsidRPr="0089158A">
                    <w:rPr>
                      <w:rFonts w:ascii="Arial" w:eastAsia="Times New Roman" w:hAnsi="Arial" w:cs="Arial"/>
                      <w:color w:val="000000"/>
                      <w:sz w:val="20"/>
                      <w:szCs w:val="20"/>
                    </w:rPr>
                    <w:t xml:space="preserve"> </w:t>
                  </w:r>
                  <w:r w:rsidRPr="0089158A">
                    <w:rPr>
                      <w:rFonts w:ascii="Arial" w:eastAsia="Times New Roman" w:hAnsi="Arial" w:cs="Arial"/>
                      <w:color w:val="000000"/>
                      <w:sz w:val="20"/>
                      <w:szCs w:val="20"/>
                    </w:rPr>
                    <w:t>Miejsc</w:t>
                  </w:r>
                  <w:r w:rsidR="00C51A2C" w:rsidRPr="0089158A">
                    <w:rPr>
                      <w:rFonts w:ascii="Arial" w:eastAsia="Times New Roman" w:hAnsi="Arial" w:cs="Arial"/>
                      <w:color w:val="000000"/>
                      <w:sz w:val="20"/>
                      <w:szCs w:val="20"/>
                    </w:rPr>
                    <w:t>e</w:t>
                  </w:r>
                  <w:r w:rsidRPr="0089158A">
                    <w:rPr>
                      <w:rFonts w:ascii="Arial" w:eastAsia="Times New Roman" w:hAnsi="Arial" w:cs="Arial"/>
                      <w:color w:val="000000"/>
                      <w:sz w:val="20"/>
                      <w:szCs w:val="20"/>
                    </w:rPr>
                    <w:t xml:space="preserve"> magazynowania odpadów przyjmowanych będ</w:t>
                  </w:r>
                  <w:r w:rsidR="00C51A2C" w:rsidRPr="0089158A">
                    <w:rPr>
                      <w:rFonts w:ascii="Arial" w:eastAsia="Times New Roman" w:hAnsi="Arial" w:cs="Arial"/>
                      <w:color w:val="000000"/>
                      <w:sz w:val="20"/>
                      <w:szCs w:val="20"/>
                    </w:rPr>
                    <w:t>zie</w:t>
                  </w:r>
                  <w:r w:rsidRPr="0089158A">
                    <w:rPr>
                      <w:rFonts w:ascii="Arial" w:eastAsia="Times New Roman" w:hAnsi="Arial" w:cs="Arial"/>
                      <w:color w:val="000000"/>
                      <w:sz w:val="20"/>
                      <w:szCs w:val="20"/>
                    </w:rPr>
                    <w:t xml:space="preserve"> wyznaczone. </w:t>
                  </w:r>
                  <w:r w:rsidR="00195C87" w:rsidRPr="0089158A">
                    <w:rPr>
                      <w:rFonts w:ascii="Arial" w:eastAsia="Times New Roman" w:hAnsi="Arial" w:cs="Arial"/>
                      <w:color w:val="000000"/>
                      <w:sz w:val="20"/>
                      <w:szCs w:val="20"/>
                    </w:rPr>
                    <w:t>Odpady w</w:t>
                  </w:r>
                  <w:r w:rsidRPr="0089158A">
                    <w:rPr>
                      <w:rFonts w:ascii="Arial" w:eastAsia="Times New Roman" w:hAnsi="Arial" w:cs="Arial"/>
                      <w:color w:val="000000"/>
                      <w:sz w:val="20"/>
                      <w:szCs w:val="20"/>
                    </w:rPr>
                    <w:t xml:space="preserve">ytwarzane w instalacji będą to odpady wysortowane w procesie </w:t>
                  </w:r>
                  <w:r w:rsidR="00C51A2C" w:rsidRPr="0089158A">
                    <w:rPr>
                      <w:rFonts w:ascii="Arial" w:eastAsia="Times New Roman" w:hAnsi="Arial" w:cs="Arial"/>
                      <w:color w:val="000000"/>
                      <w:sz w:val="20"/>
                      <w:szCs w:val="20"/>
                    </w:rPr>
                    <w:t>demontażu</w:t>
                  </w:r>
                  <w:r w:rsidRPr="0089158A">
                    <w:rPr>
                      <w:rFonts w:ascii="Arial" w:eastAsia="Times New Roman" w:hAnsi="Arial" w:cs="Arial"/>
                      <w:color w:val="000000"/>
                      <w:sz w:val="20"/>
                      <w:szCs w:val="20"/>
                    </w:rPr>
                    <w:t xml:space="preserve">, jak również odpady </w:t>
                  </w:r>
                  <w:r w:rsidRPr="0089158A">
                    <w:rPr>
                      <w:rFonts w:ascii="Arial" w:eastAsia="Times New Roman" w:hAnsi="Arial" w:cs="Arial"/>
                      <w:sz w:val="20"/>
                      <w:szCs w:val="20"/>
                    </w:rPr>
                    <w:t xml:space="preserve">związane z utrzymaniem sprawności wykorzystywanych w instalacji urządzeń technologicznych oraz utrzymaniem czystości instalacji.  </w:t>
                  </w:r>
                </w:p>
                <w:p w14:paraId="717D40A8" w14:textId="10DE8425" w:rsidR="00347DFB" w:rsidRPr="0089158A" w:rsidRDefault="00347DFB" w:rsidP="00C51A2C">
                  <w:pPr>
                    <w:spacing w:after="0" w:line="240" w:lineRule="auto"/>
                    <w:ind w:left="-76"/>
                    <w:jc w:val="both"/>
                    <w:rPr>
                      <w:rFonts w:ascii="Arial" w:eastAsia="Times New Roman" w:hAnsi="Arial" w:cs="Arial"/>
                      <w:sz w:val="20"/>
                      <w:szCs w:val="20"/>
                    </w:rPr>
                  </w:pPr>
                  <w:r w:rsidRPr="0089158A">
                    <w:rPr>
                      <w:rFonts w:ascii="Arial" w:eastAsia="Times New Roman" w:hAnsi="Arial" w:cs="Arial"/>
                      <w:color w:val="000000"/>
                      <w:sz w:val="20"/>
                      <w:szCs w:val="20"/>
                    </w:rPr>
                    <w:t>Wytwarzane odpady w wyniku ręcznego demontażu będą separowane</w:t>
                  </w:r>
                  <w:r w:rsidR="00195C87" w:rsidRPr="0089158A">
                    <w:rPr>
                      <w:rFonts w:ascii="Arial" w:eastAsia="Times New Roman" w:hAnsi="Arial" w:cs="Arial"/>
                      <w:color w:val="000000"/>
                      <w:sz w:val="20"/>
                      <w:szCs w:val="20"/>
                    </w:rPr>
                    <w:t xml:space="preserve"> i oceniane pod katem</w:t>
                  </w:r>
                  <w:r w:rsidR="00CF6EA1" w:rsidRPr="0089158A">
                    <w:rPr>
                      <w:rFonts w:ascii="Arial" w:eastAsia="Times New Roman" w:hAnsi="Arial" w:cs="Arial"/>
                      <w:color w:val="000000"/>
                      <w:sz w:val="20"/>
                      <w:szCs w:val="20"/>
                    </w:rPr>
                    <w:t xml:space="preserve"> ich</w:t>
                  </w:r>
                  <w:r w:rsidR="00195C87" w:rsidRPr="0089158A">
                    <w:rPr>
                      <w:rFonts w:ascii="Arial" w:eastAsia="Times New Roman" w:hAnsi="Arial" w:cs="Arial"/>
                      <w:color w:val="000000"/>
                      <w:sz w:val="20"/>
                      <w:szCs w:val="20"/>
                    </w:rPr>
                    <w:t xml:space="preserve"> przydatności do dalszego użycia</w:t>
                  </w:r>
                  <w:r w:rsidRPr="0089158A">
                    <w:rPr>
                      <w:rFonts w:ascii="Arial" w:eastAsia="Times New Roman" w:hAnsi="Arial" w:cs="Arial"/>
                      <w:color w:val="000000"/>
                      <w:sz w:val="20"/>
                      <w:szCs w:val="20"/>
                    </w:rPr>
                    <w:t xml:space="preserve"> </w:t>
                  </w:r>
                  <w:r w:rsidR="00195C87" w:rsidRPr="0089158A">
                    <w:rPr>
                      <w:rFonts w:ascii="Arial" w:eastAsia="Times New Roman" w:hAnsi="Arial" w:cs="Arial"/>
                      <w:color w:val="000000"/>
                      <w:sz w:val="20"/>
                      <w:szCs w:val="20"/>
                    </w:rPr>
                    <w:t xml:space="preserve">lub braku </w:t>
                  </w:r>
                  <w:r w:rsidR="00195C87" w:rsidRPr="0089158A">
                    <w:rPr>
                      <w:rFonts w:ascii="Arial" w:eastAsia="Times New Roman" w:hAnsi="Arial" w:cs="Arial"/>
                      <w:color w:val="000000"/>
                      <w:sz w:val="20"/>
                      <w:szCs w:val="20"/>
                    </w:rPr>
                    <w:lastRenderedPageBreak/>
                    <w:t xml:space="preserve">przydatności i </w:t>
                  </w:r>
                  <w:r w:rsidRPr="0089158A">
                    <w:rPr>
                      <w:rFonts w:ascii="Arial" w:eastAsia="Times New Roman" w:hAnsi="Arial" w:cs="Arial"/>
                      <w:color w:val="000000"/>
                      <w:sz w:val="20"/>
                      <w:szCs w:val="20"/>
                    </w:rPr>
                    <w:t>przekazywane do wyznaczonych miejsc magazynowania.</w:t>
                  </w:r>
                  <w:r w:rsidRPr="0089158A">
                    <w:rPr>
                      <w:rFonts w:ascii="Arial" w:eastAsia="Times New Roman" w:hAnsi="Arial" w:cs="Arial"/>
                      <w:sz w:val="20"/>
                      <w:szCs w:val="20"/>
                    </w:rPr>
                    <w:t xml:space="preserve"> </w:t>
                  </w:r>
                </w:p>
                <w:p w14:paraId="467C2429" w14:textId="579860DB" w:rsidR="00347DFB" w:rsidRPr="0089158A" w:rsidRDefault="00347DFB" w:rsidP="003B2B96">
                  <w:pPr>
                    <w:spacing w:after="0" w:line="240" w:lineRule="auto"/>
                    <w:ind w:left="-76"/>
                    <w:jc w:val="both"/>
                    <w:rPr>
                      <w:rFonts w:ascii="Arial" w:eastAsia="Calibri" w:hAnsi="Arial" w:cs="Arial"/>
                      <w:sz w:val="20"/>
                      <w:szCs w:val="20"/>
                      <w:lang w:eastAsia="en-US"/>
                    </w:rPr>
                  </w:pPr>
                  <w:r w:rsidRPr="0089158A">
                    <w:rPr>
                      <w:rFonts w:ascii="Arial" w:eastAsia="Times New Roman" w:hAnsi="Arial" w:cs="Arial"/>
                      <w:sz w:val="20"/>
                      <w:szCs w:val="20"/>
                    </w:rPr>
                    <w:t>W zakresie sortowania stosowan</w:t>
                  </w:r>
                  <w:r w:rsidR="00C51A2C" w:rsidRPr="0089158A">
                    <w:rPr>
                      <w:rFonts w:ascii="Arial" w:eastAsia="Times New Roman" w:hAnsi="Arial" w:cs="Arial"/>
                      <w:sz w:val="20"/>
                      <w:szCs w:val="20"/>
                    </w:rPr>
                    <w:t>a</w:t>
                  </w:r>
                  <w:r w:rsidRPr="0089158A">
                    <w:rPr>
                      <w:rFonts w:ascii="Arial" w:eastAsia="Times New Roman" w:hAnsi="Arial" w:cs="Arial"/>
                      <w:sz w:val="20"/>
                      <w:szCs w:val="20"/>
                    </w:rPr>
                    <w:t xml:space="preserve"> będ</w:t>
                  </w:r>
                  <w:r w:rsidR="00C51A2C" w:rsidRPr="0089158A">
                    <w:rPr>
                      <w:rFonts w:ascii="Arial" w:eastAsia="Times New Roman" w:hAnsi="Arial" w:cs="Arial"/>
                      <w:sz w:val="20"/>
                      <w:szCs w:val="20"/>
                    </w:rPr>
                    <w:t>zie</w:t>
                  </w:r>
                  <w:r w:rsidRPr="0089158A">
                    <w:rPr>
                      <w:rFonts w:ascii="Arial" w:eastAsia="Times New Roman" w:hAnsi="Arial" w:cs="Arial"/>
                      <w:sz w:val="20"/>
                      <w:szCs w:val="20"/>
                    </w:rPr>
                    <w:t xml:space="preserve"> technik</w:t>
                  </w:r>
                  <w:r w:rsidR="00C51A2C" w:rsidRPr="0089158A">
                    <w:rPr>
                      <w:rFonts w:ascii="Arial" w:eastAsia="Times New Roman" w:hAnsi="Arial" w:cs="Arial"/>
                      <w:sz w:val="20"/>
                      <w:szCs w:val="20"/>
                    </w:rPr>
                    <w:t xml:space="preserve">a </w:t>
                  </w:r>
                  <w:r w:rsidRPr="0089158A">
                    <w:rPr>
                      <w:rFonts w:ascii="Arial" w:eastAsia="Calibri" w:hAnsi="Arial" w:cs="Arial"/>
                      <w:sz w:val="20"/>
                      <w:szCs w:val="20"/>
                      <w:lang w:eastAsia="en-US"/>
                    </w:rPr>
                    <w:t>oddzielani</w:t>
                  </w:r>
                  <w:r w:rsidR="00C51A2C" w:rsidRPr="0089158A">
                    <w:rPr>
                      <w:rFonts w:ascii="Arial" w:eastAsia="Calibri" w:hAnsi="Arial" w:cs="Arial"/>
                      <w:sz w:val="20"/>
                      <w:szCs w:val="20"/>
                      <w:lang w:eastAsia="en-US"/>
                    </w:rPr>
                    <w:t>a</w:t>
                  </w:r>
                  <w:r w:rsidRPr="0089158A">
                    <w:rPr>
                      <w:rFonts w:ascii="Arial" w:eastAsia="Calibri" w:hAnsi="Arial" w:cs="Arial"/>
                      <w:sz w:val="20"/>
                      <w:szCs w:val="20"/>
                      <w:lang w:eastAsia="en-US"/>
                    </w:rPr>
                    <w:t xml:space="preserve"> ręczne</w:t>
                  </w:r>
                  <w:r w:rsidR="00C51A2C" w:rsidRPr="0089158A">
                    <w:rPr>
                      <w:rFonts w:ascii="Arial" w:eastAsia="Calibri" w:hAnsi="Arial" w:cs="Arial"/>
                      <w:sz w:val="20"/>
                      <w:szCs w:val="20"/>
                      <w:lang w:eastAsia="en-US"/>
                    </w:rPr>
                    <w:t>go.</w:t>
                  </w:r>
                  <w:r w:rsidRPr="0089158A">
                    <w:rPr>
                      <w:rFonts w:ascii="Arial" w:eastAsia="Calibri" w:hAnsi="Arial" w:cs="Arial"/>
                      <w:sz w:val="20"/>
                      <w:szCs w:val="20"/>
                      <w:lang w:eastAsia="en-US"/>
                    </w:rPr>
                    <w:t xml:space="preserve"> </w:t>
                  </w:r>
                </w:p>
              </w:tc>
              <w:tc>
                <w:tcPr>
                  <w:tcW w:w="3328" w:type="dxa"/>
                </w:tcPr>
                <w:p w14:paraId="23841DAD" w14:textId="77777777" w:rsidR="00347DFB" w:rsidRPr="0089158A" w:rsidRDefault="00347DFB" w:rsidP="00091027">
                  <w:pPr>
                    <w:autoSpaceDE w:val="0"/>
                    <w:autoSpaceDN w:val="0"/>
                    <w:adjustRightInd w:val="0"/>
                    <w:spacing w:after="0" w:line="240" w:lineRule="auto"/>
                    <w:ind w:left="1137"/>
                    <w:rPr>
                      <w:rFonts w:ascii="Arial" w:eastAsia="Times New Roman" w:hAnsi="Arial" w:cs="Arial"/>
                      <w:color w:val="000000"/>
                      <w:sz w:val="20"/>
                      <w:szCs w:val="20"/>
                    </w:rPr>
                  </w:pPr>
                </w:p>
              </w:tc>
            </w:tr>
          </w:tbl>
          <w:p w14:paraId="44C87285" w14:textId="77777777" w:rsidR="00347DFB" w:rsidRPr="0089158A" w:rsidRDefault="00347DFB" w:rsidP="00091027">
            <w:pPr>
              <w:jc w:val="both"/>
              <w:rPr>
                <w:rFonts w:ascii="Arial" w:eastAsia="Calibri" w:hAnsi="Arial" w:cs="Arial"/>
                <w:lang w:eastAsia="en-US"/>
              </w:rPr>
            </w:pPr>
          </w:p>
        </w:tc>
      </w:tr>
      <w:tr w:rsidR="00F71387" w:rsidRPr="0089158A" w14:paraId="28BB3A6D" w14:textId="77777777" w:rsidTr="00BD150C">
        <w:trPr>
          <w:gridAfter w:val="1"/>
          <w:wAfter w:w="7" w:type="dxa"/>
        </w:trPr>
        <w:tc>
          <w:tcPr>
            <w:tcW w:w="2383" w:type="pct"/>
          </w:tcPr>
          <w:p w14:paraId="7E4ED49E" w14:textId="77777777" w:rsidR="00F71387" w:rsidRPr="0089158A" w:rsidRDefault="00F71387" w:rsidP="00F71387">
            <w:pPr>
              <w:ind w:right="40"/>
              <w:jc w:val="both"/>
              <w:rPr>
                <w:rFonts w:ascii="Arial" w:hAnsi="Arial" w:cs="Arial"/>
              </w:rPr>
            </w:pPr>
            <w:r w:rsidRPr="0089158A">
              <w:rPr>
                <w:rFonts w:ascii="Arial" w:hAnsi="Arial" w:cs="Arial"/>
                <w:b/>
              </w:rPr>
              <w:lastRenderedPageBreak/>
              <w:t xml:space="preserve">BAT 3. </w:t>
            </w:r>
            <w:r w:rsidRPr="0089158A">
              <w:rPr>
                <w:rFonts w:ascii="Arial" w:hAnsi="Arial" w:cs="Arial"/>
              </w:rPr>
              <w:t xml:space="preserve">W celu łatwiejszego ograniczenia emisji do wody i powietrza w ramach BAT należy ustanowić i prowadzić wykaz strumieni ścieków i gazów odlotowych, jako część systemu zarządzania środowiskowego, </w:t>
            </w:r>
            <w:r w:rsidRPr="0089158A">
              <w:rPr>
                <w:rFonts w:ascii="Arial" w:hAnsi="Arial" w:cs="Arial"/>
                <w:u w:val="single"/>
              </w:rPr>
              <w:t>obejmujący wszystkie następujące elementy:</w:t>
            </w:r>
          </w:p>
          <w:p w14:paraId="43FD1D70" w14:textId="77777777" w:rsidR="00F71387" w:rsidRPr="0089158A" w:rsidRDefault="00F71387" w:rsidP="00091027">
            <w:pPr>
              <w:ind w:right="40"/>
              <w:jc w:val="both"/>
              <w:rPr>
                <w:rFonts w:ascii="Arial" w:hAnsi="Arial" w:cs="Arial"/>
                <w:b/>
              </w:rPr>
            </w:pPr>
          </w:p>
          <w:p w14:paraId="5F296839" w14:textId="77777777" w:rsidR="00F71387" w:rsidRPr="0089158A" w:rsidRDefault="00F71387" w:rsidP="00F71387">
            <w:pPr>
              <w:tabs>
                <w:tab w:val="left" w:pos="321"/>
              </w:tabs>
              <w:ind w:left="37" w:hanging="37"/>
              <w:jc w:val="both"/>
              <w:rPr>
                <w:rFonts w:ascii="Arial" w:hAnsi="Arial" w:cs="Arial"/>
              </w:rPr>
            </w:pPr>
            <w:r w:rsidRPr="0089158A">
              <w:rPr>
                <w:rFonts w:ascii="Arial" w:hAnsi="Arial" w:cs="Arial"/>
              </w:rPr>
              <w:t xml:space="preserve">(i) informacje dotyczące charakterystyki odpadów, które mają zostać przetworzone, oraz procesów przetwarzania odpadów, </w:t>
            </w:r>
            <w:r w:rsidRPr="0089158A">
              <w:rPr>
                <w:rFonts w:ascii="Arial" w:hAnsi="Arial" w:cs="Arial"/>
              </w:rPr>
              <w:br/>
              <w:t>w tym:</w:t>
            </w:r>
          </w:p>
          <w:p w14:paraId="52904772" w14:textId="77777777" w:rsidR="00F71387" w:rsidRPr="0089158A" w:rsidRDefault="00F71387" w:rsidP="00F71387">
            <w:pPr>
              <w:ind w:left="37" w:hanging="37"/>
              <w:jc w:val="both"/>
              <w:rPr>
                <w:rFonts w:ascii="Arial" w:hAnsi="Arial" w:cs="Arial"/>
              </w:rPr>
            </w:pPr>
            <w:r w:rsidRPr="0089158A">
              <w:rPr>
                <w:rFonts w:ascii="Arial" w:hAnsi="Arial" w:cs="Arial"/>
              </w:rPr>
              <w:t xml:space="preserve"> a) uproszczone schematy sekwencji procesów pokazujące pochodzenie emisji; </w:t>
            </w:r>
          </w:p>
          <w:p w14:paraId="0411BA1B" w14:textId="77777777" w:rsidR="00F71387" w:rsidRPr="0089158A" w:rsidRDefault="00F71387" w:rsidP="00F71387">
            <w:pPr>
              <w:ind w:left="37" w:right="40" w:hanging="37"/>
              <w:jc w:val="both"/>
              <w:rPr>
                <w:rFonts w:ascii="Arial" w:hAnsi="Arial" w:cs="Arial"/>
                <w:b/>
              </w:rPr>
            </w:pPr>
            <w:r w:rsidRPr="0089158A">
              <w:rPr>
                <w:rFonts w:ascii="Arial" w:hAnsi="Arial" w:cs="Arial"/>
              </w:rPr>
              <w:t>b) opisy technik zintegrowanych z procesem oraz metod oczyszczania ścieków/gazów odlotowych u źródła, w tym ich skuteczności;</w:t>
            </w:r>
          </w:p>
          <w:p w14:paraId="371D618B" w14:textId="77777777" w:rsidR="00F71387" w:rsidRPr="0089158A" w:rsidRDefault="00F71387" w:rsidP="00F71387">
            <w:pPr>
              <w:jc w:val="both"/>
              <w:rPr>
                <w:rFonts w:ascii="Arial" w:hAnsi="Arial" w:cs="Arial"/>
              </w:rPr>
            </w:pPr>
            <w:r w:rsidRPr="0089158A">
              <w:rPr>
                <w:rFonts w:ascii="Arial" w:hAnsi="Arial" w:cs="Arial"/>
              </w:rPr>
              <w:t>(ii) informacje na temat cech  charakterystycznych ścieków, takie jak:</w:t>
            </w:r>
          </w:p>
          <w:p w14:paraId="7D33F320" w14:textId="77777777" w:rsidR="00F71387" w:rsidRPr="0089158A" w:rsidRDefault="00F71387" w:rsidP="00F71387">
            <w:pPr>
              <w:ind w:left="37" w:hanging="37"/>
              <w:jc w:val="both"/>
              <w:rPr>
                <w:rFonts w:ascii="Arial" w:hAnsi="Arial" w:cs="Arial"/>
              </w:rPr>
            </w:pPr>
            <w:r w:rsidRPr="0089158A">
              <w:rPr>
                <w:rFonts w:ascii="Arial" w:hAnsi="Arial" w:cs="Arial"/>
              </w:rPr>
              <w:t xml:space="preserve"> a) wartości średnie i zmienność przepływu, </w:t>
            </w:r>
            <w:proofErr w:type="spellStart"/>
            <w:r w:rsidRPr="0089158A">
              <w:rPr>
                <w:rFonts w:ascii="Arial" w:hAnsi="Arial" w:cs="Arial"/>
              </w:rPr>
              <w:t>pH</w:t>
            </w:r>
            <w:proofErr w:type="spellEnd"/>
            <w:r w:rsidRPr="0089158A">
              <w:rPr>
                <w:rFonts w:ascii="Arial" w:hAnsi="Arial" w:cs="Arial"/>
              </w:rPr>
              <w:t>, temperatury i konduktywności;</w:t>
            </w:r>
          </w:p>
          <w:p w14:paraId="4D030677" w14:textId="77777777" w:rsidR="00F71387" w:rsidRPr="0089158A" w:rsidRDefault="00F71387" w:rsidP="00F71387">
            <w:pPr>
              <w:ind w:left="37" w:hanging="37"/>
              <w:jc w:val="both"/>
              <w:rPr>
                <w:rFonts w:ascii="Arial" w:hAnsi="Arial" w:cs="Arial"/>
              </w:rPr>
            </w:pPr>
            <w:r w:rsidRPr="0089158A">
              <w:rPr>
                <w:rFonts w:ascii="Arial" w:hAnsi="Arial" w:cs="Arial"/>
              </w:rPr>
              <w:t xml:space="preserve"> b) średnie stężenie i wartości ładunków danych substancji i ich zmienność </w:t>
            </w:r>
            <w:r w:rsidRPr="0089158A">
              <w:rPr>
                <w:rFonts w:ascii="Arial" w:hAnsi="Arial" w:cs="Arial"/>
              </w:rPr>
              <w:br/>
              <w:t xml:space="preserve">(np. </w:t>
            </w:r>
            <w:proofErr w:type="spellStart"/>
            <w:r w:rsidRPr="0089158A">
              <w:rPr>
                <w:rFonts w:ascii="Arial" w:hAnsi="Arial" w:cs="Arial"/>
              </w:rPr>
              <w:t>ChZT</w:t>
            </w:r>
            <w:proofErr w:type="spellEnd"/>
            <w:r w:rsidRPr="0089158A">
              <w:rPr>
                <w:rFonts w:ascii="Arial" w:hAnsi="Arial" w:cs="Arial"/>
              </w:rPr>
              <w:t xml:space="preserve">/OWO, formy azotu, fosfor, </w:t>
            </w:r>
            <w:r w:rsidRPr="0089158A">
              <w:rPr>
                <w:rFonts w:ascii="Arial" w:hAnsi="Arial" w:cs="Arial"/>
              </w:rPr>
              <w:br/>
              <w:t>metale, sole, substancje priorytetowe /mikrozanieczyszczenia);</w:t>
            </w:r>
          </w:p>
          <w:p w14:paraId="081BD62E" w14:textId="77777777" w:rsidR="00F71387" w:rsidRPr="0089158A" w:rsidRDefault="00F71387" w:rsidP="00F71387">
            <w:pPr>
              <w:ind w:left="37" w:right="40" w:hanging="37"/>
              <w:jc w:val="both"/>
              <w:rPr>
                <w:rFonts w:ascii="Arial" w:hAnsi="Arial" w:cs="Arial"/>
                <w:b/>
              </w:rPr>
            </w:pPr>
            <w:r w:rsidRPr="0089158A">
              <w:rPr>
                <w:rFonts w:ascii="Arial" w:hAnsi="Arial" w:cs="Arial"/>
              </w:rPr>
              <w:t xml:space="preserve"> c) dane dotyczące </w:t>
            </w:r>
            <w:proofErr w:type="spellStart"/>
            <w:r w:rsidRPr="0089158A">
              <w:rPr>
                <w:rFonts w:ascii="Arial" w:hAnsi="Arial" w:cs="Arial"/>
              </w:rPr>
              <w:t>bioeliminacji</w:t>
            </w:r>
            <w:proofErr w:type="spellEnd"/>
            <w:r w:rsidRPr="0089158A">
              <w:rPr>
                <w:rFonts w:ascii="Arial" w:hAnsi="Arial" w:cs="Arial"/>
              </w:rPr>
              <w:t xml:space="preserve"> (np. BZT, stosunek BZT do </w:t>
            </w:r>
            <w:proofErr w:type="spellStart"/>
            <w:r w:rsidRPr="0089158A">
              <w:rPr>
                <w:rFonts w:ascii="Arial" w:hAnsi="Arial" w:cs="Arial"/>
              </w:rPr>
              <w:t>ChZT</w:t>
            </w:r>
            <w:proofErr w:type="spellEnd"/>
            <w:r w:rsidRPr="0089158A">
              <w:rPr>
                <w:rFonts w:ascii="Arial" w:hAnsi="Arial" w:cs="Arial"/>
              </w:rPr>
              <w:t>, test Zahn-</w:t>
            </w:r>
            <w:proofErr w:type="spellStart"/>
            <w:r w:rsidRPr="0089158A">
              <w:rPr>
                <w:rFonts w:ascii="Arial" w:hAnsi="Arial" w:cs="Arial"/>
              </w:rPr>
              <w:t>Wellensa</w:t>
            </w:r>
            <w:proofErr w:type="spellEnd"/>
            <w:r w:rsidRPr="0089158A">
              <w:rPr>
                <w:rFonts w:ascii="Arial" w:hAnsi="Arial" w:cs="Arial"/>
              </w:rPr>
              <w:t>, biologiczny potencjał inhibicyjny (np. inhibicja osadu czynnego)) (zob. BAT 52);</w:t>
            </w:r>
          </w:p>
          <w:p w14:paraId="2EF4591C" w14:textId="77777777" w:rsidR="00F71387" w:rsidRPr="0089158A" w:rsidRDefault="00F71387" w:rsidP="00F71387">
            <w:pPr>
              <w:jc w:val="both"/>
              <w:rPr>
                <w:rFonts w:ascii="Arial" w:hAnsi="Arial" w:cs="Arial"/>
              </w:rPr>
            </w:pPr>
            <w:r w:rsidRPr="0089158A">
              <w:rPr>
                <w:rFonts w:ascii="Arial" w:hAnsi="Arial" w:cs="Arial"/>
              </w:rPr>
              <w:t xml:space="preserve">(iii) informacje na temat cech charakterystycznych strumieni gazów odlotowych, takie jak: </w:t>
            </w:r>
          </w:p>
          <w:p w14:paraId="6F0B5C10" w14:textId="77777777" w:rsidR="00F71387" w:rsidRPr="0089158A" w:rsidRDefault="00F71387" w:rsidP="00F71387">
            <w:pPr>
              <w:jc w:val="both"/>
              <w:rPr>
                <w:rFonts w:ascii="Arial" w:hAnsi="Arial" w:cs="Arial"/>
              </w:rPr>
            </w:pPr>
            <w:r w:rsidRPr="0089158A">
              <w:rPr>
                <w:rFonts w:ascii="Arial" w:hAnsi="Arial" w:cs="Arial"/>
              </w:rPr>
              <w:t xml:space="preserve">a) wartości średnie i zmienność przepływu oraz temperatury; </w:t>
            </w:r>
          </w:p>
          <w:p w14:paraId="21D7CA4D" w14:textId="77777777" w:rsidR="00F71387" w:rsidRPr="0089158A" w:rsidRDefault="00F71387" w:rsidP="00F71387">
            <w:pPr>
              <w:jc w:val="both"/>
              <w:rPr>
                <w:rFonts w:ascii="Arial" w:hAnsi="Arial" w:cs="Arial"/>
              </w:rPr>
            </w:pPr>
            <w:r w:rsidRPr="0089158A">
              <w:rPr>
                <w:rFonts w:ascii="Arial" w:hAnsi="Arial" w:cs="Arial"/>
              </w:rPr>
              <w:t xml:space="preserve">b) średnie stężenie i wartości ładunków danych substancji i ich zmienność (np. związków organicznych, TZO, takich jak PCB); </w:t>
            </w:r>
          </w:p>
          <w:p w14:paraId="6E78A271" w14:textId="77777777" w:rsidR="00F71387" w:rsidRPr="0089158A" w:rsidRDefault="00F71387" w:rsidP="00F71387">
            <w:pPr>
              <w:jc w:val="both"/>
              <w:rPr>
                <w:rFonts w:ascii="Arial" w:hAnsi="Arial" w:cs="Arial"/>
              </w:rPr>
            </w:pPr>
            <w:r w:rsidRPr="0089158A">
              <w:rPr>
                <w:rFonts w:ascii="Arial" w:hAnsi="Arial" w:cs="Arial"/>
              </w:rPr>
              <w:t>c) palność, górna i dolna granica palności, reaktywność;</w:t>
            </w:r>
          </w:p>
          <w:p w14:paraId="24FCCB47" w14:textId="77777777" w:rsidR="00F71387" w:rsidRPr="0089158A" w:rsidRDefault="00F71387" w:rsidP="00F71387">
            <w:pPr>
              <w:ind w:left="37" w:right="40" w:hanging="37"/>
              <w:jc w:val="both"/>
              <w:rPr>
                <w:rFonts w:ascii="Arial" w:hAnsi="Arial" w:cs="Arial"/>
                <w:b/>
              </w:rPr>
            </w:pPr>
            <w:r w:rsidRPr="0089158A">
              <w:rPr>
                <w:rFonts w:ascii="Arial" w:hAnsi="Arial" w:cs="Arial"/>
              </w:rPr>
              <w:t xml:space="preserve"> d)obecność innych substancji mogących wpływać na układ oczyszczania gazu odlotowego lub bezpieczeństwo zespołu urządzeń (np. tlenu, azotu, pary wodnej, pyłu).</w:t>
            </w:r>
          </w:p>
          <w:p w14:paraId="110F30F2" w14:textId="77777777" w:rsidR="00F71387" w:rsidRPr="0089158A" w:rsidRDefault="00F71387" w:rsidP="00F71387">
            <w:pPr>
              <w:ind w:right="40"/>
              <w:jc w:val="both"/>
              <w:rPr>
                <w:rFonts w:ascii="Arial" w:hAnsi="Arial" w:cs="Arial"/>
                <w:b/>
                <w:sz w:val="12"/>
              </w:rPr>
            </w:pPr>
          </w:p>
          <w:p w14:paraId="5C57B186" w14:textId="0ED578B4" w:rsidR="00F71387" w:rsidRPr="0089158A" w:rsidRDefault="00F71387" w:rsidP="00F71387">
            <w:pPr>
              <w:ind w:right="40"/>
              <w:jc w:val="both"/>
              <w:rPr>
                <w:rFonts w:ascii="Arial" w:hAnsi="Arial" w:cs="Arial"/>
                <w:b/>
              </w:rPr>
            </w:pPr>
            <w:r w:rsidRPr="0089158A">
              <w:rPr>
                <w:rFonts w:ascii="Arial" w:hAnsi="Arial" w:cs="Arial"/>
                <w:b/>
              </w:rPr>
              <w:t xml:space="preserve">Uwaga: </w:t>
            </w:r>
            <w:r w:rsidRPr="0089158A">
              <w:rPr>
                <w:rFonts w:ascii="Arial" w:hAnsi="Arial" w:cs="Arial"/>
              </w:rPr>
              <w:t>Zakres (np. poziom szczegółowości oraz charakteru wykazu odnosi się do charakteru, skali i złożoności instalacji oraz od zasięgu jej ewentualnego wpływu na środowisko (uwarunkowanego również rodzajem i ilością przetwarzanych odpadów).</w:t>
            </w:r>
          </w:p>
        </w:tc>
        <w:tc>
          <w:tcPr>
            <w:tcW w:w="2613" w:type="pct"/>
          </w:tcPr>
          <w:p w14:paraId="6C9FD73D" w14:textId="77777777" w:rsidR="00F71387" w:rsidRPr="0089158A" w:rsidRDefault="00F71387" w:rsidP="00F71387">
            <w:pPr>
              <w:jc w:val="both"/>
              <w:rPr>
                <w:rFonts w:ascii="Arial" w:hAnsi="Arial" w:cs="Arial"/>
                <w:b/>
              </w:rPr>
            </w:pPr>
            <w:r w:rsidRPr="0089158A">
              <w:rPr>
                <w:rFonts w:ascii="Arial" w:hAnsi="Arial" w:cs="Arial"/>
                <w:b/>
              </w:rPr>
              <w:t>Pkt. 3 – zgodnie z BAT.</w:t>
            </w:r>
          </w:p>
          <w:p w14:paraId="4B113506" w14:textId="77777777" w:rsidR="00F71387" w:rsidRPr="0089158A" w:rsidRDefault="00F71387" w:rsidP="00F71387">
            <w:pPr>
              <w:jc w:val="both"/>
              <w:rPr>
                <w:rFonts w:ascii="Arial" w:hAnsi="Arial" w:cs="Arial"/>
                <w:b/>
              </w:rPr>
            </w:pPr>
          </w:p>
          <w:p w14:paraId="6E2BF660" w14:textId="77777777" w:rsidR="00F71387" w:rsidRPr="0089158A" w:rsidRDefault="00F71387" w:rsidP="00F71387">
            <w:pPr>
              <w:jc w:val="both"/>
              <w:rPr>
                <w:rFonts w:ascii="Arial" w:hAnsi="Arial" w:cs="Arial"/>
              </w:rPr>
            </w:pPr>
            <w:r w:rsidRPr="0089158A">
              <w:rPr>
                <w:rFonts w:ascii="Arial" w:hAnsi="Arial" w:cs="Arial"/>
              </w:rPr>
              <w:t xml:space="preserve">Eksploatacja przedmiotowej instalacji stacji demontażu pojazdów nie będzie powodować emisji zorganizowanej substancji zanieczyszczających do powietrza, z tego też względu nie będzie prowadzony wykaz strumieni gazów odlotowych </w:t>
            </w:r>
            <w:r w:rsidRPr="0089158A">
              <w:rPr>
                <w:rFonts w:ascii="Arial" w:hAnsi="Arial" w:cs="Arial"/>
              </w:rPr>
              <w:br/>
              <w:t>z instalacji.</w:t>
            </w:r>
          </w:p>
          <w:p w14:paraId="588E6955" w14:textId="77777777" w:rsidR="00F71387" w:rsidRPr="0089158A" w:rsidRDefault="00F71387" w:rsidP="00F71387">
            <w:pPr>
              <w:jc w:val="both"/>
              <w:rPr>
                <w:rFonts w:ascii="Arial" w:hAnsi="Arial" w:cs="Arial"/>
              </w:rPr>
            </w:pPr>
            <w:r w:rsidRPr="0089158A">
              <w:rPr>
                <w:rFonts w:ascii="Arial" w:hAnsi="Arial" w:cs="Arial"/>
              </w:rPr>
              <w:t xml:space="preserve">W celu łatwiejszego ograniczenia emisji do wody dla instalacji prowadzony jest wykaz strumieni ścieków odprowadzanych z instalacji, jako część systemu zarządzania środowiskowego. </w:t>
            </w:r>
          </w:p>
          <w:p w14:paraId="6A6BD0EC" w14:textId="77777777" w:rsidR="00F71387" w:rsidRPr="0089158A" w:rsidRDefault="00F71387" w:rsidP="00F71387">
            <w:pPr>
              <w:tabs>
                <w:tab w:val="left" w:pos="312"/>
              </w:tabs>
              <w:jc w:val="both"/>
              <w:rPr>
                <w:rFonts w:ascii="Arial" w:hAnsi="Arial" w:cs="Arial"/>
              </w:rPr>
            </w:pPr>
            <w:r w:rsidRPr="0089158A">
              <w:rPr>
                <w:rFonts w:ascii="Arial" w:hAnsi="Arial" w:cs="Arial"/>
              </w:rPr>
              <w:t xml:space="preserve">Strumienie ścieków wytwarzanych w instalacji będą podzielone i odrębnie ujmowane. Ścieki powstające w instalacji to: </w:t>
            </w:r>
          </w:p>
          <w:p w14:paraId="453ACEEB" w14:textId="77777777" w:rsidR="00F71387" w:rsidRPr="0089158A" w:rsidRDefault="00F71387" w:rsidP="00F71387">
            <w:pPr>
              <w:pStyle w:val="Akapitzlist"/>
              <w:numPr>
                <w:ilvl w:val="0"/>
                <w:numId w:val="83"/>
              </w:numPr>
              <w:tabs>
                <w:tab w:val="left" w:pos="170"/>
              </w:tabs>
              <w:spacing w:before="120"/>
              <w:ind w:left="170" w:hanging="170"/>
              <w:jc w:val="both"/>
              <w:rPr>
                <w:rFonts w:ascii="Arial" w:hAnsi="Arial" w:cs="Arial"/>
              </w:rPr>
            </w:pPr>
            <w:r w:rsidRPr="0089158A">
              <w:rPr>
                <w:rFonts w:ascii="Arial" w:hAnsi="Arial" w:cs="Arial"/>
              </w:rPr>
              <w:t xml:space="preserve">ścieki przemysłowe (stanowiące mieszaninę ścieków z sektora przyjmowania, </w:t>
            </w:r>
            <w:r w:rsidRPr="0089158A">
              <w:rPr>
                <w:rFonts w:ascii="Arial" w:hAnsi="Arial" w:cs="Arial"/>
              </w:rPr>
              <w:br/>
              <w:t xml:space="preserve">i magazynowania pojazdów, z miejsc magazynowania odpadów oraz odcieków </w:t>
            </w:r>
            <w:r w:rsidRPr="0089158A">
              <w:rPr>
                <w:rFonts w:ascii="Arial" w:hAnsi="Arial" w:cs="Arial"/>
              </w:rPr>
              <w:br/>
              <w:t xml:space="preserve">z hali demontażu pojazdów) - wprowadzane po oczyszczeniu do zbiornika bezodpływowego </w:t>
            </w:r>
            <w:r w:rsidRPr="0089158A">
              <w:rPr>
                <w:rFonts w:ascii="Arial" w:hAnsi="Arial" w:cs="Arial"/>
              </w:rPr>
              <w:br/>
              <w:t>z okresowym wywozem do urządzeń Przeworskiej Gospodarki Komunalnej Sp. z o.o. w Przeworsku.</w:t>
            </w:r>
          </w:p>
          <w:p w14:paraId="7C20D766" w14:textId="77777777" w:rsidR="00F71387" w:rsidRPr="0089158A" w:rsidRDefault="00F71387" w:rsidP="00F71387">
            <w:pPr>
              <w:pStyle w:val="Akapitzlist"/>
              <w:numPr>
                <w:ilvl w:val="0"/>
                <w:numId w:val="83"/>
              </w:numPr>
              <w:tabs>
                <w:tab w:val="left" w:pos="170"/>
              </w:tabs>
              <w:spacing w:before="120"/>
              <w:ind w:left="170" w:hanging="170"/>
              <w:jc w:val="both"/>
              <w:rPr>
                <w:rFonts w:ascii="Arial" w:hAnsi="Arial" w:cs="Arial"/>
              </w:rPr>
            </w:pPr>
            <w:r w:rsidRPr="0089158A">
              <w:rPr>
                <w:rFonts w:ascii="Arial" w:hAnsi="Arial" w:cs="Arial"/>
              </w:rPr>
              <w:t>ścieki bytowe - wprowadzane do kanalizacji zbiorczej Przeworskiej Gospodarki Komunalnej Sp. z o.o. w Przeworsku.</w:t>
            </w:r>
          </w:p>
          <w:p w14:paraId="12F44F94" w14:textId="77777777" w:rsidR="00F71387" w:rsidRPr="0089158A" w:rsidRDefault="00F71387" w:rsidP="00F71387">
            <w:pPr>
              <w:jc w:val="both"/>
              <w:rPr>
                <w:rFonts w:ascii="Arial" w:eastAsia="Arial" w:hAnsi="Arial" w:cs="Arial"/>
                <w:kern w:val="2"/>
              </w:rPr>
            </w:pPr>
            <w:r w:rsidRPr="0089158A">
              <w:rPr>
                <w:rFonts w:ascii="Arial" w:eastAsia="Arial" w:hAnsi="Arial" w:cs="Arial"/>
                <w:kern w:val="2"/>
              </w:rPr>
              <w:t>Odrębny strumień stanowią:</w:t>
            </w:r>
          </w:p>
          <w:p w14:paraId="419DAD6B" w14:textId="77777777" w:rsidR="00F71387" w:rsidRPr="0089158A" w:rsidRDefault="00F71387" w:rsidP="00F71387">
            <w:pPr>
              <w:pStyle w:val="Akapitzlist"/>
              <w:numPr>
                <w:ilvl w:val="0"/>
                <w:numId w:val="99"/>
              </w:numPr>
              <w:tabs>
                <w:tab w:val="left" w:pos="312"/>
              </w:tabs>
              <w:ind w:left="170" w:hanging="170"/>
              <w:jc w:val="both"/>
              <w:rPr>
                <w:rFonts w:ascii="Arial" w:hAnsi="Arial" w:cs="Arial"/>
              </w:rPr>
            </w:pPr>
            <w:r w:rsidRPr="0089158A">
              <w:rPr>
                <w:rFonts w:ascii="Arial" w:hAnsi="Arial" w:cs="Arial"/>
              </w:rPr>
              <w:t xml:space="preserve">wody opadowe z dachu hali demontażu pojazdów  wprowadzane do lokalnej kanalizacji deszczowej, docelowo do rowu „Mnich” na podstawie pozwolenia wodnoprawnego udzielonego firmie Spaw System Gniewczyna Tomasz </w:t>
            </w:r>
            <w:proofErr w:type="spellStart"/>
            <w:r w:rsidRPr="0089158A">
              <w:rPr>
                <w:rFonts w:ascii="Arial" w:hAnsi="Arial" w:cs="Arial"/>
              </w:rPr>
              <w:t>Dejnak</w:t>
            </w:r>
            <w:proofErr w:type="spellEnd"/>
            <w:r w:rsidRPr="0089158A">
              <w:rPr>
                <w:rFonts w:ascii="Arial" w:hAnsi="Arial" w:cs="Arial"/>
              </w:rPr>
              <w:t>.</w:t>
            </w:r>
          </w:p>
          <w:p w14:paraId="5912B4BE" w14:textId="77777777" w:rsidR="00F71387" w:rsidRPr="0089158A" w:rsidRDefault="00F71387" w:rsidP="00F71387">
            <w:pPr>
              <w:tabs>
                <w:tab w:val="left" w:pos="312"/>
              </w:tabs>
              <w:ind w:left="170" w:hanging="170"/>
              <w:jc w:val="both"/>
              <w:rPr>
                <w:rFonts w:ascii="Arial" w:hAnsi="Arial" w:cs="Arial"/>
              </w:rPr>
            </w:pPr>
          </w:p>
          <w:p w14:paraId="3DACB2D1" w14:textId="77777777" w:rsidR="00F71387" w:rsidRPr="0089158A" w:rsidRDefault="00F71387" w:rsidP="00F71387">
            <w:pPr>
              <w:jc w:val="both"/>
              <w:rPr>
                <w:rFonts w:ascii="Arial" w:hAnsi="Arial" w:cs="Arial"/>
                <w:b/>
              </w:rPr>
            </w:pPr>
            <w:r w:rsidRPr="0089158A">
              <w:rPr>
                <w:rFonts w:ascii="Arial" w:hAnsi="Arial" w:cs="Arial"/>
              </w:rPr>
              <w:t>W ściekach technologicznych monitorowane będą istotne dla procesu fizyczno-chemicznego przetwarzania odpadów parametry ścieków</w:t>
            </w:r>
            <w:r w:rsidRPr="0089158A">
              <w:rPr>
                <w:rFonts w:ascii="Arial" w:hAnsi="Arial" w:cs="Arial"/>
              </w:rPr>
              <w:br/>
              <w:t xml:space="preserve">i emitowane w nich substancje, tj. przepływ ścieków, </w:t>
            </w:r>
            <w:proofErr w:type="spellStart"/>
            <w:r w:rsidRPr="0089158A">
              <w:rPr>
                <w:rFonts w:ascii="Arial" w:hAnsi="Arial" w:cs="Arial"/>
              </w:rPr>
              <w:t>pH</w:t>
            </w:r>
            <w:proofErr w:type="spellEnd"/>
            <w:r w:rsidRPr="0089158A">
              <w:rPr>
                <w:rFonts w:ascii="Arial" w:hAnsi="Arial" w:cs="Arial"/>
              </w:rPr>
              <w:t xml:space="preserve">, temperatura, BZT, </w:t>
            </w:r>
            <w:proofErr w:type="spellStart"/>
            <w:r w:rsidRPr="0089158A">
              <w:rPr>
                <w:rFonts w:ascii="Arial" w:hAnsi="Arial" w:cs="Arial"/>
                <w:spacing w:val="-4"/>
              </w:rPr>
              <w:t>CHZT</w:t>
            </w:r>
            <w:r w:rsidRPr="0089158A">
              <w:rPr>
                <w:rFonts w:ascii="Arial" w:hAnsi="Arial" w:cs="Arial"/>
                <w:spacing w:val="-4"/>
                <w:vertAlign w:val="subscript"/>
              </w:rPr>
              <w:t>Cr</w:t>
            </w:r>
            <w:proofErr w:type="spellEnd"/>
            <w:r w:rsidRPr="0089158A">
              <w:rPr>
                <w:rFonts w:ascii="Arial" w:hAnsi="Arial" w:cs="Arial"/>
              </w:rPr>
              <w:t xml:space="preserve">, arsen (As), kadm (Cd), chrom (Cr), miedź (Cu), ołów (Pb), nikiel (Ni), rtęć (Hg), cynk (Zn), z częstotliwością </w:t>
            </w:r>
            <w:r w:rsidRPr="0089158A">
              <w:rPr>
                <w:rFonts w:ascii="Arial" w:hAnsi="Arial" w:cs="Arial"/>
                <w:spacing w:val="-1"/>
              </w:rPr>
              <w:t xml:space="preserve">raz dla każdej partii zrzucanych ścieków (odcieki gromadzone będą w bezodpływowym zbiorniku i okresowo wywożone będą do miejskiej oczyszczalni ścieków </w:t>
            </w:r>
            <w:r w:rsidRPr="0089158A">
              <w:rPr>
                <w:rFonts w:ascii="Arial" w:hAnsi="Arial" w:cs="Arial"/>
                <w:spacing w:val="-1"/>
              </w:rPr>
              <w:br/>
              <w:t xml:space="preserve">w Przeworsku) oraz </w:t>
            </w:r>
            <w:r w:rsidRPr="0089158A">
              <w:rPr>
                <w:rFonts w:ascii="Arial" w:hAnsi="Arial" w:cs="Arial"/>
              </w:rPr>
              <w:t xml:space="preserve">PFOA, PFOS z częstotliwością </w:t>
            </w:r>
            <w:r w:rsidRPr="0089158A">
              <w:rPr>
                <w:rFonts w:ascii="Arial" w:hAnsi="Arial" w:cs="Arial"/>
                <w:spacing w:val="-1"/>
              </w:rPr>
              <w:t>raz dla każdej partii.</w:t>
            </w:r>
          </w:p>
          <w:p w14:paraId="2B42476F" w14:textId="77777777" w:rsidR="00F71387" w:rsidRPr="0089158A" w:rsidRDefault="00F71387" w:rsidP="00091027">
            <w:pPr>
              <w:jc w:val="both"/>
              <w:rPr>
                <w:rFonts w:ascii="Arial" w:hAnsi="Arial" w:cs="Arial"/>
                <w:b/>
              </w:rPr>
            </w:pPr>
          </w:p>
        </w:tc>
      </w:tr>
      <w:tr w:rsidR="00347DFB" w:rsidRPr="0089158A" w14:paraId="3D04FC5E" w14:textId="77777777" w:rsidTr="00BD150C">
        <w:trPr>
          <w:gridAfter w:val="1"/>
          <w:wAfter w:w="7" w:type="dxa"/>
        </w:trPr>
        <w:tc>
          <w:tcPr>
            <w:tcW w:w="2383" w:type="pct"/>
          </w:tcPr>
          <w:p w14:paraId="19D982FA" w14:textId="77777777" w:rsidR="00347DFB" w:rsidRPr="0089158A" w:rsidRDefault="00347DFB" w:rsidP="00091027">
            <w:pPr>
              <w:tabs>
                <w:tab w:val="left" w:pos="317"/>
              </w:tabs>
              <w:ind w:right="40"/>
              <w:jc w:val="both"/>
              <w:rPr>
                <w:rFonts w:ascii="Arial" w:hAnsi="Arial" w:cs="Arial"/>
                <w:u w:val="single"/>
              </w:rPr>
            </w:pPr>
            <w:r w:rsidRPr="0089158A">
              <w:rPr>
                <w:rFonts w:ascii="Arial" w:hAnsi="Arial" w:cs="Arial"/>
                <w:b/>
              </w:rPr>
              <w:t xml:space="preserve">Bat 4. </w:t>
            </w:r>
            <w:r w:rsidRPr="0089158A">
              <w:rPr>
                <w:rFonts w:ascii="Arial" w:hAnsi="Arial" w:cs="Arial"/>
              </w:rPr>
              <w:t xml:space="preserve">Aby ograniczyć ryzyko środowiskowe związane z magazynowaniem odpadów, </w:t>
            </w:r>
            <w:r w:rsidRPr="0089158A">
              <w:rPr>
                <w:rFonts w:ascii="Arial" w:hAnsi="Arial" w:cs="Arial"/>
              </w:rPr>
              <w:br/>
            </w:r>
            <w:r w:rsidRPr="0089158A">
              <w:rPr>
                <w:rFonts w:ascii="Arial" w:hAnsi="Arial" w:cs="Arial"/>
              </w:rPr>
              <w:lastRenderedPageBreak/>
              <w:t xml:space="preserve">w ramach BAT </w:t>
            </w:r>
            <w:r w:rsidRPr="0089158A">
              <w:rPr>
                <w:rFonts w:ascii="Arial" w:hAnsi="Arial" w:cs="Arial"/>
                <w:u w:val="single"/>
              </w:rPr>
              <w:t>należy stosować wszystkie poniższe techniki.</w:t>
            </w:r>
          </w:p>
          <w:p w14:paraId="48826D83" w14:textId="77777777" w:rsidR="00347DFB" w:rsidRPr="0089158A" w:rsidRDefault="00347DFB" w:rsidP="00091027">
            <w:pPr>
              <w:tabs>
                <w:tab w:val="left" w:pos="317"/>
              </w:tabs>
              <w:ind w:right="40"/>
              <w:jc w:val="both"/>
              <w:rPr>
                <w:rFonts w:ascii="Arial" w:hAnsi="Arial" w:cs="Arial"/>
                <w:b/>
              </w:rPr>
            </w:pPr>
          </w:p>
          <w:p w14:paraId="4EB01960" w14:textId="77777777" w:rsidR="00347DFB" w:rsidRPr="0089158A" w:rsidRDefault="00347DFB" w:rsidP="00707C51">
            <w:pPr>
              <w:numPr>
                <w:ilvl w:val="0"/>
                <w:numId w:val="31"/>
              </w:numPr>
              <w:tabs>
                <w:tab w:val="left" w:pos="172"/>
              </w:tabs>
              <w:ind w:left="314" w:right="40" w:hanging="314"/>
              <w:jc w:val="both"/>
              <w:rPr>
                <w:rFonts w:ascii="Arial" w:hAnsi="Arial" w:cs="Arial"/>
                <w:b/>
              </w:rPr>
            </w:pPr>
            <w:r w:rsidRPr="0089158A">
              <w:rPr>
                <w:rFonts w:ascii="Arial" w:hAnsi="Arial" w:cs="Arial"/>
              </w:rPr>
              <w:t>Zoptymalizowane miejsce magazynowania</w:t>
            </w:r>
          </w:p>
          <w:p w14:paraId="54CA4919" w14:textId="77777777" w:rsidR="00347DFB" w:rsidRPr="0089158A" w:rsidRDefault="00347DFB" w:rsidP="00091027">
            <w:pPr>
              <w:tabs>
                <w:tab w:val="left" w:pos="317"/>
              </w:tabs>
              <w:ind w:right="40"/>
              <w:jc w:val="both"/>
              <w:rPr>
                <w:rFonts w:ascii="Arial" w:hAnsi="Arial" w:cs="Arial"/>
              </w:rPr>
            </w:pPr>
          </w:p>
          <w:p w14:paraId="6F631A06" w14:textId="77777777" w:rsidR="00347DFB" w:rsidRPr="0089158A" w:rsidRDefault="00347DFB" w:rsidP="00091027">
            <w:pPr>
              <w:tabs>
                <w:tab w:val="left" w:pos="317"/>
              </w:tabs>
              <w:ind w:right="40"/>
              <w:jc w:val="both"/>
              <w:rPr>
                <w:rFonts w:ascii="Arial" w:hAnsi="Arial" w:cs="Arial"/>
              </w:rPr>
            </w:pPr>
            <w:r w:rsidRPr="0089158A">
              <w:rPr>
                <w:rFonts w:ascii="Arial" w:hAnsi="Arial" w:cs="Arial"/>
              </w:rPr>
              <w:t>Obejmuje to następujące techniki:</w:t>
            </w:r>
          </w:p>
          <w:p w14:paraId="47EA3F22" w14:textId="77777777" w:rsidR="00347DFB" w:rsidRPr="0089158A" w:rsidRDefault="00347DFB" w:rsidP="00707C51">
            <w:pPr>
              <w:pStyle w:val="Akapitzlist"/>
              <w:numPr>
                <w:ilvl w:val="0"/>
                <w:numId w:val="67"/>
              </w:numPr>
              <w:tabs>
                <w:tab w:val="left" w:pos="317"/>
              </w:tabs>
              <w:ind w:left="314" w:right="40" w:hanging="314"/>
              <w:jc w:val="both"/>
              <w:rPr>
                <w:rFonts w:ascii="Arial" w:hAnsi="Arial" w:cs="Arial"/>
              </w:rPr>
            </w:pPr>
            <w:r w:rsidRPr="0089158A">
              <w:rPr>
                <w:rFonts w:ascii="Arial" w:hAnsi="Arial" w:cs="Arial"/>
              </w:rPr>
              <w:t xml:space="preserve">miejsce magazynowania jest usytuowane możliwie jak najdalej z technicznego </w:t>
            </w:r>
            <w:r w:rsidRPr="0089158A">
              <w:rPr>
                <w:rFonts w:ascii="Arial" w:hAnsi="Arial" w:cs="Arial"/>
              </w:rPr>
              <w:br/>
              <w:t>i ekonomicznego punktu widzenia od obiektów wrażliwych, cieków wodnych itp.,</w:t>
            </w:r>
          </w:p>
          <w:p w14:paraId="0084C503" w14:textId="77777777" w:rsidR="00347DFB" w:rsidRPr="0089158A" w:rsidRDefault="00347DFB" w:rsidP="00707C51">
            <w:pPr>
              <w:pStyle w:val="Akapitzlist"/>
              <w:numPr>
                <w:ilvl w:val="0"/>
                <w:numId w:val="67"/>
              </w:numPr>
              <w:tabs>
                <w:tab w:val="left" w:pos="317"/>
              </w:tabs>
              <w:ind w:left="314" w:right="40" w:hanging="314"/>
              <w:jc w:val="both"/>
              <w:rPr>
                <w:rFonts w:ascii="Arial" w:hAnsi="Arial" w:cs="Arial"/>
              </w:rPr>
            </w:pPr>
            <w:r w:rsidRPr="0089158A">
              <w:rPr>
                <w:rFonts w:ascii="Arial" w:hAnsi="Arial" w:cs="Arial"/>
              </w:rPr>
              <w:t xml:space="preserve">miejsce magazynowania jest usytuowane </w:t>
            </w:r>
            <w:r w:rsidRPr="0089158A">
              <w:rPr>
                <w:rFonts w:ascii="Arial" w:hAnsi="Arial" w:cs="Arial"/>
              </w:rPr>
              <w:br/>
              <w:t xml:space="preserve">w taki sposób, aby wyeliminować lub zminimalizować zbędne postępowanie </w:t>
            </w:r>
            <w:r w:rsidRPr="0089158A">
              <w:rPr>
                <w:rFonts w:ascii="Arial" w:hAnsi="Arial" w:cs="Arial"/>
              </w:rPr>
              <w:br/>
              <w:t xml:space="preserve">z odpadami na terenie zakładu (np. dwukrotne lub wielokrotne postępowanie z tymi samymi odpadami lub wydłużone </w:t>
            </w:r>
            <w:r w:rsidR="00CF456F" w:rsidRPr="0089158A">
              <w:rPr>
                <w:rFonts w:ascii="Arial" w:hAnsi="Arial" w:cs="Arial"/>
              </w:rPr>
              <w:br/>
            </w:r>
            <w:r w:rsidRPr="0089158A">
              <w:rPr>
                <w:rFonts w:ascii="Arial" w:hAnsi="Arial" w:cs="Arial"/>
              </w:rPr>
              <w:t>i odległości przemieszczania na terenie zakładu).</w:t>
            </w:r>
          </w:p>
          <w:p w14:paraId="0086A669" w14:textId="754A15F8" w:rsidR="00347DFB" w:rsidRPr="0089158A" w:rsidRDefault="00347DFB" w:rsidP="00CF456F">
            <w:pPr>
              <w:tabs>
                <w:tab w:val="left" w:pos="317"/>
              </w:tabs>
              <w:ind w:left="314" w:right="40" w:hanging="314"/>
              <w:jc w:val="both"/>
              <w:rPr>
                <w:rFonts w:ascii="Arial" w:hAnsi="Arial" w:cs="Arial"/>
              </w:rPr>
            </w:pPr>
          </w:p>
          <w:p w14:paraId="3639D45D" w14:textId="1B0C4E6E" w:rsidR="00967BB6" w:rsidRPr="0089158A" w:rsidRDefault="00967BB6" w:rsidP="00CF456F">
            <w:pPr>
              <w:tabs>
                <w:tab w:val="left" w:pos="317"/>
              </w:tabs>
              <w:ind w:left="314" w:right="40" w:hanging="314"/>
              <w:jc w:val="both"/>
              <w:rPr>
                <w:rFonts w:ascii="Arial" w:hAnsi="Arial" w:cs="Arial"/>
              </w:rPr>
            </w:pPr>
          </w:p>
          <w:p w14:paraId="422993F9" w14:textId="501E9245" w:rsidR="00F71387" w:rsidRPr="0089158A" w:rsidRDefault="00F71387" w:rsidP="00CF456F">
            <w:pPr>
              <w:tabs>
                <w:tab w:val="left" w:pos="317"/>
              </w:tabs>
              <w:ind w:left="314" w:right="40" w:hanging="314"/>
              <w:jc w:val="both"/>
              <w:rPr>
                <w:rFonts w:ascii="Arial" w:hAnsi="Arial" w:cs="Arial"/>
              </w:rPr>
            </w:pPr>
          </w:p>
          <w:p w14:paraId="3FDE409A" w14:textId="77777777" w:rsidR="00F71387" w:rsidRPr="0089158A" w:rsidRDefault="00F71387" w:rsidP="00CF456F">
            <w:pPr>
              <w:tabs>
                <w:tab w:val="left" w:pos="317"/>
              </w:tabs>
              <w:ind w:left="314" w:right="40" w:hanging="314"/>
              <w:jc w:val="both"/>
              <w:rPr>
                <w:rFonts w:ascii="Arial" w:hAnsi="Arial" w:cs="Arial"/>
                <w:sz w:val="24"/>
                <w:szCs w:val="24"/>
              </w:rPr>
            </w:pPr>
          </w:p>
          <w:p w14:paraId="5D485451" w14:textId="77777777" w:rsidR="00967BB6" w:rsidRPr="0089158A" w:rsidRDefault="00967BB6" w:rsidP="00CF456F">
            <w:pPr>
              <w:tabs>
                <w:tab w:val="left" w:pos="317"/>
              </w:tabs>
              <w:ind w:left="314" w:right="40" w:hanging="314"/>
              <w:jc w:val="both"/>
              <w:rPr>
                <w:rFonts w:ascii="Arial" w:hAnsi="Arial" w:cs="Arial"/>
                <w:sz w:val="12"/>
                <w:szCs w:val="12"/>
              </w:rPr>
            </w:pPr>
          </w:p>
          <w:p w14:paraId="4578FF07" w14:textId="77777777" w:rsidR="00347DFB" w:rsidRPr="0089158A" w:rsidRDefault="00347DFB" w:rsidP="00091027">
            <w:pPr>
              <w:tabs>
                <w:tab w:val="left" w:pos="317"/>
              </w:tabs>
              <w:ind w:right="40"/>
              <w:jc w:val="both"/>
              <w:rPr>
                <w:rFonts w:ascii="Arial" w:hAnsi="Arial" w:cs="Arial"/>
                <w:sz w:val="2"/>
              </w:rPr>
            </w:pPr>
          </w:p>
          <w:p w14:paraId="4DDC8F73" w14:textId="77777777" w:rsidR="00347DFB" w:rsidRPr="0089158A" w:rsidRDefault="00347DFB" w:rsidP="00707C51">
            <w:pPr>
              <w:numPr>
                <w:ilvl w:val="0"/>
                <w:numId w:val="31"/>
              </w:numPr>
              <w:tabs>
                <w:tab w:val="left" w:pos="317"/>
              </w:tabs>
              <w:ind w:right="40" w:hanging="720"/>
              <w:jc w:val="both"/>
              <w:rPr>
                <w:rFonts w:ascii="Arial" w:hAnsi="Arial" w:cs="Arial"/>
              </w:rPr>
            </w:pPr>
            <w:r w:rsidRPr="0089158A">
              <w:rPr>
                <w:rFonts w:ascii="Arial" w:hAnsi="Arial" w:cs="Arial"/>
              </w:rPr>
              <w:t>Odpowiednia pojemność magazynowania</w:t>
            </w:r>
          </w:p>
          <w:p w14:paraId="21781BCD" w14:textId="77777777" w:rsidR="00347DFB" w:rsidRPr="0089158A" w:rsidRDefault="00347DFB" w:rsidP="00091027">
            <w:pPr>
              <w:tabs>
                <w:tab w:val="left" w:pos="317"/>
              </w:tabs>
              <w:ind w:right="40"/>
              <w:jc w:val="both"/>
              <w:rPr>
                <w:rFonts w:ascii="Arial" w:hAnsi="Arial" w:cs="Arial"/>
              </w:rPr>
            </w:pPr>
          </w:p>
          <w:p w14:paraId="17CF45F7" w14:textId="77777777" w:rsidR="00347DFB" w:rsidRPr="0089158A" w:rsidRDefault="00347DFB" w:rsidP="00091027">
            <w:pPr>
              <w:tabs>
                <w:tab w:val="left" w:pos="317"/>
              </w:tabs>
              <w:ind w:right="40"/>
              <w:jc w:val="both"/>
              <w:rPr>
                <w:rFonts w:ascii="Arial" w:hAnsi="Arial" w:cs="Arial"/>
              </w:rPr>
            </w:pPr>
            <w:r w:rsidRPr="0089158A">
              <w:rPr>
                <w:rFonts w:ascii="Arial" w:hAnsi="Arial" w:cs="Arial"/>
              </w:rPr>
              <w:t>Wdrażane są środki w celu uniknięcia gromadzenia odpadów, takie jak;</w:t>
            </w:r>
          </w:p>
          <w:p w14:paraId="05BBDAF1" w14:textId="77777777" w:rsidR="00347DFB" w:rsidRPr="0089158A" w:rsidRDefault="00347DFB" w:rsidP="00707C51">
            <w:pPr>
              <w:pStyle w:val="Akapitzlist"/>
              <w:numPr>
                <w:ilvl w:val="0"/>
                <w:numId w:val="68"/>
              </w:numPr>
              <w:tabs>
                <w:tab w:val="left" w:pos="317"/>
              </w:tabs>
              <w:ind w:left="314" w:right="40" w:hanging="314"/>
              <w:jc w:val="both"/>
              <w:rPr>
                <w:rFonts w:ascii="Arial" w:hAnsi="Arial" w:cs="Arial"/>
              </w:rPr>
            </w:pPr>
            <w:r w:rsidRPr="0089158A">
              <w:rPr>
                <w:rFonts w:ascii="Arial" w:hAnsi="Arial" w:cs="Arial"/>
              </w:rPr>
              <w:t>wyraźnie ustalona i nie przekraczana pojemność magazynowania odpadów wziąwszy pod uwagę charakterystykę odpadów (np. w odniesieniu do ryzyka pożaru) i zdolności przetwarzania,</w:t>
            </w:r>
          </w:p>
          <w:p w14:paraId="12CB0A99" w14:textId="77777777" w:rsidR="00347DFB" w:rsidRPr="0089158A" w:rsidRDefault="00347DFB" w:rsidP="00707C51">
            <w:pPr>
              <w:pStyle w:val="Akapitzlist"/>
              <w:numPr>
                <w:ilvl w:val="0"/>
                <w:numId w:val="68"/>
              </w:numPr>
              <w:tabs>
                <w:tab w:val="left" w:pos="317"/>
              </w:tabs>
              <w:ind w:left="314" w:right="40" w:hanging="314"/>
              <w:jc w:val="both"/>
              <w:rPr>
                <w:rFonts w:ascii="Arial" w:hAnsi="Arial" w:cs="Arial"/>
              </w:rPr>
            </w:pPr>
            <w:r w:rsidRPr="0089158A">
              <w:rPr>
                <w:rFonts w:ascii="Arial" w:hAnsi="Arial" w:cs="Arial"/>
              </w:rPr>
              <w:t>ilość przechowywanych odpadów jest regularnie monitorowana pod kątem maksymalnej dopuszczalnej pojemności magazynowania,</w:t>
            </w:r>
          </w:p>
          <w:p w14:paraId="12624828" w14:textId="77777777" w:rsidR="00347DFB" w:rsidRPr="0089158A" w:rsidRDefault="00347DFB" w:rsidP="00707C51">
            <w:pPr>
              <w:pStyle w:val="Akapitzlist"/>
              <w:numPr>
                <w:ilvl w:val="0"/>
                <w:numId w:val="68"/>
              </w:numPr>
              <w:tabs>
                <w:tab w:val="left" w:pos="317"/>
              </w:tabs>
              <w:ind w:left="314" w:right="40" w:hanging="314"/>
              <w:jc w:val="both"/>
              <w:rPr>
                <w:rFonts w:ascii="Arial" w:hAnsi="Arial" w:cs="Arial"/>
              </w:rPr>
            </w:pPr>
            <w:r w:rsidRPr="0089158A">
              <w:rPr>
                <w:rFonts w:ascii="Arial" w:hAnsi="Arial" w:cs="Arial"/>
              </w:rPr>
              <w:t>wyraźnie ustalony maksymalny czas magazynowania odpadów.</w:t>
            </w:r>
          </w:p>
          <w:p w14:paraId="5F76DF53" w14:textId="108FC134" w:rsidR="005B7447" w:rsidRPr="0089158A" w:rsidRDefault="005B7447" w:rsidP="00091027">
            <w:pPr>
              <w:tabs>
                <w:tab w:val="left" w:pos="317"/>
              </w:tabs>
              <w:ind w:right="40"/>
              <w:jc w:val="both"/>
              <w:rPr>
                <w:rFonts w:ascii="Arial" w:hAnsi="Arial" w:cs="Arial"/>
              </w:rPr>
            </w:pPr>
          </w:p>
          <w:p w14:paraId="6E626737" w14:textId="77777777" w:rsidR="00347DFB" w:rsidRPr="0089158A" w:rsidRDefault="00347DFB" w:rsidP="00091027">
            <w:pPr>
              <w:tabs>
                <w:tab w:val="left" w:pos="317"/>
                <w:tab w:val="left" w:pos="462"/>
              </w:tabs>
              <w:ind w:right="40"/>
              <w:jc w:val="both"/>
              <w:rPr>
                <w:rFonts w:ascii="Arial" w:hAnsi="Arial" w:cs="Arial"/>
              </w:rPr>
            </w:pPr>
            <w:r w:rsidRPr="0089158A">
              <w:rPr>
                <w:rFonts w:ascii="Arial" w:hAnsi="Arial" w:cs="Arial"/>
              </w:rPr>
              <w:t>c. Bezpieczna obsługa miejsca magazynowania</w:t>
            </w:r>
          </w:p>
          <w:p w14:paraId="501E90AE" w14:textId="77777777" w:rsidR="00347DFB" w:rsidRPr="0089158A" w:rsidRDefault="00347DFB" w:rsidP="00091027">
            <w:pPr>
              <w:tabs>
                <w:tab w:val="left" w:pos="317"/>
              </w:tabs>
              <w:ind w:right="40"/>
              <w:jc w:val="both"/>
              <w:rPr>
                <w:rFonts w:ascii="Arial" w:hAnsi="Arial" w:cs="Arial"/>
                <w:sz w:val="8"/>
              </w:rPr>
            </w:pPr>
          </w:p>
          <w:p w14:paraId="3FA14C09" w14:textId="77777777" w:rsidR="00347DFB" w:rsidRPr="0089158A" w:rsidRDefault="00347DFB" w:rsidP="00091027">
            <w:pPr>
              <w:tabs>
                <w:tab w:val="left" w:pos="317"/>
              </w:tabs>
              <w:ind w:right="40"/>
              <w:jc w:val="both"/>
              <w:rPr>
                <w:rFonts w:ascii="Arial" w:hAnsi="Arial" w:cs="Arial"/>
              </w:rPr>
            </w:pPr>
            <w:r w:rsidRPr="0089158A">
              <w:rPr>
                <w:rFonts w:ascii="Arial" w:hAnsi="Arial" w:cs="Arial"/>
              </w:rPr>
              <w:t>Obejmuje to takie środki jak:</w:t>
            </w:r>
          </w:p>
          <w:p w14:paraId="29EED388" w14:textId="77777777" w:rsidR="00347DFB" w:rsidRPr="0089158A" w:rsidRDefault="00347DFB" w:rsidP="00707C51">
            <w:pPr>
              <w:pStyle w:val="Akapitzlist"/>
              <w:numPr>
                <w:ilvl w:val="0"/>
                <w:numId w:val="69"/>
              </w:numPr>
              <w:tabs>
                <w:tab w:val="left" w:pos="314"/>
              </w:tabs>
              <w:ind w:left="314" w:right="40" w:hanging="314"/>
              <w:jc w:val="both"/>
              <w:rPr>
                <w:rFonts w:ascii="Arial" w:hAnsi="Arial" w:cs="Arial"/>
              </w:rPr>
            </w:pPr>
            <w:r w:rsidRPr="0089158A">
              <w:rPr>
                <w:rFonts w:ascii="Arial" w:hAnsi="Arial" w:cs="Arial"/>
              </w:rPr>
              <w:t xml:space="preserve">sprzęt używany do zakładu, rozładunku </w:t>
            </w:r>
            <w:r w:rsidRPr="0089158A">
              <w:rPr>
                <w:rFonts w:ascii="Arial" w:hAnsi="Arial" w:cs="Arial"/>
              </w:rPr>
              <w:br/>
              <w:t>i magazynowania odpadów jest wyraźnie udokumentowany i oznakowany,</w:t>
            </w:r>
          </w:p>
          <w:p w14:paraId="4A35CF37" w14:textId="77777777" w:rsidR="00347DFB" w:rsidRPr="0089158A" w:rsidRDefault="00347DFB" w:rsidP="00707C51">
            <w:pPr>
              <w:pStyle w:val="Akapitzlist"/>
              <w:numPr>
                <w:ilvl w:val="0"/>
                <w:numId w:val="69"/>
              </w:numPr>
              <w:tabs>
                <w:tab w:val="left" w:pos="314"/>
              </w:tabs>
              <w:ind w:left="314" w:right="40" w:hanging="314"/>
              <w:jc w:val="both"/>
              <w:rPr>
                <w:rFonts w:ascii="Arial" w:hAnsi="Arial" w:cs="Arial"/>
              </w:rPr>
            </w:pPr>
            <w:r w:rsidRPr="0089158A">
              <w:rPr>
                <w:rFonts w:ascii="Arial" w:hAnsi="Arial" w:cs="Arial"/>
              </w:rPr>
              <w:t>odpady wrażliwe na ciepło, światło, powietrze, wodę itp. są zabezpieczone przed takimi warunkami otoczenia,</w:t>
            </w:r>
          </w:p>
          <w:p w14:paraId="0D5B3D69" w14:textId="77777777" w:rsidR="00347DFB" w:rsidRPr="0089158A" w:rsidRDefault="00347DFB" w:rsidP="00707C51">
            <w:pPr>
              <w:pStyle w:val="Akapitzlist"/>
              <w:numPr>
                <w:ilvl w:val="0"/>
                <w:numId w:val="69"/>
              </w:numPr>
              <w:tabs>
                <w:tab w:val="left" w:pos="317"/>
              </w:tabs>
              <w:ind w:left="314" w:right="40" w:hanging="314"/>
              <w:jc w:val="both"/>
              <w:rPr>
                <w:rFonts w:ascii="Arial" w:hAnsi="Arial" w:cs="Arial"/>
              </w:rPr>
            </w:pPr>
            <w:r w:rsidRPr="0089158A">
              <w:rPr>
                <w:rFonts w:ascii="Arial" w:hAnsi="Arial" w:cs="Arial"/>
              </w:rPr>
              <w:t xml:space="preserve">pojemniki i beczki nadają się do danego zastosowania i są przechowywane </w:t>
            </w:r>
            <w:r w:rsidRPr="0089158A">
              <w:rPr>
                <w:rFonts w:ascii="Arial" w:hAnsi="Arial" w:cs="Arial"/>
              </w:rPr>
              <w:br/>
              <w:t>w bezpieczny sposób.</w:t>
            </w:r>
          </w:p>
          <w:p w14:paraId="004FA31D" w14:textId="77777777" w:rsidR="00347DFB" w:rsidRPr="0089158A" w:rsidRDefault="00347DFB" w:rsidP="00091027">
            <w:pPr>
              <w:tabs>
                <w:tab w:val="left" w:pos="317"/>
              </w:tabs>
              <w:ind w:right="40"/>
              <w:jc w:val="both"/>
              <w:rPr>
                <w:rFonts w:ascii="Arial" w:hAnsi="Arial" w:cs="Arial"/>
              </w:rPr>
            </w:pPr>
          </w:p>
          <w:p w14:paraId="0A314B55" w14:textId="77777777" w:rsidR="00347DFB" w:rsidRPr="0089158A" w:rsidRDefault="00347DFB" w:rsidP="00091027">
            <w:pPr>
              <w:tabs>
                <w:tab w:val="left" w:pos="317"/>
              </w:tabs>
              <w:ind w:right="40"/>
              <w:jc w:val="both"/>
              <w:rPr>
                <w:rFonts w:ascii="Arial" w:hAnsi="Arial" w:cs="Arial"/>
              </w:rPr>
            </w:pPr>
          </w:p>
          <w:p w14:paraId="2023AD69" w14:textId="77777777" w:rsidR="00347DFB" w:rsidRPr="0089158A" w:rsidRDefault="00347DFB" w:rsidP="00091027">
            <w:pPr>
              <w:tabs>
                <w:tab w:val="left" w:pos="317"/>
              </w:tabs>
              <w:ind w:right="40"/>
              <w:jc w:val="both"/>
              <w:rPr>
                <w:rFonts w:ascii="Arial" w:hAnsi="Arial" w:cs="Arial"/>
              </w:rPr>
            </w:pPr>
          </w:p>
          <w:p w14:paraId="13C05979" w14:textId="77777777" w:rsidR="00347DFB" w:rsidRPr="0089158A" w:rsidRDefault="00347DFB" w:rsidP="00091027">
            <w:pPr>
              <w:tabs>
                <w:tab w:val="left" w:pos="317"/>
              </w:tabs>
              <w:ind w:right="40"/>
              <w:jc w:val="both"/>
              <w:rPr>
                <w:rFonts w:ascii="Arial" w:hAnsi="Arial" w:cs="Arial"/>
              </w:rPr>
            </w:pPr>
          </w:p>
          <w:p w14:paraId="5535345C" w14:textId="77777777" w:rsidR="00347DFB" w:rsidRPr="0089158A" w:rsidRDefault="00347DFB" w:rsidP="00091027">
            <w:pPr>
              <w:tabs>
                <w:tab w:val="left" w:pos="317"/>
              </w:tabs>
              <w:ind w:right="40"/>
              <w:jc w:val="both"/>
              <w:rPr>
                <w:rFonts w:ascii="Arial" w:hAnsi="Arial" w:cs="Arial"/>
              </w:rPr>
            </w:pPr>
          </w:p>
          <w:p w14:paraId="752694DC" w14:textId="77777777" w:rsidR="00347DFB" w:rsidRPr="0089158A" w:rsidRDefault="00347DFB" w:rsidP="00091027">
            <w:pPr>
              <w:tabs>
                <w:tab w:val="left" w:pos="317"/>
              </w:tabs>
              <w:ind w:right="40"/>
              <w:jc w:val="both"/>
              <w:rPr>
                <w:rFonts w:ascii="Arial" w:hAnsi="Arial" w:cs="Arial"/>
              </w:rPr>
            </w:pPr>
          </w:p>
          <w:p w14:paraId="64299F93" w14:textId="5C1D1793" w:rsidR="00347DFB" w:rsidRPr="0089158A" w:rsidRDefault="00347DFB" w:rsidP="00091027">
            <w:pPr>
              <w:tabs>
                <w:tab w:val="left" w:pos="317"/>
              </w:tabs>
              <w:ind w:right="40"/>
              <w:jc w:val="both"/>
              <w:rPr>
                <w:rFonts w:ascii="Arial" w:hAnsi="Arial" w:cs="Arial"/>
              </w:rPr>
            </w:pPr>
          </w:p>
          <w:p w14:paraId="631E417C" w14:textId="77777777" w:rsidR="000A444A" w:rsidRPr="0089158A" w:rsidRDefault="000A444A" w:rsidP="00091027">
            <w:pPr>
              <w:tabs>
                <w:tab w:val="left" w:pos="317"/>
              </w:tabs>
              <w:ind w:right="40"/>
              <w:jc w:val="both"/>
              <w:rPr>
                <w:rFonts w:ascii="Arial" w:hAnsi="Arial" w:cs="Arial"/>
              </w:rPr>
            </w:pPr>
          </w:p>
          <w:p w14:paraId="2BDBBAB9" w14:textId="77777777" w:rsidR="00347DFB" w:rsidRPr="0089158A" w:rsidRDefault="00347DFB" w:rsidP="00091027">
            <w:pPr>
              <w:tabs>
                <w:tab w:val="left" w:pos="317"/>
              </w:tabs>
              <w:ind w:right="40"/>
              <w:jc w:val="both"/>
              <w:rPr>
                <w:rFonts w:ascii="Arial" w:hAnsi="Arial" w:cs="Arial"/>
              </w:rPr>
            </w:pPr>
          </w:p>
          <w:p w14:paraId="27970966" w14:textId="77777777" w:rsidR="00347DFB" w:rsidRPr="0089158A" w:rsidRDefault="00347DFB" w:rsidP="00091027">
            <w:pPr>
              <w:tabs>
                <w:tab w:val="left" w:pos="317"/>
              </w:tabs>
              <w:ind w:right="40"/>
              <w:jc w:val="both"/>
              <w:rPr>
                <w:rFonts w:ascii="Arial" w:hAnsi="Arial" w:cs="Arial"/>
              </w:rPr>
            </w:pPr>
          </w:p>
          <w:p w14:paraId="68505EC0" w14:textId="77777777" w:rsidR="00347DFB" w:rsidRPr="0089158A" w:rsidRDefault="00347DFB" w:rsidP="00091027">
            <w:pPr>
              <w:tabs>
                <w:tab w:val="left" w:pos="317"/>
              </w:tabs>
              <w:ind w:right="40"/>
              <w:jc w:val="both"/>
              <w:rPr>
                <w:rFonts w:ascii="Arial" w:hAnsi="Arial" w:cs="Arial"/>
              </w:rPr>
            </w:pPr>
          </w:p>
          <w:p w14:paraId="6E4FDDA3" w14:textId="77777777" w:rsidR="00347DFB" w:rsidRPr="0089158A" w:rsidRDefault="00347DFB" w:rsidP="00091027">
            <w:pPr>
              <w:tabs>
                <w:tab w:val="left" w:pos="317"/>
              </w:tabs>
              <w:ind w:right="40"/>
              <w:jc w:val="both"/>
              <w:rPr>
                <w:rFonts w:ascii="Arial" w:hAnsi="Arial" w:cs="Arial"/>
              </w:rPr>
            </w:pPr>
          </w:p>
          <w:p w14:paraId="08F6BA04" w14:textId="77777777" w:rsidR="00347DFB" w:rsidRPr="0089158A" w:rsidRDefault="00347DFB" w:rsidP="00091027">
            <w:pPr>
              <w:tabs>
                <w:tab w:val="left" w:pos="317"/>
              </w:tabs>
              <w:ind w:right="40"/>
              <w:jc w:val="both"/>
              <w:rPr>
                <w:rFonts w:ascii="Arial" w:hAnsi="Arial" w:cs="Arial"/>
              </w:rPr>
            </w:pPr>
          </w:p>
          <w:p w14:paraId="7C4AF268" w14:textId="77777777" w:rsidR="00347DFB" w:rsidRPr="0089158A" w:rsidRDefault="00347DFB" w:rsidP="00091027">
            <w:pPr>
              <w:tabs>
                <w:tab w:val="left" w:pos="317"/>
              </w:tabs>
              <w:ind w:right="40"/>
              <w:jc w:val="both"/>
              <w:rPr>
                <w:rFonts w:ascii="Arial" w:hAnsi="Arial" w:cs="Arial"/>
              </w:rPr>
            </w:pPr>
          </w:p>
          <w:p w14:paraId="62428082" w14:textId="77777777" w:rsidR="00347DFB" w:rsidRPr="0089158A" w:rsidRDefault="00347DFB" w:rsidP="00091027">
            <w:pPr>
              <w:tabs>
                <w:tab w:val="left" w:pos="317"/>
              </w:tabs>
              <w:ind w:right="40"/>
              <w:jc w:val="both"/>
              <w:rPr>
                <w:rFonts w:ascii="Arial" w:hAnsi="Arial" w:cs="Arial"/>
              </w:rPr>
            </w:pPr>
          </w:p>
          <w:p w14:paraId="2C48D777" w14:textId="77777777" w:rsidR="00347DFB" w:rsidRPr="0089158A" w:rsidRDefault="00347DFB" w:rsidP="00091027">
            <w:pPr>
              <w:tabs>
                <w:tab w:val="left" w:pos="317"/>
              </w:tabs>
              <w:ind w:right="40"/>
              <w:jc w:val="both"/>
              <w:rPr>
                <w:rFonts w:ascii="Arial" w:hAnsi="Arial" w:cs="Arial"/>
              </w:rPr>
            </w:pPr>
          </w:p>
          <w:p w14:paraId="017EBAB7" w14:textId="77777777" w:rsidR="00347DFB" w:rsidRPr="0089158A" w:rsidRDefault="00347DFB" w:rsidP="00091027">
            <w:pPr>
              <w:tabs>
                <w:tab w:val="left" w:pos="317"/>
              </w:tabs>
              <w:ind w:right="40"/>
              <w:jc w:val="both"/>
              <w:rPr>
                <w:rFonts w:ascii="Arial" w:hAnsi="Arial" w:cs="Arial"/>
              </w:rPr>
            </w:pPr>
          </w:p>
          <w:p w14:paraId="75CDA0B8" w14:textId="77777777" w:rsidR="00347DFB" w:rsidRPr="0089158A" w:rsidRDefault="00347DFB" w:rsidP="00091027">
            <w:pPr>
              <w:tabs>
                <w:tab w:val="left" w:pos="317"/>
              </w:tabs>
              <w:ind w:right="40"/>
              <w:jc w:val="both"/>
              <w:rPr>
                <w:rFonts w:ascii="Arial" w:hAnsi="Arial" w:cs="Arial"/>
              </w:rPr>
            </w:pPr>
          </w:p>
          <w:p w14:paraId="6C9BB36B" w14:textId="34269A0B" w:rsidR="00347DFB" w:rsidRPr="0089158A" w:rsidRDefault="00347DFB" w:rsidP="00091027">
            <w:pPr>
              <w:tabs>
                <w:tab w:val="left" w:pos="317"/>
              </w:tabs>
              <w:ind w:right="40"/>
              <w:jc w:val="both"/>
              <w:rPr>
                <w:rFonts w:ascii="Arial" w:hAnsi="Arial" w:cs="Arial"/>
                <w:sz w:val="32"/>
              </w:rPr>
            </w:pPr>
          </w:p>
          <w:p w14:paraId="47F0756E" w14:textId="1AC31F25" w:rsidR="00967BB6" w:rsidRPr="0089158A" w:rsidRDefault="00967BB6" w:rsidP="00091027">
            <w:pPr>
              <w:tabs>
                <w:tab w:val="left" w:pos="317"/>
              </w:tabs>
              <w:ind w:right="40"/>
              <w:jc w:val="both"/>
              <w:rPr>
                <w:rFonts w:ascii="Arial" w:hAnsi="Arial" w:cs="Arial"/>
                <w:sz w:val="32"/>
              </w:rPr>
            </w:pPr>
          </w:p>
          <w:p w14:paraId="4A8E93E6" w14:textId="77777777" w:rsidR="000A444A" w:rsidRPr="0089158A" w:rsidRDefault="000A444A" w:rsidP="00091027">
            <w:pPr>
              <w:tabs>
                <w:tab w:val="left" w:pos="317"/>
              </w:tabs>
              <w:ind w:right="40"/>
              <w:jc w:val="both"/>
              <w:rPr>
                <w:rFonts w:ascii="Arial" w:hAnsi="Arial" w:cs="Arial"/>
                <w:sz w:val="32"/>
              </w:rPr>
            </w:pPr>
          </w:p>
          <w:p w14:paraId="0A52BAE9" w14:textId="77777777" w:rsidR="00347DFB" w:rsidRPr="0089158A" w:rsidRDefault="00347DFB" w:rsidP="00091027">
            <w:pPr>
              <w:tabs>
                <w:tab w:val="left" w:pos="317"/>
              </w:tabs>
              <w:ind w:right="40"/>
              <w:jc w:val="both"/>
              <w:rPr>
                <w:rFonts w:ascii="Arial" w:hAnsi="Arial" w:cs="Arial"/>
              </w:rPr>
            </w:pPr>
            <w:r w:rsidRPr="0089158A">
              <w:rPr>
                <w:rFonts w:ascii="Arial" w:hAnsi="Arial" w:cs="Arial"/>
              </w:rPr>
              <w:t xml:space="preserve">d. Wydzielony obszar do magazynowania </w:t>
            </w:r>
            <w:r w:rsidRPr="0089158A">
              <w:rPr>
                <w:rFonts w:ascii="Arial" w:hAnsi="Arial" w:cs="Arial"/>
              </w:rPr>
              <w:br/>
              <w:t>i postępowania z opakowanymi odpadami niebezpiecznymi</w:t>
            </w:r>
          </w:p>
          <w:p w14:paraId="22D93EE2" w14:textId="77777777" w:rsidR="00347DFB" w:rsidRPr="0089158A" w:rsidRDefault="00347DFB" w:rsidP="00091027">
            <w:pPr>
              <w:tabs>
                <w:tab w:val="left" w:pos="317"/>
              </w:tabs>
              <w:ind w:right="40"/>
              <w:jc w:val="both"/>
              <w:rPr>
                <w:rFonts w:ascii="Arial" w:hAnsi="Arial" w:cs="Arial"/>
              </w:rPr>
            </w:pPr>
          </w:p>
          <w:p w14:paraId="034E2D76" w14:textId="77777777" w:rsidR="00347DFB" w:rsidRPr="0089158A" w:rsidRDefault="00347DFB" w:rsidP="00091027">
            <w:pPr>
              <w:tabs>
                <w:tab w:val="left" w:pos="317"/>
              </w:tabs>
              <w:ind w:right="40"/>
              <w:jc w:val="both"/>
              <w:rPr>
                <w:rFonts w:ascii="Arial" w:hAnsi="Arial" w:cs="Arial"/>
              </w:rPr>
            </w:pPr>
            <w:r w:rsidRPr="0089158A">
              <w:rPr>
                <w:rFonts w:ascii="Arial" w:hAnsi="Arial" w:cs="Arial"/>
              </w:rPr>
              <w:t xml:space="preserve">W stosowanych przypadkach do magazynowania i postępowania </w:t>
            </w:r>
            <w:r w:rsidRPr="0089158A">
              <w:rPr>
                <w:rFonts w:ascii="Arial" w:hAnsi="Arial" w:cs="Arial"/>
              </w:rPr>
              <w:br/>
              <w:t>z opakowanymi odpadami niebezpiecznymi wykorzystuje się obszar specjalnie przeznaczony do tego celu.</w:t>
            </w:r>
          </w:p>
          <w:p w14:paraId="6932B4AC" w14:textId="77777777" w:rsidR="00347DFB" w:rsidRPr="0089158A" w:rsidRDefault="00347DFB" w:rsidP="00091027">
            <w:pPr>
              <w:tabs>
                <w:tab w:val="left" w:pos="317"/>
              </w:tabs>
              <w:ind w:right="40"/>
              <w:jc w:val="both"/>
              <w:rPr>
                <w:rFonts w:ascii="Arial" w:hAnsi="Arial" w:cs="Arial"/>
              </w:rPr>
            </w:pPr>
          </w:p>
          <w:p w14:paraId="594A1C27" w14:textId="77777777" w:rsidR="00347DFB" w:rsidRPr="0089158A" w:rsidRDefault="00347DFB" w:rsidP="00091027">
            <w:pPr>
              <w:tabs>
                <w:tab w:val="left" w:pos="317"/>
              </w:tabs>
              <w:ind w:right="40"/>
              <w:jc w:val="both"/>
              <w:rPr>
                <w:rFonts w:ascii="Arial" w:hAnsi="Arial" w:cs="Arial"/>
              </w:rPr>
            </w:pPr>
          </w:p>
          <w:p w14:paraId="0B26E3B5" w14:textId="7AEF744C" w:rsidR="00347DFB" w:rsidRPr="0089158A" w:rsidRDefault="00347DFB" w:rsidP="00091027">
            <w:pPr>
              <w:tabs>
                <w:tab w:val="left" w:pos="317"/>
              </w:tabs>
              <w:ind w:right="40"/>
              <w:jc w:val="both"/>
              <w:rPr>
                <w:rFonts w:ascii="Arial" w:hAnsi="Arial" w:cs="Arial"/>
              </w:rPr>
            </w:pPr>
          </w:p>
          <w:p w14:paraId="4F4D8AA9" w14:textId="6CCD4364" w:rsidR="009F3C5B" w:rsidRPr="0089158A" w:rsidRDefault="009F3C5B" w:rsidP="00091027">
            <w:pPr>
              <w:tabs>
                <w:tab w:val="left" w:pos="317"/>
              </w:tabs>
              <w:ind w:right="40"/>
              <w:jc w:val="both"/>
              <w:rPr>
                <w:rFonts w:ascii="Arial" w:hAnsi="Arial" w:cs="Arial"/>
              </w:rPr>
            </w:pPr>
          </w:p>
          <w:p w14:paraId="199F56E8" w14:textId="77777777" w:rsidR="009F3C5B" w:rsidRPr="0089158A" w:rsidRDefault="009F3C5B" w:rsidP="00091027">
            <w:pPr>
              <w:tabs>
                <w:tab w:val="left" w:pos="317"/>
              </w:tabs>
              <w:ind w:right="40"/>
              <w:jc w:val="both"/>
              <w:rPr>
                <w:rFonts w:ascii="Arial" w:hAnsi="Arial" w:cs="Arial"/>
              </w:rPr>
            </w:pPr>
          </w:p>
          <w:p w14:paraId="6DFA3A91" w14:textId="77777777" w:rsidR="00FD727F" w:rsidRPr="0089158A" w:rsidRDefault="00FD727F" w:rsidP="00091027">
            <w:pPr>
              <w:tabs>
                <w:tab w:val="left" w:pos="317"/>
              </w:tabs>
              <w:ind w:right="40"/>
              <w:jc w:val="both"/>
              <w:rPr>
                <w:rFonts w:ascii="Arial" w:hAnsi="Arial" w:cs="Arial"/>
              </w:rPr>
            </w:pPr>
          </w:p>
          <w:p w14:paraId="33A5C623" w14:textId="77777777" w:rsidR="00FD727F" w:rsidRPr="0089158A" w:rsidRDefault="00FD727F" w:rsidP="00091027">
            <w:pPr>
              <w:tabs>
                <w:tab w:val="left" w:pos="317"/>
              </w:tabs>
              <w:ind w:right="40"/>
              <w:jc w:val="both"/>
              <w:rPr>
                <w:rFonts w:ascii="Arial" w:hAnsi="Arial" w:cs="Arial"/>
              </w:rPr>
            </w:pPr>
          </w:p>
          <w:p w14:paraId="79AEF11F" w14:textId="77777777" w:rsidR="00347DFB" w:rsidRPr="0089158A" w:rsidRDefault="00347DFB" w:rsidP="00091027">
            <w:pPr>
              <w:tabs>
                <w:tab w:val="left" w:pos="317"/>
              </w:tabs>
              <w:ind w:right="40"/>
              <w:jc w:val="both"/>
              <w:rPr>
                <w:rFonts w:ascii="Arial" w:hAnsi="Arial" w:cs="Arial"/>
              </w:rPr>
            </w:pPr>
          </w:p>
          <w:p w14:paraId="47652C3F" w14:textId="77777777" w:rsidR="00347DFB" w:rsidRPr="0089158A" w:rsidRDefault="00347DFB" w:rsidP="00091027">
            <w:pPr>
              <w:tabs>
                <w:tab w:val="left" w:pos="317"/>
              </w:tabs>
              <w:ind w:right="40"/>
              <w:jc w:val="both"/>
              <w:rPr>
                <w:rFonts w:ascii="Arial" w:hAnsi="Arial" w:cs="Arial"/>
              </w:rPr>
            </w:pPr>
          </w:p>
        </w:tc>
        <w:tc>
          <w:tcPr>
            <w:tcW w:w="2613" w:type="pct"/>
          </w:tcPr>
          <w:p w14:paraId="0F5F3BA4" w14:textId="77777777" w:rsidR="00347DFB" w:rsidRPr="0089158A" w:rsidRDefault="00347DFB" w:rsidP="00091027">
            <w:pPr>
              <w:jc w:val="both"/>
              <w:rPr>
                <w:rFonts w:ascii="Arial" w:hAnsi="Arial" w:cs="Arial"/>
                <w:b/>
              </w:rPr>
            </w:pPr>
            <w:r w:rsidRPr="0089158A">
              <w:rPr>
                <w:rFonts w:ascii="Arial" w:hAnsi="Arial" w:cs="Arial"/>
                <w:b/>
              </w:rPr>
              <w:lastRenderedPageBreak/>
              <w:t>Pkt. 4 – zgodnie z BAT.</w:t>
            </w:r>
          </w:p>
          <w:p w14:paraId="537FB262" w14:textId="77777777" w:rsidR="00347DFB" w:rsidRPr="0089158A" w:rsidRDefault="00347DFB" w:rsidP="00091027">
            <w:pPr>
              <w:jc w:val="both"/>
              <w:rPr>
                <w:rFonts w:ascii="Arial" w:hAnsi="Arial" w:cs="Arial"/>
              </w:rPr>
            </w:pPr>
          </w:p>
          <w:p w14:paraId="64EB2F18" w14:textId="77777777" w:rsidR="00347DFB" w:rsidRPr="0089158A" w:rsidRDefault="00347DFB" w:rsidP="00091027">
            <w:pPr>
              <w:jc w:val="both"/>
              <w:rPr>
                <w:rFonts w:ascii="Arial" w:hAnsi="Arial" w:cs="Arial"/>
              </w:rPr>
            </w:pPr>
          </w:p>
          <w:p w14:paraId="2D7A8F3A" w14:textId="77777777" w:rsidR="00347DFB" w:rsidRPr="0089158A" w:rsidRDefault="00347DFB" w:rsidP="00091027">
            <w:pPr>
              <w:jc w:val="both"/>
              <w:rPr>
                <w:rFonts w:ascii="Arial" w:hAnsi="Arial" w:cs="Arial"/>
                <w:sz w:val="6"/>
                <w:szCs w:val="2"/>
              </w:rPr>
            </w:pPr>
          </w:p>
          <w:p w14:paraId="51D55FF0" w14:textId="77777777" w:rsidR="00347DFB" w:rsidRPr="0089158A" w:rsidRDefault="00347DFB" w:rsidP="00091027">
            <w:pPr>
              <w:jc w:val="both"/>
              <w:rPr>
                <w:rFonts w:ascii="Arial" w:hAnsi="Arial" w:cs="Arial"/>
                <w:sz w:val="6"/>
              </w:rPr>
            </w:pPr>
          </w:p>
          <w:p w14:paraId="01CE590D" w14:textId="77777777" w:rsidR="007D14C4" w:rsidRPr="0089158A" w:rsidRDefault="007D14C4" w:rsidP="00091027">
            <w:pPr>
              <w:jc w:val="both"/>
              <w:rPr>
                <w:rFonts w:ascii="Arial" w:hAnsi="Arial" w:cs="Arial"/>
                <w:b/>
                <w:sz w:val="12"/>
              </w:rPr>
            </w:pPr>
          </w:p>
          <w:p w14:paraId="643AF98C" w14:textId="77777777" w:rsidR="00347DFB" w:rsidRPr="0089158A" w:rsidRDefault="00347DFB" w:rsidP="00091027">
            <w:pPr>
              <w:jc w:val="both"/>
              <w:rPr>
                <w:rFonts w:ascii="Arial" w:hAnsi="Arial" w:cs="Arial"/>
              </w:rPr>
            </w:pPr>
            <w:r w:rsidRPr="0089158A">
              <w:rPr>
                <w:rFonts w:ascii="Arial" w:hAnsi="Arial" w:cs="Arial"/>
                <w:b/>
              </w:rPr>
              <w:t>Pkt. a. – zgodnie z BAT</w:t>
            </w:r>
            <w:r w:rsidRPr="0089158A">
              <w:rPr>
                <w:rFonts w:ascii="Arial" w:hAnsi="Arial" w:cs="Arial"/>
              </w:rPr>
              <w:t xml:space="preserve"> </w:t>
            </w:r>
          </w:p>
          <w:p w14:paraId="4584680C" w14:textId="77777777" w:rsidR="00347DFB" w:rsidRPr="0089158A" w:rsidRDefault="00347DFB" w:rsidP="00091027">
            <w:pPr>
              <w:jc w:val="both"/>
              <w:rPr>
                <w:rFonts w:ascii="Arial" w:hAnsi="Arial" w:cs="Arial"/>
              </w:rPr>
            </w:pPr>
          </w:p>
          <w:p w14:paraId="03986C54" w14:textId="77777777" w:rsidR="00347DFB" w:rsidRPr="0089158A" w:rsidRDefault="00347DFB" w:rsidP="00091027">
            <w:pPr>
              <w:suppressAutoHyphens/>
              <w:autoSpaceDE w:val="0"/>
              <w:adjustRightInd w:val="0"/>
              <w:jc w:val="both"/>
              <w:textAlignment w:val="baseline"/>
              <w:rPr>
                <w:rFonts w:ascii="Arial" w:hAnsi="Arial" w:cs="Arial"/>
                <w:color w:val="000000"/>
                <w:lang w:eastAsia="ar-SA"/>
              </w:rPr>
            </w:pPr>
            <w:r w:rsidRPr="0089158A">
              <w:rPr>
                <w:rFonts w:ascii="Arial" w:hAnsi="Arial" w:cs="Arial"/>
                <w:color w:val="000000"/>
                <w:lang w:eastAsia="ar-SA"/>
              </w:rPr>
              <w:t xml:space="preserve">W bezpośrednim sąsiedztwie zakładu/ instalacji nie ma cieków wodnych ani instalacji wrażliwych. </w:t>
            </w:r>
          </w:p>
          <w:p w14:paraId="09808F70" w14:textId="77777777" w:rsidR="00347DFB" w:rsidRPr="0089158A" w:rsidRDefault="00347DFB" w:rsidP="00091027">
            <w:pPr>
              <w:jc w:val="both"/>
              <w:rPr>
                <w:rFonts w:ascii="Arial" w:hAnsi="Arial" w:cs="Arial"/>
              </w:rPr>
            </w:pPr>
            <w:r w:rsidRPr="0089158A">
              <w:rPr>
                <w:rFonts w:ascii="Arial" w:hAnsi="Arial" w:cs="Arial"/>
              </w:rPr>
              <w:t>Miejsca magazynowania poszczególnych rodzajów odpadów usytuowane będą</w:t>
            </w:r>
            <w:r w:rsidR="00091027" w:rsidRPr="0089158A">
              <w:rPr>
                <w:rFonts w:ascii="Arial" w:hAnsi="Arial" w:cs="Arial"/>
              </w:rPr>
              <w:t xml:space="preserve"> </w:t>
            </w:r>
            <w:r w:rsidRPr="0089158A">
              <w:rPr>
                <w:rFonts w:ascii="Arial" w:hAnsi="Arial" w:cs="Arial"/>
              </w:rPr>
              <w:t xml:space="preserve">w bezpośrednim sąsiedztwie miejsc ich przetwarzania co będzie minimalizować zbędne postępowanie z tymi odpadami oraz ograniczać do minimum konieczność ich przemieszczania pomiędzy poszczególnymi ciągami technologicznymi. </w:t>
            </w:r>
          </w:p>
          <w:p w14:paraId="240B62A7" w14:textId="77777777" w:rsidR="00347DFB" w:rsidRPr="0089158A" w:rsidRDefault="00347DFB" w:rsidP="00091027">
            <w:pPr>
              <w:suppressAutoHyphens/>
              <w:autoSpaceDE w:val="0"/>
              <w:adjustRightInd w:val="0"/>
              <w:jc w:val="both"/>
              <w:textAlignment w:val="baseline"/>
              <w:rPr>
                <w:rFonts w:ascii="Arial" w:hAnsi="Arial" w:cs="Arial"/>
                <w:color w:val="000000"/>
                <w:lang w:eastAsia="ar-SA"/>
              </w:rPr>
            </w:pPr>
            <w:r w:rsidRPr="0089158A">
              <w:rPr>
                <w:rFonts w:ascii="Arial" w:hAnsi="Arial" w:cs="Arial"/>
                <w:color w:val="000000"/>
                <w:lang w:eastAsia="ar-SA"/>
              </w:rPr>
              <w:t xml:space="preserve">Organizacja wewnętrznego transferu odpadów eliminować będzie ich dwukrotne przewożenie </w:t>
            </w:r>
            <w:r w:rsidR="005B7447" w:rsidRPr="0089158A">
              <w:rPr>
                <w:rFonts w:ascii="Arial" w:hAnsi="Arial" w:cs="Arial"/>
                <w:color w:val="000000"/>
                <w:lang w:eastAsia="ar-SA"/>
              </w:rPr>
              <w:br/>
            </w:r>
            <w:r w:rsidRPr="0089158A">
              <w:rPr>
                <w:rFonts w:ascii="Arial" w:hAnsi="Arial" w:cs="Arial"/>
                <w:color w:val="000000"/>
                <w:lang w:eastAsia="ar-SA"/>
              </w:rPr>
              <w:t xml:space="preserve">w obrębie zakładu/instalacji. </w:t>
            </w:r>
          </w:p>
          <w:p w14:paraId="63D46586" w14:textId="442ABE74" w:rsidR="00347DFB" w:rsidRPr="0089158A" w:rsidRDefault="00347DFB" w:rsidP="00091027">
            <w:pPr>
              <w:jc w:val="both"/>
              <w:rPr>
                <w:rFonts w:ascii="Arial" w:hAnsi="Arial" w:cs="Arial"/>
                <w:b/>
              </w:rPr>
            </w:pPr>
            <w:r w:rsidRPr="0089158A">
              <w:rPr>
                <w:rFonts w:ascii="Arial" w:hAnsi="Arial" w:cs="Arial"/>
              </w:rPr>
              <w:t xml:space="preserve">Organizacja transportu wewnętrznego będzie ustalona tak, aby drogi transportu odpadów wzajemnie się nie przecinały. </w:t>
            </w:r>
          </w:p>
          <w:p w14:paraId="6647C31C" w14:textId="77777777" w:rsidR="00347DFB" w:rsidRPr="0089158A" w:rsidRDefault="00347DFB" w:rsidP="00091027">
            <w:pPr>
              <w:jc w:val="both"/>
              <w:rPr>
                <w:rFonts w:ascii="Arial" w:hAnsi="Arial" w:cs="Arial"/>
                <w:b/>
                <w:sz w:val="18"/>
              </w:rPr>
            </w:pPr>
          </w:p>
          <w:p w14:paraId="6A14E58E" w14:textId="77777777" w:rsidR="00347DFB" w:rsidRPr="0089158A" w:rsidRDefault="00347DFB" w:rsidP="00091027">
            <w:pPr>
              <w:jc w:val="both"/>
              <w:rPr>
                <w:rFonts w:ascii="Arial" w:hAnsi="Arial" w:cs="Arial"/>
              </w:rPr>
            </w:pPr>
            <w:r w:rsidRPr="0089158A">
              <w:rPr>
                <w:rFonts w:ascii="Arial" w:hAnsi="Arial" w:cs="Arial"/>
                <w:b/>
              </w:rPr>
              <w:t>Pkt. b. – zgodnie z BAT</w:t>
            </w:r>
            <w:r w:rsidRPr="0089158A">
              <w:rPr>
                <w:rFonts w:ascii="Arial" w:hAnsi="Arial" w:cs="Arial"/>
              </w:rPr>
              <w:t xml:space="preserve"> </w:t>
            </w:r>
          </w:p>
          <w:p w14:paraId="3EB7775D" w14:textId="77777777" w:rsidR="00347DFB" w:rsidRPr="0089158A" w:rsidRDefault="00347DFB" w:rsidP="00091027">
            <w:pPr>
              <w:jc w:val="both"/>
              <w:rPr>
                <w:rFonts w:ascii="Arial" w:hAnsi="Arial" w:cs="Arial"/>
              </w:rPr>
            </w:pPr>
          </w:p>
          <w:p w14:paraId="698BA98D" w14:textId="3D7F41B3" w:rsidR="00347DFB" w:rsidRPr="0089158A" w:rsidRDefault="00347DFB" w:rsidP="00091027">
            <w:pPr>
              <w:jc w:val="both"/>
              <w:rPr>
                <w:rFonts w:ascii="Arial" w:hAnsi="Arial" w:cs="Arial"/>
              </w:rPr>
            </w:pPr>
            <w:r w:rsidRPr="0089158A">
              <w:rPr>
                <w:rFonts w:ascii="Arial" w:hAnsi="Arial" w:cs="Arial"/>
              </w:rPr>
              <w:t xml:space="preserve">Masa dostarczanych odpadów na instalację nie będzie przekraczała mocy magazynowych </w:t>
            </w:r>
            <w:r w:rsidR="00062B0D" w:rsidRPr="0089158A">
              <w:rPr>
                <w:rFonts w:ascii="Arial" w:hAnsi="Arial" w:cs="Arial"/>
              </w:rPr>
              <w:br/>
            </w:r>
            <w:r w:rsidRPr="0089158A">
              <w:rPr>
                <w:rFonts w:ascii="Arial" w:hAnsi="Arial" w:cs="Arial"/>
              </w:rPr>
              <w:t xml:space="preserve">i przerobowych instalacji. </w:t>
            </w:r>
            <w:r w:rsidR="00062B0D" w:rsidRPr="0089158A">
              <w:rPr>
                <w:rFonts w:ascii="Arial" w:hAnsi="Arial" w:cs="Arial"/>
              </w:rPr>
              <w:t xml:space="preserve">Nie będą przekraczane pojemności magazynów, pojemników, kontenerów, zbiorników, beczek, </w:t>
            </w:r>
            <w:proofErr w:type="spellStart"/>
            <w:r w:rsidR="00062B0D" w:rsidRPr="0089158A">
              <w:rPr>
                <w:rFonts w:ascii="Arial" w:hAnsi="Arial" w:cs="Arial"/>
              </w:rPr>
              <w:t>eurokoszy</w:t>
            </w:r>
            <w:proofErr w:type="spellEnd"/>
            <w:r w:rsidR="00062B0D" w:rsidRPr="0089158A">
              <w:rPr>
                <w:rFonts w:ascii="Arial" w:hAnsi="Arial" w:cs="Arial"/>
              </w:rPr>
              <w:t xml:space="preserve">. </w:t>
            </w:r>
            <w:r w:rsidRPr="0089158A">
              <w:rPr>
                <w:rFonts w:ascii="Arial" w:hAnsi="Arial" w:cs="Arial"/>
              </w:rPr>
              <w:t xml:space="preserve">Ilość magazynowanych odpadów będzie regularnie monitorowana pod kątem maksymalnej dopuszczalnej pojemności magazynowania. </w:t>
            </w:r>
          </w:p>
          <w:p w14:paraId="2DF473B2" w14:textId="77777777" w:rsidR="00347DFB" w:rsidRPr="0089158A" w:rsidRDefault="00347DFB" w:rsidP="00091027">
            <w:pPr>
              <w:jc w:val="both"/>
              <w:rPr>
                <w:rFonts w:ascii="Arial" w:hAnsi="Arial" w:cs="Arial"/>
              </w:rPr>
            </w:pPr>
            <w:r w:rsidRPr="0089158A">
              <w:rPr>
                <w:rFonts w:ascii="Arial" w:hAnsi="Arial" w:cs="Arial"/>
              </w:rPr>
              <w:t>Ustalony będzie maksymalny czas magazynowania odpadów - odpady magazynowane będą wyłącznie do czasu zebrania odpowiedniej ilości uzasadniającej ich transport.</w:t>
            </w:r>
          </w:p>
          <w:p w14:paraId="1607359B" w14:textId="77777777" w:rsidR="00347DFB" w:rsidRPr="0089158A" w:rsidRDefault="00347DFB" w:rsidP="00091027">
            <w:pPr>
              <w:jc w:val="both"/>
              <w:rPr>
                <w:rFonts w:ascii="Arial" w:hAnsi="Arial" w:cs="Arial"/>
                <w:b/>
              </w:rPr>
            </w:pPr>
          </w:p>
          <w:p w14:paraId="52AD1D61" w14:textId="3AD77C9F" w:rsidR="005B7447" w:rsidRPr="0089158A" w:rsidRDefault="005B7447" w:rsidP="00091027">
            <w:pPr>
              <w:jc w:val="both"/>
              <w:rPr>
                <w:rFonts w:ascii="Arial" w:hAnsi="Arial" w:cs="Arial"/>
                <w:b/>
                <w:sz w:val="10"/>
              </w:rPr>
            </w:pPr>
          </w:p>
          <w:p w14:paraId="77D4A764" w14:textId="77777777" w:rsidR="00967BB6" w:rsidRPr="0089158A" w:rsidRDefault="00967BB6" w:rsidP="00091027">
            <w:pPr>
              <w:jc w:val="both"/>
              <w:rPr>
                <w:rFonts w:ascii="Arial" w:hAnsi="Arial" w:cs="Arial"/>
                <w:b/>
                <w:sz w:val="18"/>
                <w:szCs w:val="32"/>
              </w:rPr>
            </w:pPr>
          </w:p>
          <w:p w14:paraId="564CF225" w14:textId="77777777" w:rsidR="00347DFB" w:rsidRPr="0089158A" w:rsidRDefault="00347DFB" w:rsidP="00091027">
            <w:pPr>
              <w:jc w:val="both"/>
              <w:rPr>
                <w:rFonts w:ascii="Arial" w:hAnsi="Arial" w:cs="Arial"/>
              </w:rPr>
            </w:pPr>
            <w:r w:rsidRPr="0089158A">
              <w:rPr>
                <w:rFonts w:ascii="Arial" w:hAnsi="Arial" w:cs="Arial"/>
                <w:b/>
              </w:rPr>
              <w:t>Pkt. c. – zgodnie z BAT</w:t>
            </w:r>
          </w:p>
          <w:p w14:paraId="60F26276" w14:textId="77777777" w:rsidR="00347DFB" w:rsidRPr="0089158A" w:rsidRDefault="00347DFB" w:rsidP="00091027">
            <w:pPr>
              <w:jc w:val="both"/>
              <w:rPr>
                <w:rFonts w:ascii="Arial" w:hAnsi="Arial" w:cs="Arial"/>
                <w:b/>
              </w:rPr>
            </w:pPr>
          </w:p>
          <w:p w14:paraId="2DBED86B" w14:textId="5DF5A4D8" w:rsidR="00347DFB" w:rsidRPr="0089158A" w:rsidRDefault="00347DFB" w:rsidP="00091027">
            <w:pPr>
              <w:suppressAutoHyphens/>
              <w:autoSpaceDE w:val="0"/>
              <w:adjustRightInd w:val="0"/>
              <w:jc w:val="both"/>
              <w:textAlignment w:val="baseline"/>
              <w:rPr>
                <w:rFonts w:ascii="Arial" w:hAnsi="Arial" w:cs="Arial"/>
                <w:color w:val="000000"/>
                <w:lang w:eastAsia="ar-SA"/>
              </w:rPr>
            </w:pPr>
            <w:r w:rsidRPr="0089158A">
              <w:rPr>
                <w:rFonts w:ascii="Arial" w:hAnsi="Arial" w:cs="Arial"/>
                <w:color w:val="000000"/>
                <w:lang w:eastAsia="ar-SA"/>
              </w:rPr>
              <w:t xml:space="preserve">Miejsca magazynowania odpadów będą zlokalizowane możliwie najdalej od miejsc wrażliwych. Na terenie przedmiotowej instalacji odpady magazynowane będą </w:t>
            </w:r>
            <w:r w:rsidR="00062B0D" w:rsidRPr="0089158A">
              <w:rPr>
                <w:rFonts w:ascii="Arial" w:hAnsi="Arial" w:cs="Arial"/>
                <w:color w:val="000000"/>
                <w:lang w:eastAsia="ar-SA"/>
              </w:rPr>
              <w:t xml:space="preserve">w </w:t>
            </w:r>
            <w:r w:rsidRPr="0089158A">
              <w:rPr>
                <w:rFonts w:ascii="Arial" w:hAnsi="Arial" w:cs="Arial"/>
                <w:color w:val="000000"/>
                <w:lang w:eastAsia="ar-SA"/>
              </w:rPr>
              <w:t>wyznaczonych</w:t>
            </w:r>
            <w:r w:rsidR="00091027" w:rsidRPr="0089158A">
              <w:rPr>
                <w:rFonts w:ascii="Arial" w:hAnsi="Arial" w:cs="Arial"/>
                <w:color w:val="000000"/>
                <w:lang w:eastAsia="ar-SA"/>
              </w:rPr>
              <w:t xml:space="preserve"> </w:t>
            </w:r>
            <w:r w:rsidR="00062B0D" w:rsidRPr="0089158A">
              <w:rPr>
                <w:rFonts w:ascii="Arial" w:hAnsi="Arial" w:cs="Arial"/>
                <w:color w:val="000000"/>
                <w:lang w:eastAsia="ar-SA"/>
              </w:rPr>
              <w:br/>
            </w:r>
            <w:r w:rsidRPr="0089158A">
              <w:rPr>
                <w:rFonts w:ascii="Arial" w:hAnsi="Arial" w:cs="Arial"/>
                <w:color w:val="000000"/>
                <w:lang w:eastAsia="ar-SA"/>
              </w:rPr>
              <w:t xml:space="preserve">miejscach, </w:t>
            </w:r>
            <w:r w:rsidR="00062B0D" w:rsidRPr="0089158A">
              <w:rPr>
                <w:rFonts w:ascii="Arial" w:hAnsi="Arial" w:cs="Arial"/>
                <w:color w:val="000000"/>
                <w:lang w:eastAsia="ar-SA"/>
              </w:rPr>
              <w:t xml:space="preserve">w odpowiednich specjalistycznych </w:t>
            </w:r>
            <w:r w:rsidR="00062B0D" w:rsidRPr="0089158A">
              <w:rPr>
                <w:rFonts w:ascii="Arial" w:hAnsi="Arial" w:cs="Arial"/>
              </w:rPr>
              <w:t>pojemnikach, kontenerach, zbiornikach, beczkach</w:t>
            </w:r>
            <w:r w:rsidR="00062B0D" w:rsidRPr="0089158A">
              <w:rPr>
                <w:rFonts w:ascii="Arial" w:hAnsi="Arial" w:cs="Arial"/>
                <w:color w:val="000000"/>
                <w:lang w:eastAsia="ar-SA"/>
              </w:rPr>
              <w:t xml:space="preserve"> </w:t>
            </w:r>
            <w:r w:rsidRPr="0089158A">
              <w:rPr>
                <w:rFonts w:ascii="Arial" w:hAnsi="Arial" w:cs="Arial"/>
                <w:color w:val="000000"/>
                <w:lang w:eastAsia="ar-SA"/>
              </w:rPr>
              <w:t xml:space="preserve">co będzie </w:t>
            </w:r>
            <w:r w:rsidR="00062B0D" w:rsidRPr="0089158A">
              <w:rPr>
                <w:rFonts w:ascii="Arial" w:hAnsi="Arial" w:cs="Arial"/>
                <w:color w:val="000000"/>
                <w:lang w:eastAsia="ar-SA"/>
              </w:rPr>
              <w:t>eliminować</w:t>
            </w:r>
            <w:r w:rsidRPr="0089158A">
              <w:rPr>
                <w:rFonts w:ascii="Arial" w:hAnsi="Arial" w:cs="Arial"/>
                <w:color w:val="000000"/>
                <w:lang w:eastAsia="ar-SA"/>
              </w:rPr>
              <w:t xml:space="preserve"> wpływ zewnętrznych warunków atmosferycznych.</w:t>
            </w:r>
            <w:r w:rsidR="00BA03BA" w:rsidRPr="0089158A">
              <w:rPr>
                <w:rFonts w:ascii="Arial" w:hAnsi="Arial" w:cs="Arial"/>
                <w:color w:val="000000"/>
                <w:lang w:eastAsia="ar-SA"/>
              </w:rPr>
              <w:t xml:space="preserve"> Odpady magazynowane będą tylko do zdolności magazynowej pojemników, zbiorników, beczek, kontenerów.</w:t>
            </w:r>
            <w:r w:rsidRPr="0089158A">
              <w:rPr>
                <w:rFonts w:ascii="Arial" w:hAnsi="Arial" w:cs="Arial"/>
                <w:color w:val="000000"/>
                <w:lang w:eastAsia="ar-SA"/>
              </w:rPr>
              <w:t xml:space="preserve"> Powierzchnia miejsc magazynowych będzie nieprzepuszczalna</w:t>
            </w:r>
            <w:r w:rsidR="004574B7" w:rsidRPr="0089158A">
              <w:rPr>
                <w:rFonts w:ascii="Arial" w:hAnsi="Arial" w:cs="Arial"/>
                <w:color w:val="000000"/>
                <w:lang w:eastAsia="ar-SA"/>
              </w:rPr>
              <w:t>.</w:t>
            </w:r>
            <w:r w:rsidR="00BA03BA" w:rsidRPr="0089158A">
              <w:rPr>
                <w:rFonts w:ascii="Arial" w:hAnsi="Arial" w:cs="Arial"/>
                <w:color w:val="000000"/>
                <w:lang w:eastAsia="ar-SA"/>
              </w:rPr>
              <w:t xml:space="preserve"> </w:t>
            </w:r>
            <w:r w:rsidRPr="0089158A">
              <w:rPr>
                <w:rFonts w:ascii="Arial" w:hAnsi="Arial" w:cs="Arial"/>
                <w:color w:val="000000"/>
                <w:lang w:eastAsia="ar-SA"/>
              </w:rPr>
              <w:t>Miejsca magazynowania odpadów będą</w:t>
            </w:r>
            <w:r w:rsidR="00091027" w:rsidRPr="0089158A">
              <w:rPr>
                <w:rFonts w:ascii="Arial" w:hAnsi="Arial" w:cs="Arial"/>
                <w:color w:val="000000"/>
                <w:lang w:eastAsia="ar-SA"/>
              </w:rPr>
              <w:t xml:space="preserve"> </w:t>
            </w:r>
            <w:r w:rsidRPr="0089158A">
              <w:rPr>
                <w:rFonts w:ascii="Arial" w:hAnsi="Arial" w:cs="Arial"/>
                <w:color w:val="000000"/>
                <w:lang w:eastAsia="ar-SA"/>
              </w:rPr>
              <w:t>odpowiednio oznakowane.</w:t>
            </w:r>
            <w:r w:rsidR="00BA03BA" w:rsidRPr="0089158A">
              <w:rPr>
                <w:rFonts w:ascii="Arial" w:hAnsi="Arial" w:cs="Arial"/>
                <w:color w:val="000000"/>
                <w:lang w:eastAsia="ar-SA"/>
              </w:rPr>
              <w:t xml:space="preserve"> Wydzielony będzie specjalny sektor do magazynowania odpadów innych niż niebezpieczne.</w:t>
            </w:r>
          </w:p>
          <w:p w14:paraId="0D813BEB" w14:textId="24E73C9F" w:rsidR="00347DFB" w:rsidRPr="0089158A" w:rsidRDefault="00347DFB" w:rsidP="00091027">
            <w:pPr>
              <w:jc w:val="both"/>
              <w:rPr>
                <w:rFonts w:ascii="Arial" w:hAnsi="Arial" w:cs="Arial"/>
              </w:rPr>
            </w:pPr>
            <w:r w:rsidRPr="0089158A">
              <w:rPr>
                <w:rFonts w:ascii="Arial" w:hAnsi="Arial" w:cs="Arial"/>
              </w:rPr>
              <w:t>Infrastruktura zakładu będzie dostosowana do magazynowania i postępowania z odpadami niebezpiecznym.</w:t>
            </w:r>
            <w:r w:rsidR="006D71D4" w:rsidRPr="0089158A">
              <w:rPr>
                <w:rFonts w:ascii="Arial" w:hAnsi="Arial" w:cs="Arial"/>
              </w:rPr>
              <w:t xml:space="preserve"> Wydzielony będzie </w:t>
            </w:r>
            <w:r w:rsidR="004574B7" w:rsidRPr="0089158A">
              <w:rPr>
                <w:rFonts w:ascii="Arial" w:hAnsi="Arial" w:cs="Arial"/>
              </w:rPr>
              <w:t xml:space="preserve">również </w:t>
            </w:r>
            <w:r w:rsidR="006D71D4" w:rsidRPr="0089158A">
              <w:rPr>
                <w:rFonts w:ascii="Arial" w:hAnsi="Arial" w:cs="Arial"/>
              </w:rPr>
              <w:t>magazyn odpadów niebezpiecznych.</w:t>
            </w:r>
          </w:p>
          <w:p w14:paraId="31E45EF1" w14:textId="77777777" w:rsidR="00347DFB" w:rsidRPr="0089158A" w:rsidRDefault="00347DFB" w:rsidP="00091027">
            <w:pPr>
              <w:jc w:val="both"/>
              <w:rPr>
                <w:rFonts w:ascii="Arial" w:hAnsi="Arial" w:cs="Arial"/>
              </w:rPr>
            </w:pPr>
            <w:r w:rsidRPr="0089158A">
              <w:rPr>
                <w:rFonts w:ascii="Arial" w:hAnsi="Arial" w:cs="Arial"/>
              </w:rPr>
              <w:lastRenderedPageBreak/>
              <w:t>Sprzęt do obsługi miejsc magazynowych, załadunku, rozładunku i przeładunku odpadów będzie odpowiednio oznakowany i dobrze widoczny.</w:t>
            </w:r>
          </w:p>
          <w:p w14:paraId="211B22B6" w14:textId="77777777" w:rsidR="00347DFB" w:rsidRPr="0089158A" w:rsidRDefault="00347DFB" w:rsidP="00091027">
            <w:pPr>
              <w:jc w:val="both"/>
              <w:rPr>
                <w:rFonts w:ascii="Arial" w:hAnsi="Arial" w:cs="Arial"/>
              </w:rPr>
            </w:pPr>
            <w:r w:rsidRPr="0089158A">
              <w:rPr>
                <w:rFonts w:ascii="Arial" w:hAnsi="Arial" w:cs="Arial"/>
              </w:rPr>
              <w:t>Prowadzony będzie nadzór technologiczny nad stanem technicznym urządzeń oraz dokonywane będą analizy wyników prowadzonego monitoringu.</w:t>
            </w:r>
          </w:p>
          <w:p w14:paraId="290F6DD2" w14:textId="77777777" w:rsidR="00347DFB" w:rsidRPr="0089158A" w:rsidRDefault="00347DFB" w:rsidP="00091027">
            <w:pPr>
              <w:jc w:val="both"/>
              <w:rPr>
                <w:rFonts w:ascii="Arial" w:hAnsi="Arial" w:cs="Arial"/>
                <w:b/>
              </w:rPr>
            </w:pPr>
            <w:r w:rsidRPr="0089158A">
              <w:rPr>
                <w:rFonts w:ascii="Arial" w:hAnsi="Arial" w:cs="Arial"/>
              </w:rPr>
              <w:t xml:space="preserve">W celu unikania nagromadzenia odpadów </w:t>
            </w:r>
            <w:r w:rsidRPr="0089158A">
              <w:rPr>
                <w:rFonts w:ascii="Arial" w:hAnsi="Arial" w:cs="Arial"/>
              </w:rPr>
              <w:br/>
              <w:t xml:space="preserve">w instalacji  odpady magazynowane będą wyłącznie do czasu zebrania odpowiedniej ilości uzasadniającej ich transport. </w:t>
            </w:r>
          </w:p>
          <w:p w14:paraId="4FF4D2A0" w14:textId="037175B7" w:rsidR="00347DFB" w:rsidRPr="0089158A" w:rsidRDefault="00347DFB" w:rsidP="00091027">
            <w:pPr>
              <w:jc w:val="both"/>
              <w:rPr>
                <w:rFonts w:ascii="Arial" w:hAnsi="Arial" w:cs="Arial"/>
              </w:rPr>
            </w:pPr>
            <w:r w:rsidRPr="0089158A">
              <w:rPr>
                <w:rFonts w:ascii="Arial" w:hAnsi="Arial" w:cs="Arial"/>
              </w:rPr>
              <w:t xml:space="preserve">Pojemniki, kontenery, </w:t>
            </w:r>
            <w:r w:rsidR="006D71D4" w:rsidRPr="0089158A">
              <w:rPr>
                <w:rFonts w:ascii="Arial" w:hAnsi="Arial" w:cs="Arial"/>
              </w:rPr>
              <w:t xml:space="preserve">zbiornik, beczki </w:t>
            </w:r>
            <w:r w:rsidRPr="0089158A">
              <w:rPr>
                <w:rFonts w:ascii="Arial" w:hAnsi="Arial" w:cs="Arial"/>
              </w:rPr>
              <w:t>wykonane będą z materiału dostosowanego do składu i rodzaju magazynowanego w nich odpadu.</w:t>
            </w:r>
          </w:p>
          <w:p w14:paraId="7E412CF2" w14:textId="7674C050" w:rsidR="00347DFB" w:rsidRPr="0089158A" w:rsidRDefault="00347DFB" w:rsidP="00091027">
            <w:pPr>
              <w:jc w:val="both"/>
              <w:rPr>
                <w:rFonts w:ascii="Arial" w:hAnsi="Arial" w:cs="Arial"/>
                <w:b/>
                <w:sz w:val="10"/>
                <w:szCs w:val="10"/>
              </w:rPr>
            </w:pPr>
          </w:p>
          <w:p w14:paraId="44CD84B8" w14:textId="77777777" w:rsidR="00F71387" w:rsidRPr="0089158A" w:rsidRDefault="00F71387" w:rsidP="00091027">
            <w:pPr>
              <w:jc w:val="both"/>
              <w:rPr>
                <w:rFonts w:ascii="Arial" w:hAnsi="Arial" w:cs="Arial"/>
                <w:b/>
              </w:rPr>
            </w:pPr>
          </w:p>
          <w:p w14:paraId="3735AE26" w14:textId="77777777" w:rsidR="00F71387" w:rsidRPr="0089158A" w:rsidRDefault="00F71387" w:rsidP="00091027">
            <w:pPr>
              <w:jc w:val="both"/>
              <w:rPr>
                <w:rFonts w:ascii="Arial" w:hAnsi="Arial" w:cs="Arial"/>
                <w:b/>
              </w:rPr>
            </w:pPr>
          </w:p>
          <w:p w14:paraId="7D1454A3" w14:textId="77777777" w:rsidR="00F71387" w:rsidRPr="0089158A" w:rsidRDefault="00F71387" w:rsidP="00091027">
            <w:pPr>
              <w:jc w:val="both"/>
              <w:rPr>
                <w:rFonts w:ascii="Arial" w:hAnsi="Arial" w:cs="Arial"/>
                <w:b/>
              </w:rPr>
            </w:pPr>
          </w:p>
          <w:p w14:paraId="2566448A" w14:textId="2166BAAD" w:rsidR="00347DFB" w:rsidRPr="0089158A" w:rsidRDefault="00347DFB" w:rsidP="00091027">
            <w:pPr>
              <w:jc w:val="both"/>
              <w:rPr>
                <w:rFonts w:ascii="Arial" w:hAnsi="Arial" w:cs="Arial"/>
              </w:rPr>
            </w:pPr>
            <w:r w:rsidRPr="0089158A">
              <w:rPr>
                <w:rFonts w:ascii="Arial" w:hAnsi="Arial" w:cs="Arial"/>
                <w:b/>
              </w:rPr>
              <w:t>Pkt. d. – zgodnie z BAT</w:t>
            </w:r>
          </w:p>
          <w:p w14:paraId="5F602917" w14:textId="77777777" w:rsidR="00347DFB" w:rsidRPr="0089158A" w:rsidRDefault="00347DFB" w:rsidP="00091027">
            <w:pPr>
              <w:jc w:val="both"/>
              <w:rPr>
                <w:rFonts w:ascii="Arial" w:hAnsi="Arial" w:cs="Arial"/>
                <w:b/>
              </w:rPr>
            </w:pPr>
          </w:p>
          <w:p w14:paraId="26B2185F" w14:textId="663044AA" w:rsidR="006D71D4" w:rsidRPr="0089158A" w:rsidRDefault="00347DFB" w:rsidP="005B7447">
            <w:pPr>
              <w:jc w:val="both"/>
              <w:rPr>
                <w:rFonts w:ascii="Arial" w:hAnsi="Arial" w:cs="Arial"/>
              </w:rPr>
            </w:pPr>
            <w:r w:rsidRPr="0089158A">
              <w:rPr>
                <w:rFonts w:ascii="Arial" w:hAnsi="Arial" w:cs="Arial"/>
              </w:rPr>
              <w:t xml:space="preserve">Na terenie przedmiotowej instalacji wszystkie odpady zarówno przeznaczone do przetwarzania </w:t>
            </w:r>
            <w:r w:rsidR="006D71D4" w:rsidRPr="0089158A">
              <w:rPr>
                <w:rFonts w:ascii="Arial" w:hAnsi="Arial" w:cs="Arial"/>
              </w:rPr>
              <w:br/>
            </w:r>
            <w:r w:rsidRPr="0089158A">
              <w:rPr>
                <w:rFonts w:ascii="Arial" w:hAnsi="Arial" w:cs="Arial"/>
              </w:rPr>
              <w:t xml:space="preserve">jak i wytwarzane magazynowane będą </w:t>
            </w:r>
            <w:r w:rsidR="006D71D4" w:rsidRPr="0089158A">
              <w:rPr>
                <w:rFonts w:ascii="Arial" w:hAnsi="Arial" w:cs="Arial"/>
              </w:rPr>
              <w:br/>
              <w:t xml:space="preserve">selektywnie, </w:t>
            </w:r>
            <w:r w:rsidRPr="0089158A">
              <w:rPr>
                <w:rFonts w:ascii="Arial" w:hAnsi="Arial" w:cs="Arial"/>
              </w:rPr>
              <w:t>w wyznaczonych</w:t>
            </w:r>
            <w:r w:rsidR="00091027" w:rsidRPr="0089158A">
              <w:rPr>
                <w:rFonts w:ascii="Arial" w:hAnsi="Arial" w:cs="Arial"/>
              </w:rPr>
              <w:t xml:space="preserve"> </w:t>
            </w:r>
            <w:r w:rsidRPr="0089158A">
              <w:rPr>
                <w:rFonts w:ascii="Arial" w:hAnsi="Arial" w:cs="Arial"/>
              </w:rPr>
              <w:t>i wydzielonych miejscach</w:t>
            </w:r>
            <w:r w:rsidR="006D71D4" w:rsidRPr="0089158A">
              <w:rPr>
                <w:rFonts w:ascii="Arial" w:hAnsi="Arial" w:cs="Arial"/>
              </w:rPr>
              <w:t xml:space="preserve"> </w:t>
            </w:r>
            <w:r w:rsidR="006D71D4" w:rsidRPr="0089158A">
              <w:rPr>
                <w:rFonts w:ascii="Arial" w:hAnsi="Arial" w:cs="Arial"/>
                <w:color w:val="000000"/>
                <w:lang w:eastAsia="ar-SA"/>
              </w:rPr>
              <w:t xml:space="preserve">w odpowiednich specjalistycznych </w:t>
            </w:r>
            <w:r w:rsidR="006D71D4" w:rsidRPr="0089158A">
              <w:rPr>
                <w:rFonts w:ascii="Arial" w:hAnsi="Arial" w:cs="Arial"/>
              </w:rPr>
              <w:t>pojemnikach, kontenerach, zbiornikach, beczkach</w:t>
            </w:r>
            <w:r w:rsidR="006D71D4" w:rsidRPr="0089158A">
              <w:rPr>
                <w:rFonts w:ascii="Arial" w:hAnsi="Arial" w:cs="Arial"/>
                <w:color w:val="000000"/>
                <w:lang w:eastAsia="ar-SA"/>
              </w:rPr>
              <w:t xml:space="preserve"> co będzie eliminować wpływ zewnętrznych warunków atmosferycznych.</w:t>
            </w:r>
          </w:p>
          <w:p w14:paraId="071531B9" w14:textId="07F88766" w:rsidR="00347DFB" w:rsidRPr="0089158A" w:rsidRDefault="00347DFB" w:rsidP="005B7447">
            <w:pPr>
              <w:jc w:val="both"/>
              <w:rPr>
                <w:rFonts w:ascii="Arial" w:hAnsi="Arial" w:cs="Arial"/>
              </w:rPr>
            </w:pPr>
            <w:r w:rsidRPr="0089158A">
              <w:rPr>
                <w:rFonts w:ascii="Arial" w:hAnsi="Arial" w:cs="Arial"/>
              </w:rPr>
              <w:t>Powierzchnia miejsc magazynowych będzie nieprzepuszczalna</w:t>
            </w:r>
            <w:r w:rsidR="006D71D4" w:rsidRPr="0089158A">
              <w:rPr>
                <w:rFonts w:ascii="Arial" w:hAnsi="Arial" w:cs="Arial"/>
              </w:rPr>
              <w:t xml:space="preserve"> i skanalizowana.</w:t>
            </w:r>
            <w:r w:rsidRPr="0089158A">
              <w:rPr>
                <w:rFonts w:ascii="Arial" w:hAnsi="Arial" w:cs="Arial"/>
              </w:rPr>
              <w:t xml:space="preserve"> Miejsca magazynowania odpadów będą odpowiednio oznakowane.</w:t>
            </w:r>
          </w:p>
          <w:p w14:paraId="53213BEE" w14:textId="5D8BDFCA" w:rsidR="00347DFB" w:rsidRPr="0089158A" w:rsidRDefault="00347DFB" w:rsidP="00091027">
            <w:pPr>
              <w:jc w:val="both"/>
              <w:rPr>
                <w:rFonts w:ascii="Arial" w:hAnsi="Arial" w:cs="Arial"/>
              </w:rPr>
            </w:pPr>
            <w:r w:rsidRPr="0089158A">
              <w:rPr>
                <w:rFonts w:ascii="Arial" w:hAnsi="Arial" w:cs="Arial"/>
              </w:rPr>
              <w:t xml:space="preserve">Odpady niebezpieczne magazynowane będą </w:t>
            </w:r>
            <w:r w:rsidR="00091027" w:rsidRPr="0089158A">
              <w:rPr>
                <w:rFonts w:ascii="Arial" w:hAnsi="Arial" w:cs="Arial"/>
              </w:rPr>
              <w:br/>
            </w:r>
            <w:r w:rsidRPr="0089158A">
              <w:rPr>
                <w:rFonts w:ascii="Arial" w:hAnsi="Arial" w:cs="Arial"/>
              </w:rPr>
              <w:t>w specjalnie do tego celu przeznaczony</w:t>
            </w:r>
            <w:r w:rsidR="006D71D4" w:rsidRPr="0089158A">
              <w:rPr>
                <w:rFonts w:ascii="Arial" w:hAnsi="Arial" w:cs="Arial"/>
              </w:rPr>
              <w:t>m</w:t>
            </w:r>
            <w:r w:rsidRPr="0089158A">
              <w:rPr>
                <w:rFonts w:ascii="Arial" w:hAnsi="Arial" w:cs="Arial"/>
              </w:rPr>
              <w:t xml:space="preserve"> magazyn</w:t>
            </w:r>
            <w:r w:rsidR="006D71D4" w:rsidRPr="0089158A">
              <w:rPr>
                <w:rFonts w:ascii="Arial" w:hAnsi="Arial" w:cs="Arial"/>
              </w:rPr>
              <w:t>ie</w:t>
            </w:r>
            <w:r w:rsidRPr="0089158A">
              <w:rPr>
                <w:rFonts w:ascii="Arial" w:hAnsi="Arial" w:cs="Arial"/>
              </w:rPr>
              <w:t>,</w:t>
            </w:r>
            <w:r w:rsidR="00091027" w:rsidRPr="0089158A">
              <w:rPr>
                <w:rFonts w:ascii="Arial" w:hAnsi="Arial" w:cs="Arial"/>
              </w:rPr>
              <w:t xml:space="preserve"> </w:t>
            </w:r>
            <w:r w:rsidRPr="0089158A">
              <w:rPr>
                <w:rFonts w:ascii="Arial" w:hAnsi="Arial" w:cs="Arial"/>
              </w:rPr>
              <w:t>w sposób uniemożliwiający</w:t>
            </w:r>
            <w:r w:rsidR="00091027" w:rsidRPr="0089158A">
              <w:rPr>
                <w:rFonts w:ascii="Arial" w:hAnsi="Arial" w:cs="Arial"/>
              </w:rPr>
              <w:t xml:space="preserve"> </w:t>
            </w:r>
            <w:r w:rsidRPr="0089158A">
              <w:rPr>
                <w:rFonts w:ascii="Arial" w:hAnsi="Arial" w:cs="Arial"/>
              </w:rPr>
              <w:t xml:space="preserve">łatwy dostęp. Do magazynowania wykorzystywane będą pojemniki, kontenery, </w:t>
            </w:r>
            <w:r w:rsidR="006D71D4" w:rsidRPr="0089158A">
              <w:rPr>
                <w:rFonts w:ascii="Arial" w:hAnsi="Arial" w:cs="Arial"/>
              </w:rPr>
              <w:t>zbiorniki, beczki</w:t>
            </w:r>
            <w:r w:rsidRPr="0089158A">
              <w:rPr>
                <w:rFonts w:ascii="Arial" w:hAnsi="Arial" w:cs="Arial"/>
              </w:rPr>
              <w:t xml:space="preserve"> wykonane </w:t>
            </w:r>
            <w:r w:rsidR="004574B7" w:rsidRPr="0089158A">
              <w:rPr>
                <w:rFonts w:ascii="Arial" w:hAnsi="Arial" w:cs="Arial"/>
              </w:rPr>
              <w:br/>
            </w:r>
            <w:r w:rsidRPr="0089158A">
              <w:rPr>
                <w:rFonts w:ascii="Arial" w:hAnsi="Arial" w:cs="Arial"/>
              </w:rPr>
              <w:t xml:space="preserve">z materiałów odpornych na działanie składników odpadów w nich umieszczonych. </w:t>
            </w:r>
          </w:p>
        </w:tc>
      </w:tr>
      <w:tr w:rsidR="00347DFB" w:rsidRPr="0089158A" w14:paraId="28E799BE" w14:textId="77777777" w:rsidTr="00BD150C">
        <w:trPr>
          <w:gridAfter w:val="1"/>
          <w:wAfter w:w="7" w:type="dxa"/>
        </w:trPr>
        <w:tc>
          <w:tcPr>
            <w:tcW w:w="2383" w:type="pct"/>
          </w:tcPr>
          <w:p w14:paraId="03527300" w14:textId="77777777" w:rsidR="00347DFB" w:rsidRPr="0089158A" w:rsidRDefault="00347DFB" w:rsidP="00091027">
            <w:pPr>
              <w:tabs>
                <w:tab w:val="left" w:pos="317"/>
              </w:tabs>
              <w:ind w:right="40"/>
              <w:jc w:val="both"/>
              <w:rPr>
                <w:rFonts w:ascii="Arial" w:hAnsi="Arial" w:cs="Arial"/>
              </w:rPr>
            </w:pPr>
            <w:r w:rsidRPr="0089158A">
              <w:rPr>
                <w:rFonts w:ascii="Arial" w:hAnsi="Arial" w:cs="Arial"/>
                <w:b/>
              </w:rPr>
              <w:lastRenderedPageBreak/>
              <w:t>Bat 5.</w:t>
            </w:r>
            <w:r w:rsidRPr="0089158A">
              <w:rPr>
                <w:rFonts w:ascii="Arial" w:hAnsi="Arial" w:cs="Arial"/>
              </w:rPr>
              <w:t xml:space="preserve"> Aby ograniczyć ryzyko środowiskowe związane z postępowaniem </w:t>
            </w:r>
            <w:r w:rsidRPr="0089158A">
              <w:rPr>
                <w:rFonts w:ascii="Arial" w:hAnsi="Arial" w:cs="Arial"/>
              </w:rPr>
              <w:br/>
              <w:t>i przemieszczaniem odpadów, BAT polega na opracowaniu i wdrożeniu procedur postępowania i przemieszczania.</w:t>
            </w:r>
          </w:p>
          <w:p w14:paraId="0D127A1B" w14:textId="77777777" w:rsidR="00347DFB" w:rsidRPr="0089158A" w:rsidRDefault="00347DFB" w:rsidP="00091027">
            <w:pPr>
              <w:tabs>
                <w:tab w:val="left" w:pos="317"/>
              </w:tabs>
              <w:ind w:right="40"/>
              <w:jc w:val="both"/>
              <w:rPr>
                <w:rFonts w:ascii="Arial" w:hAnsi="Arial" w:cs="Arial"/>
                <w:b/>
              </w:rPr>
            </w:pPr>
          </w:p>
          <w:p w14:paraId="18E30CA5" w14:textId="77777777" w:rsidR="00347DFB" w:rsidRPr="0089158A" w:rsidRDefault="00347DFB" w:rsidP="00091027">
            <w:pPr>
              <w:jc w:val="both"/>
              <w:rPr>
                <w:rFonts w:ascii="Arial" w:hAnsi="Arial" w:cs="Arial"/>
              </w:rPr>
            </w:pPr>
            <w:r w:rsidRPr="0089158A">
              <w:rPr>
                <w:rFonts w:ascii="Arial" w:hAnsi="Arial" w:cs="Arial"/>
              </w:rPr>
              <w:t xml:space="preserve">Procedury postępowania i przemieszczania mają na celu zapewnienie bezpiecznego postępowania z odpadami i przemieszczania ich w odpowiednie miejsce magazynowania lub przetwarzania. Obejmują one następujące elementy: </w:t>
            </w:r>
          </w:p>
          <w:p w14:paraId="5968CE34" w14:textId="77777777" w:rsidR="00347DFB" w:rsidRPr="0089158A" w:rsidRDefault="00347DFB" w:rsidP="00707C51">
            <w:pPr>
              <w:numPr>
                <w:ilvl w:val="0"/>
                <w:numId w:val="32"/>
              </w:numPr>
              <w:ind w:left="321" w:hanging="321"/>
              <w:jc w:val="both"/>
              <w:rPr>
                <w:rFonts w:ascii="Arial" w:hAnsi="Arial" w:cs="Arial"/>
              </w:rPr>
            </w:pPr>
            <w:r w:rsidRPr="0089158A">
              <w:rPr>
                <w:rFonts w:ascii="Arial" w:hAnsi="Arial" w:cs="Arial"/>
              </w:rPr>
              <w:t xml:space="preserve">postępowaniem z odpadami </w:t>
            </w:r>
            <w:r w:rsidRPr="0089158A">
              <w:rPr>
                <w:rFonts w:ascii="Arial" w:hAnsi="Arial" w:cs="Arial"/>
              </w:rPr>
              <w:br/>
              <w:t>i przemieszczaniem odpadów zajmuje się kompetentny personel,</w:t>
            </w:r>
          </w:p>
          <w:p w14:paraId="24BB7B4B" w14:textId="77777777" w:rsidR="00347DFB" w:rsidRPr="0089158A" w:rsidRDefault="00347DFB" w:rsidP="00707C51">
            <w:pPr>
              <w:numPr>
                <w:ilvl w:val="0"/>
                <w:numId w:val="32"/>
              </w:numPr>
              <w:ind w:left="321" w:hanging="321"/>
              <w:jc w:val="both"/>
              <w:rPr>
                <w:rFonts w:ascii="Arial" w:hAnsi="Arial" w:cs="Arial"/>
              </w:rPr>
            </w:pPr>
            <w:r w:rsidRPr="0089158A">
              <w:rPr>
                <w:rFonts w:ascii="Arial" w:hAnsi="Arial" w:cs="Arial"/>
              </w:rPr>
              <w:t xml:space="preserve">postępowanie z odpadami </w:t>
            </w:r>
            <w:r w:rsidRPr="0089158A">
              <w:rPr>
                <w:rFonts w:ascii="Arial" w:hAnsi="Arial" w:cs="Arial"/>
              </w:rPr>
              <w:br/>
              <w:t xml:space="preserve">i przemieszczanie odpadów są należycie dokumentowane, zatwierdzane przed wykonaniem i weryfikowane po wykonaniu, </w:t>
            </w:r>
          </w:p>
          <w:p w14:paraId="4775B8AC" w14:textId="77777777" w:rsidR="00347DFB" w:rsidRPr="0089158A" w:rsidRDefault="00347DFB" w:rsidP="00707C51">
            <w:pPr>
              <w:numPr>
                <w:ilvl w:val="0"/>
                <w:numId w:val="32"/>
              </w:numPr>
              <w:ind w:left="321" w:hanging="321"/>
              <w:jc w:val="both"/>
              <w:rPr>
                <w:rFonts w:ascii="Arial" w:hAnsi="Arial" w:cs="Arial"/>
              </w:rPr>
            </w:pPr>
            <w:r w:rsidRPr="0089158A">
              <w:rPr>
                <w:rFonts w:ascii="Arial" w:hAnsi="Arial" w:cs="Arial"/>
              </w:rPr>
              <w:lastRenderedPageBreak/>
              <w:t xml:space="preserve">stosuje się środki mające na celu zapobieganie, wykrywanie i ograniczanie wycieków, </w:t>
            </w:r>
          </w:p>
          <w:p w14:paraId="0A3A82D1" w14:textId="77777777" w:rsidR="00347DFB" w:rsidRPr="0089158A" w:rsidRDefault="00347DFB" w:rsidP="00707C51">
            <w:pPr>
              <w:numPr>
                <w:ilvl w:val="0"/>
                <w:numId w:val="32"/>
              </w:numPr>
              <w:ind w:left="321" w:hanging="321"/>
              <w:jc w:val="both"/>
              <w:rPr>
                <w:rFonts w:ascii="Arial" w:hAnsi="Arial" w:cs="Arial"/>
              </w:rPr>
            </w:pPr>
            <w:r w:rsidRPr="0089158A">
              <w:rPr>
                <w:rFonts w:ascii="Arial" w:hAnsi="Arial" w:cs="Arial"/>
              </w:rPr>
              <w:t xml:space="preserve">podczas mieszania lub łączenia odpadów (np. odsysanie pylących/sproszkowanych odpadów) stosuje się eksploatacyjne </w:t>
            </w:r>
            <w:r w:rsidRPr="0089158A">
              <w:rPr>
                <w:rFonts w:ascii="Arial" w:hAnsi="Arial" w:cs="Arial"/>
              </w:rPr>
              <w:br/>
              <w:t xml:space="preserve">i konstrukcyjne środki ostrożności. </w:t>
            </w:r>
          </w:p>
          <w:p w14:paraId="535153DF" w14:textId="77777777" w:rsidR="0065209C" w:rsidRPr="0089158A" w:rsidRDefault="00347DFB" w:rsidP="00091027">
            <w:pPr>
              <w:tabs>
                <w:tab w:val="left" w:pos="317"/>
              </w:tabs>
              <w:ind w:right="40"/>
              <w:jc w:val="both"/>
              <w:rPr>
                <w:rFonts w:ascii="Arial" w:hAnsi="Arial" w:cs="Arial"/>
              </w:rPr>
            </w:pPr>
            <w:r w:rsidRPr="0089158A">
              <w:rPr>
                <w:rFonts w:ascii="Arial" w:hAnsi="Arial" w:cs="Arial"/>
              </w:rPr>
              <w:t>Procedury postępowania z odpadami i ich przemieszczania opierają się na ryzyku, wziąwszy pod uwagę prawdopodobieństwo awarii i incydentów oraz ich skutki dla środowiska.</w:t>
            </w:r>
          </w:p>
          <w:p w14:paraId="3B469B18" w14:textId="77777777" w:rsidR="00F43E87" w:rsidRPr="0089158A" w:rsidRDefault="00F43E87" w:rsidP="00091027">
            <w:pPr>
              <w:tabs>
                <w:tab w:val="left" w:pos="317"/>
              </w:tabs>
              <w:ind w:right="40"/>
              <w:jc w:val="both"/>
              <w:rPr>
                <w:rFonts w:ascii="Arial" w:hAnsi="Arial" w:cs="Arial"/>
              </w:rPr>
            </w:pPr>
          </w:p>
          <w:p w14:paraId="2D208813" w14:textId="77777777" w:rsidR="00F43E87" w:rsidRPr="0089158A" w:rsidRDefault="00F43E87" w:rsidP="00091027">
            <w:pPr>
              <w:tabs>
                <w:tab w:val="left" w:pos="317"/>
              </w:tabs>
              <w:ind w:right="40"/>
              <w:jc w:val="both"/>
              <w:rPr>
                <w:rFonts w:ascii="Arial" w:hAnsi="Arial" w:cs="Arial"/>
              </w:rPr>
            </w:pPr>
          </w:p>
          <w:p w14:paraId="01B947B9" w14:textId="1EB8A862" w:rsidR="00F43E87" w:rsidRPr="0089158A" w:rsidRDefault="00F43E87" w:rsidP="00091027">
            <w:pPr>
              <w:tabs>
                <w:tab w:val="left" w:pos="317"/>
              </w:tabs>
              <w:ind w:right="40"/>
              <w:jc w:val="both"/>
              <w:rPr>
                <w:rFonts w:ascii="Arial" w:hAnsi="Arial" w:cs="Arial"/>
              </w:rPr>
            </w:pPr>
          </w:p>
        </w:tc>
        <w:tc>
          <w:tcPr>
            <w:tcW w:w="2613" w:type="pct"/>
          </w:tcPr>
          <w:p w14:paraId="3C0135BC" w14:textId="77777777" w:rsidR="00347DFB" w:rsidRPr="0089158A" w:rsidRDefault="00347DFB" w:rsidP="00091027">
            <w:pPr>
              <w:jc w:val="both"/>
              <w:rPr>
                <w:rFonts w:ascii="Arial" w:hAnsi="Arial" w:cs="Arial"/>
                <w:b/>
              </w:rPr>
            </w:pPr>
            <w:r w:rsidRPr="0089158A">
              <w:rPr>
                <w:rFonts w:ascii="Arial" w:hAnsi="Arial" w:cs="Arial"/>
                <w:b/>
              </w:rPr>
              <w:lastRenderedPageBreak/>
              <w:t>Pkt. 5 – zgodnie z BAT.</w:t>
            </w:r>
          </w:p>
          <w:p w14:paraId="1577499D" w14:textId="77777777" w:rsidR="00347DFB" w:rsidRPr="0089158A" w:rsidRDefault="00347DFB" w:rsidP="00091027">
            <w:pPr>
              <w:jc w:val="both"/>
              <w:rPr>
                <w:rFonts w:ascii="Arial" w:hAnsi="Arial" w:cs="Arial"/>
                <w:b/>
              </w:rPr>
            </w:pPr>
          </w:p>
          <w:p w14:paraId="0998214A" w14:textId="29AEA3CC" w:rsidR="000B487C" w:rsidRPr="0089158A" w:rsidRDefault="000B487C" w:rsidP="000B487C">
            <w:pPr>
              <w:tabs>
                <w:tab w:val="left" w:pos="317"/>
              </w:tabs>
              <w:ind w:right="40"/>
              <w:jc w:val="both"/>
              <w:rPr>
                <w:rFonts w:ascii="Arial" w:hAnsi="Arial" w:cs="Arial"/>
              </w:rPr>
            </w:pPr>
            <w:r w:rsidRPr="0089158A">
              <w:rPr>
                <w:rFonts w:ascii="Arial" w:hAnsi="Arial" w:cs="Arial"/>
                <w:color w:val="000000"/>
              </w:rPr>
              <w:t xml:space="preserve">W instalacji stacji demontażu pojazdów </w:t>
            </w:r>
            <w:r w:rsidRPr="0089158A">
              <w:rPr>
                <w:rFonts w:ascii="Arial" w:hAnsi="Arial" w:cs="Arial"/>
              </w:rPr>
              <w:t xml:space="preserve">opracowane i wdrożone zostały procedury postępowania </w:t>
            </w:r>
            <w:r w:rsidRPr="0089158A">
              <w:rPr>
                <w:rFonts w:ascii="Arial" w:hAnsi="Arial" w:cs="Arial"/>
              </w:rPr>
              <w:br/>
              <w:t xml:space="preserve">i przemieszczania odpadów aby ograniczyć ryzyko środowiskowe związane z postępowaniem </w:t>
            </w:r>
            <w:r w:rsidRPr="0089158A">
              <w:rPr>
                <w:rFonts w:ascii="Arial" w:hAnsi="Arial" w:cs="Arial"/>
              </w:rPr>
              <w:br/>
              <w:t xml:space="preserve">i przemieszczaniem odpadów. </w:t>
            </w:r>
          </w:p>
          <w:p w14:paraId="2BCE97A3" w14:textId="11D3EAB0" w:rsidR="00AB704E" w:rsidRPr="0089158A" w:rsidRDefault="00AB704E" w:rsidP="000B487C">
            <w:pPr>
              <w:tabs>
                <w:tab w:val="left" w:pos="317"/>
              </w:tabs>
              <w:ind w:right="40"/>
              <w:jc w:val="both"/>
              <w:rPr>
                <w:rFonts w:ascii="Arial" w:hAnsi="Arial" w:cs="Arial"/>
              </w:rPr>
            </w:pPr>
            <w:r w:rsidRPr="0089158A">
              <w:rPr>
                <w:rFonts w:ascii="Arial" w:hAnsi="Arial" w:cs="Arial"/>
              </w:rPr>
              <w:t xml:space="preserve">Przyjmowane odpady poddawane są kontroli ilościowej i jakościowej. Informacje o wszystkich etapach postępowania z odpadami od chwili ich przyjęcia są dokumentowane w oparciu </w:t>
            </w:r>
            <w:r w:rsidR="00BA03BA" w:rsidRPr="0089158A">
              <w:rPr>
                <w:rFonts w:ascii="Arial" w:hAnsi="Arial" w:cs="Arial"/>
              </w:rPr>
              <w:br/>
            </w:r>
            <w:r w:rsidRPr="0089158A">
              <w:rPr>
                <w:rFonts w:ascii="Arial" w:hAnsi="Arial" w:cs="Arial"/>
              </w:rPr>
              <w:t>o wymagane dokumenty służące w obrocie odpadami. S</w:t>
            </w:r>
            <w:r w:rsidR="00BA03BA" w:rsidRPr="0089158A">
              <w:rPr>
                <w:rFonts w:ascii="Arial" w:hAnsi="Arial" w:cs="Arial"/>
              </w:rPr>
              <w:t>ą</w:t>
            </w:r>
            <w:r w:rsidRPr="0089158A">
              <w:rPr>
                <w:rFonts w:ascii="Arial" w:hAnsi="Arial" w:cs="Arial"/>
              </w:rPr>
              <w:t xml:space="preserve"> to głównie</w:t>
            </w:r>
            <w:r w:rsidR="00BA03BA" w:rsidRPr="0089158A">
              <w:rPr>
                <w:rFonts w:ascii="Arial" w:hAnsi="Arial" w:cs="Arial"/>
              </w:rPr>
              <w:t xml:space="preserve"> informacje dotyczące unieważnienia dokumentów rejestracyjnych pojazdów oraz karty przekazania odpadów. prowadzona jest elektroniczna baza danych odpadów wejściowych.</w:t>
            </w:r>
          </w:p>
          <w:p w14:paraId="62354A68" w14:textId="4FF7C0B4" w:rsidR="00347DFB" w:rsidRPr="0089158A" w:rsidRDefault="000B487C" w:rsidP="009A5EB5">
            <w:pPr>
              <w:autoSpaceDE w:val="0"/>
              <w:autoSpaceDN w:val="0"/>
              <w:adjustRightInd w:val="0"/>
              <w:ind w:hanging="72"/>
              <w:jc w:val="both"/>
              <w:rPr>
                <w:rFonts w:ascii="Arial" w:hAnsi="Arial" w:cs="Arial"/>
                <w:b/>
                <w:sz w:val="14"/>
              </w:rPr>
            </w:pPr>
            <w:r w:rsidRPr="0089158A">
              <w:rPr>
                <w:rFonts w:ascii="Arial" w:hAnsi="Arial" w:cs="Arial"/>
                <w:color w:val="000000"/>
              </w:rPr>
              <w:t xml:space="preserve"> </w:t>
            </w:r>
            <w:r w:rsidR="00091027" w:rsidRPr="0089158A">
              <w:rPr>
                <w:rFonts w:ascii="Arial" w:hAnsi="Arial" w:cs="Arial"/>
                <w:color w:val="000000"/>
              </w:rPr>
              <w:t xml:space="preserve">Ryzyko środowiskowe związane z postępowaniem </w:t>
            </w:r>
            <w:r w:rsidR="00F47E0B" w:rsidRPr="0089158A">
              <w:rPr>
                <w:rFonts w:ascii="Arial" w:hAnsi="Arial" w:cs="Arial"/>
                <w:color w:val="000000"/>
              </w:rPr>
              <w:br/>
            </w:r>
            <w:r w:rsidR="00091027" w:rsidRPr="0089158A">
              <w:rPr>
                <w:rFonts w:ascii="Arial" w:hAnsi="Arial" w:cs="Arial"/>
                <w:color w:val="000000"/>
              </w:rPr>
              <w:t xml:space="preserve">i przemieszczaniem odpadów w przedmiotowej instalacji będzie niewielkie. W instalacji wszystkie procesy związane z przemieszczaniem odpadów </w:t>
            </w:r>
            <w:r w:rsidR="00091027" w:rsidRPr="0089158A">
              <w:rPr>
                <w:rFonts w:ascii="Arial" w:hAnsi="Arial" w:cs="Arial"/>
                <w:color w:val="000000"/>
              </w:rPr>
              <w:lastRenderedPageBreak/>
              <w:t xml:space="preserve">oraz ich  transportem realizowane będą </w:t>
            </w:r>
            <w:r w:rsidR="006D71D4" w:rsidRPr="0089158A">
              <w:rPr>
                <w:rFonts w:ascii="Arial" w:hAnsi="Arial" w:cs="Arial"/>
                <w:color w:val="000000"/>
              </w:rPr>
              <w:t xml:space="preserve">na powierzchniach szczelnych oraz </w:t>
            </w:r>
            <w:r w:rsidR="00091027" w:rsidRPr="0089158A">
              <w:rPr>
                <w:rFonts w:ascii="Arial" w:hAnsi="Arial" w:cs="Arial"/>
                <w:color w:val="000000"/>
              </w:rPr>
              <w:t>wewnątrz hali, co zabezpiecz</w:t>
            </w:r>
            <w:r w:rsidR="006D71D4" w:rsidRPr="0089158A">
              <w:rPr>
                <w:rFonts w:ascii="Arial" w:hAnsi="Arial" w:cs="Arial"/>
                <w:color w:val="000000"/>
              </w:rPr>
              <w:t xml:space="preserve">ać będzie </w:t>
            </w:r>
            <w:r w:rsidR="00091027" w:rsidRPr="0089158A">
              <w:rPr>
                <w:rFonts w:ascii="Arial" w:hAnsi="Arial" w:cs="Arial"/>
                <w:color w:val="000000"/>
              </w:rPr>
              <w:t xml:space="preserve"> </w:t>
            </w:r>
            <w:r w:rsidR="006D71D4" w:rsidRPr="0089158A">
              <w:rPr>
                <w:rFonts w:ascii="Arial" w:hAnsi="Arial" w:cs="Arial"/>
                <w:color w:val="000000"/>
              </w:rPr>
              <w:t xml:space="preserve">odpady </w:t>
            </w:r>
            <w:r w:rsidR="00091027" w:rsidRPr="0089158A">
              <w:rPr>
                <w:rFonts w:ascii="Arial" w:hAnsi="Arial" w:cs="Arial"/>
                <w:color w:val="000000"/>
              </w:rPr>
              <w:t xml:space="preserve">przed wpływem zewnętrznych warunków atmosferycznych oraz </w:t>
            </w:r>
            <w:r w:rsidR="006D71D4" w:rsidRPr="0089158A">
              <w:rPr>
                <w:rFonts w:ascii="Arial" w:hAnsi="Arial" w:cs="Arial"/>
                <w:color w:val="000000"/>
              </w:rPr>
              <w:t>ich wpływem</w:t>
            </w:r>
            <w:r w:rsidR="00091027" w:rsidRPr="0089158A">
              <w:rPr>
                <w:rFonts w:ascii="Arial" w:hAnsi="Arial" w:cs="Arial"/>
                <w:color w:val="000000"/>
              </w:rPr>
              <w:t xml:space="preserve"> na środowisko. W celu ograniczenia ryzyka organizacja wewnętrznego transferu odpadów eliminować będzie ich dwukrotne przewożenie w obrębie zakładu/instalacji.</w:t>
            </w:r>
            <w:r w:rsidR="009A5EB5" w:rsidRPr="0089158A">
              <w:rPr>
                <w:rFonts w:ascii="Arial" w:hAnsi="Arial" w:cs="Arial"/>
                <w:color w:val="000000"/>
              </w:rPr>
              <w:t xml:space="preserve"> </w:t>
            </w:r>
          </w:p>
          <w:p w14:paraId="317468B3" w14:textId="77777777" w:rsidR="00C81E6C" w:rsidRPr="0089158A" w:rsidRDefault="00C81E6C" w:rsidP="00C81E6C">
            <w:pPr>
              <w:jc w:val="both"/>
              <w:rPr>
                <w:rFonts w:ascii="Arial" w:hAnsi="Arial" w:cs="Arial"/>
              </w:rPr>
            </w:pPr>
            <w:r w:rsidRPr="0089158A">
              <w:rPr>
                <w:rFonts w:ascii="Arial" w:hAnsi="Arial" w:cs="Arial"/>
              </w:rPr>
              <w:t xml:space="preserve">Miejsca przemieszczania odpadów będą szczelne </w:t>
            </w:r>
            <w:r w:rsidRPr="0089158A">
              <w:rPr>
                <w:rFonts w:ascii="Arial" w:hAnsi="Arial" w:cs="Arial"/>
              </w:rPr>
              <w:br/>
              <w:t>i wyłączone z ruchu w celu zminimalizowania zagrożenia.</w:t>
            </w:r>
          </w:p>
          <w:p w14:paraId="1E1BBB27" w14:textId="77CFEA3B" w:rsidR="0065209C" w:rsidRPr="0089158A" w:rsidRDefault="00BA03BA" w:rsidP="00C81E6C">
            <w:pPr>
              <w:jc w:val="both"/>
              <w:rPr>
                <w:rFonts w:ascii="Arial" w:hAnsi="Arial" w:cs="Arial"/>
                <w:bCs/>
              </w:rPr>
            </w:pPr>
            <w:r w:rsidRPr="0089158A">
              <w:rPr>
                <w:rFonts w:ascii="Arial" w:hAnsi="Arial" w:cs="Arial"/>
                <w:bCs/>
              </w:rPr>
              <w:t xml:space="preserve">Prowadzone są na bieżąco kontrole stanu technicznego urządzeń co pozwala na wyeliminowanie uszkodzonych urządzeń. </w:t>
            </w:r>
          </w:p>
        </w:tc>
      </w:tr>
      <w:tr w:rsidR="00347DFB" w:rsidRPr="0089158A" w14:paraId="5760520C" w14:textId="77777777" w:rsidTr="00BD150C">
        <w:tc>
          <w:tcPr>
            <w:tcW w:w="5000" w:type="pct"/>
            <w:gridSpan w:val="3"/>
          </w:tcPr>
          <w:p w14:paraId="5801C7F1" w14:textId="2B19EE36" w:rsidR="00F71387" w:rsidRPr="0089158A" w:rsidRDefault="00347DFB" w:rsidP="00091027">
            <w:pPr>
              <w:jc w:val="both"/>
              <w:rPr>
                <w:rFonts w:ascii="Arial" w:hAnsi="Arial" w:cs="Arial"/>
                <w:b/>
              </w:rPr>
            </w:pPr>
            <w:r w:rsidRPr="0089158A">
              <w:rPr>
                <w:rFonts w:ascii="Arial" w:hAnsi="Arial" w:cs="Arial"/>
                <w:b/>
              </w:rPr>
              <w:lastRenderedPageBreak/>
              <w:t xml:space="preserve">Podsumowanie: Instalacja spełnienia wszystkie wymogi BAT w zakresie pkt. 1.1. Ogólna efektywność środowiskowa. </w:t>
            </w:r>
          </w:p>
        </w:tc>
      </w:tr>
      <w:tr w:rsidR="00ED69AD" w:rsidRPr="0089158A" w14:paraId="78709275" w14:textId="77777777" w:rsidTr="00BD150C">
        <w:tc>
          <w:tcPr>
            <w:tcW w:w="5000" w:type="pct"/>
            <w:gridSpan w:val="3"/>
          </w:tcPr>
          <w:p w14:paraId="25388CF9" w14:textId="77777777" w:rsidR="00347DFB" w:rsidRPr="0089158A" w:rsidRDefault="00347DFB" w:rsidP="00091027">
            <w:pPr>
              <w:jc w:val="center"/>
              <w:rPr>
                <w:rFonts w:ascii="Arial" w:hAnsi="Arial" w:cs="Arial"/>
                <w:b/>
                <w:sz w:val="2"/>
              </w:rPr>
            </w:pPr>
          </w:p>
          <w:p w14:paraId="0584F48B" w14:textId="77777777" w:rsidR="00347DFB" w:rsidRPr="0089158A" w:rsidRDefault="00347DFB" w:rsidP="00707C51">
            <w:pPr>
              <w:numPr>
                <w:ilvl w:val="1"/>
                <w:numId w:val="33"/>
              </w:numPr>
              <w:jc w:val="center"/>
              <w:rPr>
                <w:rFonts w:ascii="Arial" w:hAnsi="Arial" w:cs="Arial"/>
                <w:b/>
              </w:rPr>
            </w:pPr>
            <w:r w:rsidRPr="0089158A">
              <w:rPr>
                <w:rFonts w:ascii="Arial" w:hAnsi="Arial" w:cs="Arial"/>
                <w:b/>
              </w:rPr>
              <w:t xml:space="preserve"> MONITOROWANIE</w:t>
            </w:r>
          </w:p>
          <w:p w14:paraId="58A621EE" w14:textId="77777777" w:rsidR="00347DFB" w:rsidRPr="0089158A" w:rsidRDefault="00347DFB" w:rsidP="00091027">
            <w:pPr>
              <w:jc w:val="center"/>
              <w:rPr>
                <w:rFonts w:ascii="Arial" w:hAnsi="Arial" w:cs="Arial"/>
                <w:b/>
                <w:sz w:val="2"/>
              </w:rPr>
            </w:pPr>
          </w:p>
        </w:tc>
      </w:tr>
      <w:tr w:rsidR="00347DFB" w:rsidRPr="0089158A" w14:paraId="37218869" w14:textId="77777777" w:rsidTr="00BD150C">
        <w:trPr>
          <w:gridAfter w:val="1"/>
          <w:wAfter w:w="7" w:type="dxa"/>
        </w:trPr>
        <w:tc>
          <w:tcPr>
            <w:tcW w:w="2383" w:type="pct"/>
          </w:tcPr>
          <w:p w14:paraId="11AF7B08" w14:textId="77777777" w:rsidR="00347DFB" w:rsidRPr="0089158A" w:rsidRDefault="00347DFB" w:rsidP="00091027">
            <w:pPr>
              <w:jc w:val="center"/>
              <w:rPr>
                <w:rFonts w:ascii="Arial" w:hAnsi="Arial" w:cs="Arial"/>
                <w:b/>
              </w:rPr>
            </w:pPr>
            <w:r w:rsidRPr="0089158A">
              <w:rPr>
                <w:rFonts w:ascii="Arial" w:hAnsi="Arial" w:cs="Arial"/>
                <w:b/>
              </w:rPr>
              <w:t>Rozwiązania według konkluzji BAT</w:t>
            </w:r>
          </w:p>
        </w:tc>
        <w:tc>
          <w:tcPr>
            <w:tcW w:w="2613" w:type="pct"/>
          </w:tcPr>
          <w:p w14:paraId="140FA45F" w14:textId="77777777" w:rsidR="00347DFB" w:rsidRPr="0089158A" w:rsidRDefault="00347DFB" w:rsidP="00091027">
            <w:pPr>
              <w:jc w:val="center"/>
              <w:rPr>
                <w:rFonts w:ascii="Arial" w:hAnsi="Arial" w:cs="Arial"/>
                <w:b/>
              </w:rPr>
            </w:pPr>
            <w:r w:rsidRPr="0089158A">
              <w:rPr>
                <w:rFonts w:ascii="Arial" w:hAnsi="Arial" w:cs="Arial"/>
                <w:b/>
              </w:rPr>
              <w:t>Spełnienie wymogów BAT w instalacji</w:t>
            </w:r>
          </w:p>
        </w:tc>
      </w:tr>
      <w:tr w:rsidR="00347DFB" w:rsidRPr="0089158A" w14:paraId="010FF382" w14:textId="77777777" w:rsidTr="00BD150C">
        <w:trPr>
          <w:gridAfter w:val="1"/>
          <w:wAfter w:w="7" w:type="dxa"/>
        </w:trPr>
        <w:tc>
          <w:tcPr>
            <w:tcW w:w="2383" w:type="pct"/>
          </w:tcPr>
          <w:p w14:paraId="6CD9929B" w14:textId="1FA8BD26" w:rsidR="00FB1A75" w:rsidRPr="0089158A" w:rsidRDefault="00FB1A75" w:rsidP="00FB1A75">
            <w:pPr>
              <w:jc w:val="both"/>
              <w:rPr>
                <w:rFonts w:ascii="Arial" w:hAnsi="Arial" w:cs="Arial"/>
                <w:b/>
              </w:rPr>
            </w:pPr>
            <w:r w:rsidRPr="0089158A">
              <w:rPr>
                <w:rFonts w:ascii="Arial" w:hAnsi="Arial" w:cs="Arial"/>
                <w:b/>
              </w:rPr>
              <w:t xml:space="preserve">Bat 6. </w:t>
            </w:r>
            <w:r w:rsidRPr="0089158A">
              <w:rPr>
                <w:rFonts w:ascii="Arial" w:hAnsi="Arial" w:cs="Arial"/>
              </w:rPr>
              <w:t xml:space="preserve">W przypadku istotnych emisji do wody określonych w wykazie ścieków, w ramach BAT należy monitorować kluczowe parametry procesu (np. przepływ ścieków, </w:t>
            </w:r>
            <w:proofErr w:type="spellStart"/>
            <w:r w:rsidRPr="0089158A">
              <w:rPr>
                <w:rFonts w:ascii="Arial" w:hAnsi="Arial" w:cs="Arial"/>
              </w:rPr>
              <w:t>pH</w:t>
            </w:r>
            <w:proofErr w:type="spellEnd"/>
            <w:r w:rsidRPr="0089158A">
              <w:rPr>
                <w:rFonts w:ascii="Arial" w:hAnsi="Arial" w:cs="Arial"/>
              </w:rPr>
              <w:t xml:space="preserve">, temperaturę, konduktywność, BZT) </w:t>
            </w:r>
            <w:r w:rsidRPr="0089158A">
              <w:rPr>
                <w:rFonts w:ascii="Arial" w:hAnsi="Arial" w:cs="Arial"/>
              </w:rPr>
              <w:br/>
              <w:t xml:space="preserve">w kluczowych lokalizacjach (np. w miejscu dopływu do instalacji oczyszczania wstępnego lub odpływu z tej instalacji, w miejscu dopływu do instalacji oczyszczania końcowego, </w:t>
            </w:r>
            <w:r w:rsidRPr="0089158A">
              <w:rPr>
                <w:rFonts w:ascii="Arial" w:hAnsi="Arial" w:cs="Arial"/>
              </w:rPr>
              <w:br/>
              <w:t>w miejscu, w którym emisja opuszcza instalację).</w:t>
            </w:r>
          </w:p>
          <w:p w14:paraId="0765B590" w14:textId="77777777" w:rsidR="00FB1A75" w:rsidRPr="0089158A" w:rsidRDefault="00FB1A75" w:rsidP="00091027">
            <w:pPr>
              <w:rPr>
                <w:rFonts w:ascii="Arial" w:hAnsi="Arial" w:cs="Arial"/>
                <w:b/>
              </w:rPr>
            </w:pPr>
          </w:p>
          <w:p w14:paraId="0098FD0C" w14:textId="77777777" w:rsidR="000F4FFA" w:rsidRPr="0089158A" w:rsidRDefault="000F4FFA" w:rsidP="00091027">
            <w:pPr>
              <w:rPr>
                <w:rFonts w:ascii="Arial" w:hAnsi="Arial" w:cs="Arial"/>
                <w:b/>
              </w:rPr>
            </w:pPr>
          </w:p>
          <w:p w14:paraId="42AE9CE0" w14:textId="77777777" w:rsidR="000F4FFA" w:rsidRPr="0089158A" w:rsidRDefault="000F4FFA" w:rsidP="00091027">
            <w:pPr>
              <w:rPr>
                <w:rFonts w:ascii="Arial" w:hAnsi="Arial" w:cs="Arial"/>
                <w:b/>
              </w:rPr>
            </w:pPr>
          </w:p>
          <w:p w14:paraId="05E36885" w14:textId="77777777" w:rsidR="000F4FFA" w:rsidRPr="0089158A" w:rsidRDefault="000F4FFA" w:rsidP="00091027">
            <w:pPr>
              <w:rPr>
                <w:rFonts w:ascii="Arial" w:hAnsi="Arial" w:cs="Arial"/>
                <w:b/>
              </w:rPr>
            </w:pPr>
          </w:p>
          <w:p w14:paraId="6BCFC4EE" w14:textId="77777777" w:rsidR="000F4FFA" w:rsidRPr="0089158A" w:rsidRDefault="000F4FFA" w:rsidP="00091027">
            <w:pPr>
              <w:rPr>
                <w:rFonts w:ascii="Arial" w:hAnsi="Arial" w:cs="Arial"/>
                <w:b/>
              </w:rPr>
            </w:pPr>
          </w:p>
          <w:p w14:paraId="77FF6141" w14:textId="77777777" w:rsidR="000F4FFA" w:rsidRPr="0089158A" w:rsidRDefault="000F4FFA" w:rsidP="00091027">
            <w:pPr>
              <w:rPr>
                <w:rFonts w:ascii="Arial" w:hAnsi="Arial" w:cs="Arial"/>
                <w:b/>
              </w:rPr>
            </w:pPr>
          </w:p>
          <w:p w14:paraId="1C7AEAF4" w14:textId="67B70362" w:rsidR="0065209C" w:rsidRPr="0089158A" w:rsidRDefault="0065209C" w:rsidP="00091027">
            <w:pPr>
              <w:rPr>
                <w:rFonts w:ascii="Arial" w:hAnsi="Arial" w:cs="Arial"/>
                <w:b/>
              </w:rPr>
            </w:pPr>
          </w:p>
        </w:tc>
        <w:tc>
          <w:tcPr>
            <w:tcW w:w="2613" w:type="pct"/>
          </w:tcPr>
          <w:p w14:paraId="14C30B7E" w14:textId="77777777" w:rsidR="000F4FFA" w:rsidRPr="0089158A" w:rsidRDefault="000F4FFA" w:rsidP="000F4FFA">
            <w:pPr>
              <w:rPr>
                <w:rFonts w:ascii="Arial" w:hAnsi="Arial" w:cs="Arial"/>
                <w:b/>
              </w:rPr>
            </w:pPr>
            <w:r w:rsidRPr="0089158A">
              <w:rPr>
                <w:rFonts w:ascii="Arial" w:hAnsi="Arial" w:cs="Arial"/>
                <w:b/>
              </w:rPr>
              <w:t>BAT 6  – zgodnie z BAT.</w:t>
            </w:r>
          </w:p>
          <w:p w14:paraId="3D075A2B" w14:textId="77777777" w:rsidR="000F4FFA" w:rsidRPr="0089158A" w:rsidRDefault="000F4FFA" w:rsidP="000F4FFA">
            <w:pPr>
              <w:jc w:val="both"/>
              <w:rPr>
                <w:rFonts w:ascii="Arial" w:hAnsi="Arial" w:cs="Arial"/>
              </w:rPr>
            </w:pPr>
          </w:p>
          <w:p w14:paraId="199C96A6" w14:textId="6ACF344D" w:rsidR="000F4FFA" w:rsidRPr="0089158A" w:rsidRDefault="000F4FFA" w:rsidP="000F4FFA">
            <w:pPr>
              <w:jc w:val="both"/>
              <w:rPr>
                <w:rFonts w:ascii="Arial" w:hAnsi="Arial" w:cs="Arial"/>
              </w:rPr>
            </w:pPr>
            <w:r w:rsidRPr="0089158A">
              <w:rPr>
                <w:rFonts w:ascii="Arial" w:hAnsi="Arial" w:cs="Arial"/>
              </w:rPr>
              <w:t xml:space="preserve">Prowadzony będzie monitoring kluczowych parametrów procesu demontażu </w:t>
            </w:r>
            <w:r w:rsidR="00DB7DF1" w:rsidRPr="0089158A">
              <w:rPr>
                <w:rFonts w:ascii="Arial" w:hAnsi="Arial" w:cs="Arial"/>
              </w:rPr>
              <w:t xml:space="preserve">pojazdów, </w:t>
            </w:r>
            <w:r w:rsidR="00DB7DF1" w:rsidRPr="0089158A">
              <w:rPr>
                <w:rFonts w:ascii="Arial" w:hAnsi="Arial" w:cs="Arial"/>
              </w:rPr>
              <w:br/>
            </w:r>
            <w:r w:rsidRPr="0089158A">
              <w:rPr>
                <w:rFonts w:ascii="Arial" w:hAnsi="Arial" w:cs="Arial"/>
              </w:rPr>
              <w:t>w miejscu,</w:t>
            </w:r>
            <w:r w:rsidR="00DB7DF1" w:rsidRPr="0089158A">
              <w:rPr>
                <w:rFonts w:ascii="Arial" w:hAnsi="Arial" w:cs="Arial"/>
              </w:rPr>
              <w:t xml:space="preserve"> </w:t>
            </w:r>
            <w:r w:rsidRPr="0089158A">
              <w:rPr>
                <w:rFonts w:ascii="Arial" w:hAnsi="Arial" w:cs="Arial"/>
              </w:rPr>
              <w:t>w którym strumień wytwarzanych ścieków technologicznych opuszcza instalację.</w:t>
            </w:r>
          </w:p>
          <w:p w14:paraId="32945F12" w14:textId="5EF01D50" w:rsidR="00D64B2A" w:rsidRPr="0089158A" w:rsidRDefault="000F4FFA" w:rsidP="00967BB6">
            <w:pPr>
              <w:jc w:val="both"/>
              <w:rPr>
                <w:rFonts w:ascii="Arial" w:hAnsi="Arial" w:cs="Arial"/>
              </w:rPr>
            </w:pPr>
            <w:r w:rsidRPr="0089158A">
              <w:rPr>
                <w:rFonts w:ascii="Arial" w:hAnsi="Arial" w:cs="Arial"/>
              </w:rPr>
              <w:t xml:space="preserve">Dla instalacji prowadzony będzie monitoring ilościowy i jakościowy istotnych dla procesu fizyczno-chemicznego przetwarzania odpadów substancji  w ściekach tj. przepływ ścieków, </w:t>
            </w:r>
            <w:proofErr w:type="spellStart"/>
            <w:r w:rsidRPr="0089158A">
              <w:rPr>
                <w:rFonts w:ascii="Arial" w:hAnsi="Arial" w:cs="Arial"/>
              </w:rPr>
              <w:t>pH</w:t>
            </w:r>
            <w:proofErr w:type="spellEnd"/>
            <w:r w:rsidRPr="0089158A">
              <w:rPr>
                <w:rFonts w:ascii="Arial" w:hAnsi="Arial" w:cs="Arial"/>
              </w:rPr>
              <w:t xml:space="preserve">, temperatura, BZT, </w:t>
            </w:r>
            <w:proofErr w:type="spellStart"/>
            <w:r w:rsidRPr="0089158A">
              <w:rPr>
                <w:rFonts w:ascii="Arial" w:hAnsi="Arial" w:cs="Arial"/>
                <w:spacing w:val="-4"/>
              </w:rPr>
              <w:t>CHZT</w:t>
            </w:r>
            <w:r w:rsidRPr="0089158A">
              <w:rPr>
                <w:rFonts w:ascii="Arial" w:hAnsi="Arial" w:cs="Arial"/>
                <w:spacing w:val="-4"/>
                <w:vertAlign w:val="subscript"/>
              </w:rPr>
              <w:t>Cr</w:t>
            </w:r>
            <w:proofErr w:type="spellEnd"/>
            <w:r w:rsidRPr="0089158A">
              <w:rPr>
                <w:rFonts w:ascii="Arial" w:hAnsi="Arial" w:cs="Arial"/>
              </w:rPr>
              <w:t>, arsen (As), kadm (Cd), chrom (Cr), miedź (Cu), ołów (Pb), nikiel (Ni), rtęć (Hg), cynk (Zn)</w:t>
            </w:r>
            <w:r w:rsidR="0065209C" w:rsidRPr="0089158A">
              <w:rPr>
                <w:rFonts w:ascii="Arial" w:hAnsi="Arial" w:cs="Arial"/>
              </w:rPr>
              <w:t>,</w:t>
            </w:r>
            <w:r w:rsidRPr="0089158A">
              <w:rPr>
                <w:rFonts w:ascii="Arial" w:hAnsi="Arial" w:cs="Arial"/>
              </w:rPr>
              <w:t xml:space="preserve"> PFOA, PFOS</w:t>
            </w:r>
            <w:r w:rsidR="00967BB6" w:rsidRPr="0089158A">
              <w:rPr>
                <w:rFonts w:ascii="Arial" w:hAnsi="Arial" w:cs="Arial"/>
              </w:rPr>
              <w:t>, w zakresie</w:t>
            </w:r>
            <w:r w:rsidR="00967BB6" w:rsidRPr="0089158A">
              <w:rPr>
                <w:rFonts w:ascii="Arial" w:hAnsi="Arial" w:cs="Arial"/>
              </w:rPr>
              <w:br/>
              <w:t xml:space="preserve">wynikającym z posiadanego pozwolenia zintegrowanego oraz pozwolenia wodnoprawnego. </w:t>
            </w:r>
            <w:r w:rsidRPr="0089158A">
              <w:rPr>
                <w:rFonts w:ascii="Arial" w:hAnsi="Arial" w:cs="Arial"/>
              </w:rPr>
              <w:t xml:space="preserve">Punktem kontrolnym jakości ścieków odprowadzanych z instalacji będzie </w:t>
            </w:r>
            <w:r w:rsidR="0065209C" w:rsidRPr="0089158A">
              <w:rPr>
                <w:rFonts w:ascii="Arial" w:hAnsi="Arial" w:cs="Arial"/>
              </w:rPr>
              <w:t xml:space="preserve">bezodpływowy </w:t>
            </w:r>
            <w:r w:rsidRPr="0089158A">
              <w:rPr>
                <w:rFonts w:ascii="Arial" w:hAnsi="Arial" w:cs="Arial"/>
              </w:rPr>
              <w:t>zbiornik</w:t>
            </w:r>
            <w:r w:rsidR="0065209C" w:rsidRPr="0089158A">
              <w:rPr>
                <w:rFonts w:ascii="Arial" w:hAnsi="Arial" w:cs="Arial"/>
              </w:rPr>
              <w:t>, z którego odcieki</w:t>
            </w:r>
            <w:r w:rsidR="0065209C" w:rsidRPr="0089158A">
              <w:rPr>
                <w:rFonts w:ascii="Arial" w:hAnsi="Arial" w:cs="Arial"/>
                <w:spacing w:val="-1"/>
              </w:rPr>
              <w:t xml:space="preserve"> okresowo wywożone będą do miejskiej oczyszczalni ścieków w Przeworsku.</w:t>
            </w:r>
          </w:p>
        </w:tc>
      </w:tr>
      <w:tr w:rsidR="00347DFB" w:rsidRPr="0089158A" w14:paraId="558FD087" w14:textId="77777777" w:rsidTr="00BD150C">
        <w:trPr>
          <w:gridAfter w:val="1"/>
          <w:wAfter w:w="7" w:type="dxa"/>
        </w:trPr>
        <w:tc>
          <w:tcPr>
            <w:tcW w:w="2383" w:type="pct"/>
          </w:tcPr>
          <w:p w14:paraId="18A303DA" w14:textId="77777777" w:rsidR="00690BF9" w:rsidRPr="0089158A" w:rsidRDefault="00690BF9" w:rsidP="00690BF9">
            <w:pPr>
              <w:pStyle w:val="Akapitzlist"/>
              <w:ind w:left="0" w:right="40"/>
              <w:contextualSpacing w:val="0"/>
              <w:jc w:val="both"/>
              <w:rPr>
                <w:rFonts w:ascii="Arial" w:hAnsi="Arial" w:cs="Arial"/>
              </w:rPr>
            </w:pPr>
            <w:bookmarkStart w:id="37" w:name="_Hlk54943693"/>
            <w:r w:rsidRPr="0089158A">
              <w:rPr>
                <w:rFonts w:ascii="Arial" w:hAnsi="Arial" w:cs="Arial"/>
                <w:b/>
                <w:bCs/>
              </w:rPr>
              <w:t xml:space="preserve">Bat 7. </w:t>
            </w:r>
            <w:r w:rsidRPr="0089158A">
              <w:rPr>
                <w:rFonts w:ascii="Arial" w:hAnsi="Arial" w:cs="Arial"/>
              </w:rPr>
              <w:t>W ramach BAT należy monitorować emisje do wody co najmniej z podaną poniżej częstotliwością i zgodnie z normami EN. Jeżeli normy EN są niedostępne, w ramach BAT należy stosować normy ISO, normy krajowe lub inne międzynarodowe normy zapewniające uzyskanie danych o równoważnej jakości naukowej.</w:t>
            </w:r>
          </w:p>
          <w:p w14:paraId="40D77632" w14:textId="16AB4A00" w:rsidR="00690BF9" w:rsidRPr="0089158A" w:rsidRDefault="00690BF9" w:rsidP="00690BF9">
            <w:pPr>
              <w:pStyle w:val="Akapitzlist"/>
              <w:ind w:left="0" w:right="40"/>
              <w:contextualSpacing w:val="0"/>
              <w:jc w:val="both"/>
              <w:rPr>
                <w:rFonts w:ascii="Arial" w:hAnsi="Arial" w:cs="Arial"/>
                <w:b/>
                <w:sz w:val="16"/>
                <w:szCs w:val="16"/>
              </w:rPr>
            </w:pPr>
          </w:p>
          <w:tbl>
            <w:tblPr>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Bat 7 emisje do wody."/>
            </w:tblPr>
            <w:tblGrid>
              <w:gridCol w:w="1158"/>
              <w:gridCol w:w="1559"/>
              <w:gridCol w:w="1418"/>
            </w:tblGrid>
            <w:tr w:rsidR="00F71387" w:rsidRPr="0089158A" w14:paraId="0FE52F61" w14:textId="77777777" w:rsidTr="00F71387">
              <w:tc>
                <w:tcPr>
                  <w:tcW w:w="1158" w:type="dxa"/>
                  <w:shd w:val="clear" w:color="auto" w:fill="auto"/>
                </w:tcPr>
                <w:p w14:paraId="5733E16F" w14:textId="77777777" w:rsidR="00F71387" w:rsidRPr="0089158A" w:rsidRDefault="00F71387" w:rsidP="00F71387">
                  <w:pPr>
                    <w:spacing w:after="0"/>
                    <w:ind w:right="40"/>
                    <w:jc w:val="center"/>
                    <w:rPr>
                      <w:rFonts w:ascii="Arial" w:hAnsi="Arial" w:cs="Arial"/>
                      <w:b/>
                      <w:sz w:val="16"/>
                      <w:szCs w:val="16"/>
                    </w:rPr>
                  </w:pPr>
                  <w:r w:rsidRPr="0089158A">
                    <w:rPr>
                      <w:rFonts w:ascii="Arial" w:hAnsi="Arial" w:cs="Arial"/>
                      <w:b/>
                      <w:sz w:val="16"/>
                      <w:szCs w:val="16"/>
                    </w:rPr>
                    <w:t>Substancja</w:t>
                  </w:r>
                </w:p>
                <w:p w14:paraId="7C5C4CDE" w14:textId="77777777" w:rsidR="00F71387" w:rsidRPr="0089158A" w:rsidRDefault="00F71387" w:rsidP="00F71387">
                  <w:pPr>
                    <w:spacing w:after="0"/>
                    <w:ind w:right="40"/>
                    <w:jc w:val="center"/>
                    <w:rPr>
                      <w:rFonts w:ascii="Arial" w:hAnsi="Arial" w:cs="Arial"/>
                      <w:b/>
                      <w:sz w:val="16"/>
                      <w:szCs w:val="16"/>
                    </w:rPr>
                  </w:pPr>
                  <w:r w:rsidRPr="0089158A">
                    <w:rPr>
                      <w:rFonts w:ascii="Arial" w:hAnsi="Arial" w:cs="Arial"/>
                      <w:b/>
                      <w:sz w:val="16"/>
                      <w:szCs w:val="16"/>
                    </w:rPr>
                    <w:t>/parametr</w:t>
                  </w:r>
                </w:p>
              </w:tc>
              <w:tc>
                <w:tcPr>
                  <w:tcW w:w="1559" w:type="dxa"/>
                  <w:shd w:val="clear" w:color="auto" w:fill="auto"/>
                </w:tcPr>
                <w:p w14:paraId="7BFDCFEA" w14:textId="77777777" w:rsidR="00F71387" w:rsidRPr="0089158A" w:rsidRDefault="00F71387" w:rsidP="00F71387">
                  <w:pPr>
                    <w:spacing w:after="0"/>
                    <w:ind w:right="40"/>
                    <w:jc w:val="center"/>
                    <w:rPr>
                      <w:rFonts w:ascii="Arial" w:hAnsi="Arial" w:cs="Arial"/>
                      <w:b/>
                      <w:sz w:val="16"/>
                      <w:szCs w:val="16"/>
                    </w:rPr>
                  </w:pPr>
                  <w:r w:rsidRPr="0089158A">
                    <w:rPr>
                      <w:rFonts w:ascii="Arial" w:hAnsi="Arial" w:cs="Arial"/>
                      <w:b/>
                      <w:sz w:val="16"/>
                      <w:szCs w:val="16"/>
                    </w:rPr>
                    <w:t>Proces przetwarzania odpadów</w:t>
                  </w:r>
                </w:p>
              </w:tc>
              <w:tc>
                <w:tcPr>
                  <w:tcW w:w="1418" w:type="dxa"/>
                  <w:shd w:val="clear" w:color="auto" w:fill="auto"/>
                </w:tcPr>
                <w:p w14:paraId="531E3A2B" w14:textId="44880E5F" w:rsidR="00F71387" w:rsidRPr="0089158A" w:rsidRDefault="00F71387" w:rsidP="00F71387">
                  <w:pPr>
                    <w:spacing w:after="0"/>
                    <w:jc w:val="center"/>
                    <w:rPr>
                      <w:rFonts w:ascii="Arial" w:hAnsi="Arial" w:cs="Arial"/>
                      <w:b/>
                      <w:sz w:val="16"/>
                      <w:szCs w:val="16"/>
                    </w:rPr>
                  </w:pPr>
                  <w:r w:rsidRPr="0089158A">
                    <w:rPr>
                      <w:rFonts w:ascii="Arial" w:hAnsi="Arial" w:cs="Arial"/>
                      <w:b/>
                      <w:sz w:val="16"/>
                      <w:szCs w:val="16"/>
                    </w:rPr>
                    <w:t xml:space="preserve">Minimalna częstotliwość </w:t>
                  </w:r>
                </w:p>
                <w:p w14:paraId="49AA6EB1" w14:textId="0B2E26AB" w:rsidR="00F71387" w:rsidRPr="0089158A" w:rsidRDefault="00F71387" w:rsidP="00F71387">
                  <w:pPr>
                    <w:spacing w:after="0"/>
                    <w:jc w:val="center"/>
                    <w:rPr>
                      <w:rFonts w:ascii="Arial" w:hAnsi="Arial" w:cs="Arial"/>
                      <w:b/>
                      <w:sz w:val="16"/>
                      <w:szCs w:val="16"/>
                    </w:rPr>
                  </w:pPr>
                  <w:r w:rsidRPr="0089158A">
                    <w:rPr>
                      <w:rFonts w:ascii="Arial" w:hAnsi="Arial" w:cs="Arial"/>
                      <w:b/>
                      <w:sz w:val="16"/>
                      <w:szCs w:val="16"/>
                    </w:rPr>
                    <w:t xml:space="preserve"> monitorowania </w:t>
                  </w:r>
                </w:p>
                <w:p w14:paraId="2A656BCC" w14:textId="77777777" w:rsidR="00F71387" w:rsidRPr="0089158A" w:rsidRDefault="00F71387" w:rsidP="00F71387">
                  <w:pPr>
                    <w:spacing w:after="0"/>
                    <w:ind w:right="325"/>
                    <w:jc w:val="center"/>
                    <w:rPr>
                      <w:rFonts w:ascii="Arial" w:hAnsi="Arial" w:cs="Arial"/>
                      <w:b/>
                      <w:sz w:val="16"/>
                      <w:szCs w:val="16"/>
                      <w:vertAlign w:val="superscript"/>
                    </w:rPr>
                  </w:pPr>
                  <w:r w:rsidRPr="0089158A">
                    <w:rPr>
                      <w:rFonts w:ascii="Arial" w:hAnsi="Arial" w:cs="Arial"/>
                      <w:b/>
                      <w:sz w:val="16"/>
                      <w:szCs w:val="16"/>
                      <w:vertAlign w:val="superscript"/>
                    </w:rPr>
                    <w:t>1) 2)</w:t>
                  </w:r>
                </w:p>
              </w:tc>
            </w:tr>
            <w:tr w:rsidR="00F71387" w:rsidRPr="0089158A" w14:paraId="19E7E6C9" w14:textId="77777777" w:rsidTr="00F71387">
              <w:tc>
                <w:tcPr>
                  <w:tcW w:w="1158" w:type="dxa"/>
                  <w:shd w:val="clear" w:color="auto" w:fill="auto"/>
                </w:tcPr>
                <w:p w14:paraId="66574D8A" w14:textId="77777777" w:rsidR="00F71387" w:rsidRPr="0089158A" w:rsidRDefault="00F71387" w:rsidP="00F71387">
                  <w:pPr>
                    <w:spacing w:after="0"/>
                    <w:contextualSpacing/>
                    <w:rPr>
                      <w:rFonts w:ascii="Arial" w:hAnsi="Arial" w:cs="Arial"/>
                      <w:sz w:val="16"/>
                      <w:szCs w:val="16"/>
                    </w:rPr>
                  </w:pPr>
                </w:p>
                <w:p w14:paraId="3E4694E7" w14:textId="77777777" w:rsidR="00F71387" w:rsidRPr="0089158A" w:rsidRDefault="00F71387" w:rsidP="00F71387">
                  <w:pPr>
                    <w:spacing w:after="0"/>
                    <w:contextualSpacing/>
                    <w:rPr>
                      <w:rFonts w:ascii="Arial" w:hAnsi="Arial" w:cs="Arial"/>
                      <w:sz w:val="16"/>
                      <w:szCs w:val="16"/>
                    </w:rPr>
                  </w:pPr>
                  <w:r w:rsidRPr="0089158A">
                    <w:rPr>
                      <w:rFonts w:ascii="Arial" w:hAnsi="Arial" w:cs="Arial"/>
                      <w:sz w:val="16"/>
                      <w:szCs w:val="16"/>
                    </w:rPr>
                    <w:t xml:space="preserve">Chemiczne zapotrzebowanie na tlen </w:t>
                  </w:r>
                </w:p>
                <w:p w14:paraId="34CB3FBB" w14:textId="77777777" w:rsidR="00F71387" w:rsidRPr="0089158A" w:rsidRDefault="00F71387" w:rsidP="00F71387">
                  <w:pPr>
                    <w:spacing w:after="0"/>
                    <w:ind w:right="40"/>
                    <w:rPr>
                      <w:rFonts w:ascii="Arial" w:hAnsi="Arial" w:cs="Arial"/>
                      <w:b/>
                      <w:sz w:val="16"/>
                      <w:szCs w:val="16"/>
                    </w:rPr>
                  </w:pPr>
                  <w:r w:rsidRPr="0089158A">
                    <w:rPr>
                      <w:rFonts w:ascii="Arial" w:hAnsi="Arial" w:cs="Arial"/>
                      <w:sz w:val="16"/>
                      <w:szCs w:val="16"/>
                    </w:rPr>
                    <w:t>(</w:t>
                  </w:r>
                  <w:proofErr w:type="spellStart"/>
                  <w:r w:rsidRPr="0089158A">
                    <w:rPr>
                      <w:rFonts w:ascii="Arial" w:hAnsi="Arial" w:cs="Arial"/>
                      <w:sz w:val="16"/>
                      <w:szCs w:val="16"/>
                    </w:rPr>
                    <w:t>ChZT</w:t>
                  </w:r>
                  <w:proofErr w:type="spellEnd"/>
                  <w:r w:rsidRPr="0089158A">
                    <w:rPr>
                      <w:rFonts w:ascii="Arial" w:hAnsi="Arial" w:cs="Arial"/>
                      <w:sz w:val="16"/>
                      <w:szCs w:val="16"/>
                    </w:rPr>
                    <w:t xml:space="preserve">) </w:t>
                  </w:r>
                  <w:r w:rsidRPr="0089158A">
                    <w:rPr>
                      <w:rFonts w:ascii="Arial" w:hAnsi="Arial" w:cs="Arial"/>
                      <w:sz w:val="16"/>
                      <w:szCs w:val="16"/>
                      <w:vertAlign w:val="superscript"/>
                    </w:rPr>
                    <w:t>5),6)</w:t>
                  </w:r>
                </w:p>
              </w:tc>
              <w:tc>
                <w:tcPr>
                  <w:tcW w:w="1559" w:type="dxa"/>
                  <w:shd w:val="clear" w:color="auto" w:fill="auto"/>
                </w:tcPr>
                <w:p w14:paraId="7458AC4B" w14:textId="77777777" w:rsidR="00F71387" w:rsidRPr="0089158A" w:rsidRDefault="00F71387" w:rsidP="00F71387">
                  <w:pPr>
                    <w:spacing w:after="0"/>
                    <w:ind w:right="40"/>
                    <w:jc w:val="center"/>
                    <w:rPr>
                      <w:rFonts w:ascii="Arial" w:hAnsi="Arial" w:cs="Arial"/>
                      <w:sz w:val="16"/>
                      <w:szCs w:val="16"/>
                    </w:rPr>
                  </w:pPr>
                  <w:r w:rsidRPr="0089158A">
                    <w:rPr>
                      <w:rFonts w:ascii="Arial" w:hAnsi="Arial" w:cs="Arial"/>
                      <w:sz w:val="16"/>
                      <w:szCs w:val="16"/>
                    </w:rPr>
                    <w:t>wszystkie sposoby przetwarzania odpadów oprócz oczyszczania odpadów na bazie wody</w:t>
                  </w:r>
                </w:p>
              </w:tc>
              <w:tc>
                <w:tcPr>
                  <w:tcW w:w="1418" w:type="dxa"/>
                  <w:shd w:val="clear" w:color="auto" w:fill="auto"/>
                </w:tcPr>
                <w:p w14:paraId="08D69E67" w14:textId="77777777" w:rsidR="00F71387" w:rsidRPr="0089158A" w:rsidRDefault="00F71387" w:rsidP="00F71387">
                  <w:pPr>
                    <w:spacing w:after="0"/>
                    <w:ind w:right="35"/>
                    <w:jc w:val="center"/>
                    <w:rPr>
                      <w:rFonts w:ascii="Arial" w:hAnsi="Arial" w:cs="Arial"/>
                      <w:b/>
                      <w:sz w:val="16"/>
                      <w:szCs w:val="16"/>
                    </w:rPr>
                  </w:pPr>
                </w:p>
                <w:p w14:paraId="2C87914A" w14:textId="77777777" w:rsidR="00F71387" w:rsidRPr="0089158A" w:rsidRDefault="00F71387" w:rsidP="00F71387">
                  <w:pPr>
                    <w:spacing w:after="0"/>
                    <w:ind w:right="35"/>
                    <w:jc w:val="center"/>
                    <w:rPr>
                      <w:rFonts w:ascii="Arial" w:hAnsi="Arial" w:cs="Arial"/>
                      <w:sz w:val="16"/>
                      <w:szCs w:val="16"/>
                    </w:rPr>
                  </w:pPr>
                </w:p>
                <w:p w14:paraId="67DD7C60" w14:textId="77777777" w:rsidR="00F71387" w:rsidRPr="0089158A" w:rsidRDefault="00F71387" w:rsidP="00F71387">
                  <w:pPr>
                    <w:spacing w:after="0"/>
                    <w:ind w:right="35"/>
                    <w:jc w:val="center"/>
                    <w:rPr>
                      <w:rFonts w:ascii="Arial" w:hAnsi="Arial" w:cs="Arial"/>
                      <w:sz w:val="16"/>
                      <w:szCs w:val="16"/>
                    </w:rPr>
                  </w:pPr>
                </w:p>
                <w:p w14:paraId="36F96D6E" w14:textId="77777777" w:rsidR="00F71387" w:rsidRPr="0089158A" w:rsidRDefault="00F71387" w:rsidP="00F71387">
                  <w:pPr>
                    <w:spacing w:after="0"/>
                    <w:ind w:right="35"/>
                    <w:jc w:val="center"/>
                    <w:rPr>
                      <w:rFonts w:ascii="Arial" w:hAnsi="Arial" w:cs="Arial"/>
                      <w:sz w:val="16"/>
                      <w:szCs w:val="16"/>
                    </w:rPr>
                  </w:pPr>
                  <w:r w:rsidRPr="0089158A">
                    <w:rPr>
                      <w:rFonts w:ascii="Arial" w:hAnsi="Arial" w:cs="Arial"/>
                      <w:sz w:val="16"/>
                      <w:szCs w:val="16"/>
                    </w:rPr>
                    <w:t>Raz w miesiącu</w:t>
                  </w:r>
                </w:p>
              </w:tc>
            </w:tr>
            <w:tr w:rsidR="00F71387" w:rsidRPr="0089158A" w14:paraId="6568C170" w14:textId="77777777" w:rsidTr="00F71387">
              <w:tc>
                <w:tcPr>
                  <w:tcW w:w="1158" w:type="dxa"/>
                  <w:shd w:val="clear" w:color="auto" w:fill="auto"/>
                </w:tcPr>
                <w:p w14:paraId="708D6DFB" w14:textId="77777777" w:rsidR="00F71387" w:rsidRPr="0089158A" w:rsidRDefault="00F71387" w:rsidP="00F71387">
                  <w:pPr>
                    <w:spacing w:after="0"/>
                    <w:contextualSpacing/>
                    <w:rPr>
                      <w:rFonts w:ascii="Arial" w:hAnsi="Arial" w:cs="Arial"/>
                      <w:sz w:val="16"/>
                      <w:szCs w:val="16"/>
                      <w:lang w:val="en-US"/>
                    </w:rPr>
                  </w:pPr>
                  <w:proofErr w:type="spellStart"/>
                  <w:r w:rsidRPr="0089158A">
                    <w:rPr>
                      <w:rFonts w:ascii="Arial" w:hAnsi="Arial" w:cs="Arial"/>
                      <w:sz w:val="16"/>
                      <w:szCs w:val="16"/>
                      <w:lang w:val="en-US"/>
                    </w:rPr>
                    <w:lastRenderedPageBreak/>
                    <w:t>Arsen</w:t>
                  </w:r>
                  <w:proofErr w:type="spellEnd"/>
                  <w:r w:rsidRPr="0089158A">
                    <w:rPr>
                      <w:rFonts w:ascii="Arial" w:hAnsi="Arial" w:cs="Arial"/>
                      <w:sz w:val="16"/>
                      <w:szCs w:val="16"/>
                      <w:lang w:val="en-US"/>
                    </w:rPr>
                    <w:t xml:space="preserve"> (As), </w:t>
                  </w:r>
                </w:p>
                <w:p w14:paraId="7CC12287" w14:textId="77777777" w:rsidR="00F71387" w:rsidRPr="0089158A" w:rsidRDefault="00F71387" w:rsidP="00F71387">
                  <w:pPr>
                    <w:spacing w:after="0"/>
                    <w:contextualSpacing/>
                    <w:rPr>
                      <w:rFonts w:ascii="Arial" w:hAnsi="Arial" w:cs="Arial"/>
                      <w:sz w:val="16"/>
                      <w:szCs w:val="16"/>
                      <w:lang w:val="en-US"/>
                    </w:rPr>
                  </w:pPr>
                  <w:proofErr w:type="spellStart"/>
                  <w:r w:rsidRPr="0089158A">
                    <w:rPr>
                      <w:rFonts w:ascii="Arial" w:hAnsi="Arial" w:cs="Arial"/>
                      <w:sz w:val="16"/>
                      <w:szCs w:val="16"/>
                      <w:lang w:val="en-US"/>
                    </w:rPr>
                    <w:t>kadm</w:t>
                  </w:r>
                  <w:proofErr w:type="spellEnd"/>
                  <w:r w:rsidRPr="0089158A">
                    <w:rPr>
                      <w:rFonts w:ascii="Arial" w:hAnsi="Arial" w:cs="Arial"/>
                      <w:sz w:val="16"/>
                      <w:szCs w:val="16"/>
                      <w:lang w:val="en-US"/>
                    </w:rPr>
                    <w:t xml:space="preserve"> (Cd),</w:t>
                  </w:r>
                </w:p>
                <w:p w14:paraId="18568810" w14:textId="77777777" w:rsidR="00F71387" w:rsidRPr="0089158A" w:rsidRDefault="00F71387" w:rsidP="00F71387">
                  <w:pPr>
                    <w:spacing w:after="0"/>
                    <w:contextualSpacing/>
                    <w:rPr>
                      <w:rFonts w:ascii="Arial" w:hAnsi="Arial" w:cs="Arial"/>
                      <w:sz w:val="16"/>
                      <w:szCs w:val="16"/>
                      <w:lang w:val="en-US"/>
                    </w:rPr>
                  </w:pPr>
                  <w:proofErr w:type="spellStart"/>
                  <w:r w:rsidRPr="0089158A">
                    <w:rPr>
                      <w:rFonts w:ascii="Arial" w:hAnsi="Arial" w:cs="Arial"/>
                      <w:sz w:val="16"/>
                      <w:szCs w:val="16"/>
                      <w:lang w:val="en-US"/>
                    </w:rPr>
                    <w:t>chrom</w:t>
                  </w:r>
                  <w:proofErr w:type="spellEnd"/>
                  <w:r w:rsidRPr="0089158A">
                    <w:rPr>
                      <w:rFonts w:ascii="Arial" w:hAnsi="Arial" w:cs="Arial"/>
                      <w:sz w:val="16"/>
                      <w:szCs w:val="16"/>
                      <w:lang w:val="en-US"/>
                    </w:rPr>
                    <w:t xml:space="preserve"> (Cr), </w:t>
                  </w:r>
                </w:p>
                <w:p w14:paraId="4AAE7A65" w14:textId="77777777" w:rsidR="00F71387" w:rsidRPr="0089158A" w:rsidRDefault="00F71387" w:rsidP="00F71387">
                  <w:pPr>
                    <w:spacing w:after="0"/>
                    <w:contextualSpacing/>
                    <w:rPr>
                      <w:rFonts w:ascii="Arial" w:hAnsi="Arial" w:cs="Arial"/>
                      <w:sz w:val="16"/>
                      <w:szCs w:val="16"/>
                    </w:rPr>
                  </w:pPr>
                  <w:r w:rsidRPr="0089158A">
                    <w:rPr>
                      <w:rFonts w:ascii="Arial" w:hAnsi="Arial" w:cs="Arial"/>
                      <w:sz w:val="16"/>
                      <w:szCs w:val="16"/>
                    </w:rPr>
                    <w:t xml:space="preserve">miedź (Cu), </w:t>
                  </w:r>
                </w:p>
                <w:p w14:paraId="229A5174" w14:textId="77777777" w:rsidR="00F71387" w:rsidRPr="0089158A" w:rsidRDefault="00F71387" w:rsidP="00F71387">
                  <w:pPr>
                    <w:spacing w:after="0"/>
                    <w:contextualSpacing/>
                    <w:rPr>
                      <w:rFonts w:ascii="Arial" w:hAnsi="Arial" w:cs="Arial"/>
                      <w:sz w:val="16"/>
                      <w:szCs w:val="16"/>
                    </w:rPr>
                  </w:pPr>
                  <w:r w:rsidRPr="0089158A">
                    <w:rPr>
                      <w:rFonts w:ascii="Arial" w:hAnsi="Arial" w:cs="Arial"/>
                      <w:sz w:val="16"/>
                      <w:szCs w:val="16"/>
                    </w:rPr>
                    <w:t xml:space="preserve">nikiel (Ni), </w:t>
                  </w:r>
                </w:p>
                <w:p w14:paraId="1533A40A" w14:textId="77777777" w:rsidR="00F71387" w:rsidRPr="0089158A" w:rsidRDefault="00F71387" w:rsidP="00F71387">
                  <w:pPr>
                    <w:spacing w:after="0"/>
                    <w:contextualSpacing/>
                    <w:rPr>
                      <w:rFonts w:ascii="Arial" w:hAnsi="Arial" w:cs="Arial"/>
                      <w:sz w:val="16"/>
                      <w:szCs w:val="16"/>
                    </w:rPr>
                  </w:pPr>
                  <w:r w:rsidRPr="0089158A">
                    <w:rPr>
                      <w:rFonts w:ascii="Arial" w:hAnsi="Arial" w:cs="Arial"/>
                      <w:sz w:val="16"/>
                      <w:szCs w:val="16"/>
                    </w:rPr>
                    <w:t xml:space="preserve">ołów (Pb), </w:t>
                  </w:r>
                </w:p>
                <w:p w14:paraId="7928BF63" w14:textId="77777777" w:rsidR="00F71387" w:rsidRPr="0089158A" w:rsidRDefault="00F71387" w:rsidP="00F71387">
                  <w:pPr>
                    <w:spacing w:after="0"/>
                    <w:contextualSpacing/>
                    <w:rPr>
                      <w:rFonts w:ascii="Arial" w:hAnsi="Arial" w:cs="Arial"/>
                      <w:sz w:val="16"/>
                      <w:szCs w:val="16"/>
                      <w:vertAlign w:val="superscript"/>
                    </w:rPr>
                  </w:pPr>
                  <w:r w:rsidRPr="0089158A">
                    <w:rPr>
                      <w:rFonts w:ascii="Arial" w:hAnsi="Arial" w:cs="Arial"/>
                      <w:sz w:val="16"/>
                      <w:szCs w:val="16"/>
                    </w:rPr>
                    <w:t xml:space="preserve">cynk (Zn) </w:t>
                  </w:r>
                  <w:r w:rsidRPr="0089158A">
                    <w:rPr>
                      <w:rFonts w:ascii="Arial" w:hAnsi="Arial" w:cs="Arial"/>
                      <w:sz w:val="16"/>
                      <w:szCs w:val="16"/>
                      <w:vertAlign w:val="superscript"/>
                    </w:rPr>
                    <w:t>3),4)</w:t>
                  </w:r>
                </w:p>
              </w:tc>
              <w:tc>
                <w:tcPr>
                  <w:tcW w:w="1559" w:type="dxa"/>
                  <w:shd w:val="clear" w:color="auto" w:fill="auto"/>
                </w:tcPr>
                <w:p w14:paraId="2B433C2A" w14:textId="77777777" w:rsidR="00F71387" w:rsidRPr="0089158A" w:rsidRDefault="00F71387" w:rsidP="00F71387">
                  <w:pPr>
                    <w:spacing w:after="0"/>
                    <w:ind w:right="40"/>
                    <w:jc w:val="center"/>
                    <w:rPr>
                      <w:rFonts w:ascii="Arial" w:hAnsi="Arial" w:cs="Arial"/>
                      <w:sz w:val="16"/>
                      <w:szCs w:val="16"/>
                    </w:rPr>
                  </w:pPr>
                  <w:r w:rsidRPr="0089158A">
                    <w:rPr>
                      <w:rFonts w:ascii="Arial" w:hAnsi="Arial" w:cs="Arial"/>
                      <w:sz w:val="16"/>
                      <w:szCs w:val="16"/>
                    </w:rPr>
                    <w:t xml:space="preserve">fizyczno-chemiczne przetwarzanie odpadów stałych lub półpłynnych </w:t>
                  </w:r>
                </w:p>
              </w:tc>
              <w:tc>
                <w:tcPr>
                  <w:tcW w:w="1418" w:type="dxa"/>
                  <w:shd w:val="clear" w:color="auto" w:fill="auto"/>
                </w:tcPr>
                <w:p w14:paraId="4D67F332" w14:textId="77777777" w:rsidR="00F71387" w:rsidRPr="0089158A" w:rsidRDefault="00F71387" w:rsidP="00F71387">
                  <w:pPr>
                    <w:spacing w:after="0"/>
                    <w:ind w:right="35"/>
                    <w:jc w:val="both"/>
                    <w:rPr>
                      <w:rFonts w:ascii="Arial" w:hAnsi="Arial" w:cs="Arial"/>
                      <w:sz w:val="16"/>
                      <w:szCs w:val="16"/>
                    </w:rPr>
                  </w:pPr>
                </w:p>
                <w:p w14:paraId="27E99A22" w14:textId="77777777" w:rsidR="00F71387" w:rsidRPr="0089158A" w:rsidRDefault="00F71387" w:rsidP="00F71387">
                  <w:pPr>
                    <w:spacing w:after="0"/>
                    <w:ind w:right="35"/>
                    <w:jc w:val="both"/>
                    <w:rPr>
                      <w:rFonts w:ascii="Arial" w:hAnsi="Arial" w:cs="Arial"/>
                      <w:sz w:val="16"/>
                      <w:szCs w:val="16"/>
                    </w:rPr>
                  </w:pPr>
                </w:p>
                <w:p w14:paraId="47CAE371" w14:textId="77777777" w:rsidR="00F71387" w:rsidRPr="0089158A" w:rsidRDefault="00F71387" w:rsidP="00F71387">
                  <w:pPr>
                    <w:spacing w:after="0"/>
                    <w:ind w:right="35"/>
                    <w:jc w:val="center"/>
                    <w:rPr>
                      <w:rFonts w:ascii="Arial" w:hAnsi="Arial" w:cs="Arial"/>
                      <w:sz w:val="16"/>
                      <w:szCs w:val="16"/>
                    </w:rPr>
                  </w:pPr>
                </w:p>
                <w:p w14:paraId="4D843EC4" w14:textId="77777777" w:rsidR="00F71387" w:rsidRPr="0089158A" w:rsidRDefault="00F71387" w:rsidP="00F71387">
                  <w:pPr>
                    <w:spacing w:after="0"/>
                    <w:ind w:right="35"/>
                    <w:jc w:val="center"/>
                    <w:rPr>
                      <w:rFonts w:ascii="Arial" w:hAnsi="Arial" w:cs="Arial"/>
                      <w:b/>
                      <w:sz w:val="16"/>
                      <w:szCs w:val="16"/>
                    </w:rPr>
                  </w:pPr>
                  <w:r w:rsidRPr="0089158A">
                    <w:rPr>
                      <w:rFonts w:ascii="Arial" w:hAnsi="Arial" w:cs="Arial"/>
                      <w:sz w:val="16"/>
                      <w:szCs w:val="16"/>
                    </w:rPr>
                    <w:t>Raz w miesiącu</w:t>
                  </w:r>
                </w:p>
              </w:tc>
            </w:tr>
            <w:tr w:rsidR="00F71387" w:rsidRPr="0089158A" w14:paraId="18E1F578" w14:textId="77777777" w:rsidTr="00F71387">
              <w:tc>
                <w:tcPr>
                  <w:tcW w:w="1158" w:type="dxa"/>
                  <w:shd w:val="clear" w:color="auto" w:fill="auto"/>
                </w:tcPr>
                <w:p w14:paraId="7ED1D687" w14:textId="77777777" w:rsidR="00F71387" w:rsidRPr="0089158A" w:rsidRDefault="00F71387" w:rsidP="00F71387">
                  <w:pPr>
                    <w:spacing w:after="0"/>
                    <w:contextualSpacing/>
                    <w:rPr>
                      <w:rFonts w:ascii="Arial" w:hAnsi="Arial" w:cs="Arial"/>
                      <w:sz w:val="16"/>
                      <w:szCs w:val="16"/>
                      <w:vertAlign w:val="superscript"/>
                    </w:rPr>
                  </w:pPr>
                  <w:r w:rsidRPr="0089158A">
                    <w:rPr>
                      <w:rFonts w:ascii="Arial" w:hAnsi="Arial" w:cs="Arial"/>
                      <w:sz w:val="16"/>
                      <w:szCs w:val="16"/>
                    </w:rPr>
                    <w:t xml:space="preserve">Rtęć (Hg) </w:t>
                  </w:r>
                  <w:r w:rsidRPr="0089158A">
                    <w:rPr>
                      <w:rFonts w:ascii="Arial" w:hAnsi="Arial" w:cs="Arial"/>
                      <w:sz w:val="16"/>
                      <w:szCs w:val="16"/>
                      <w:vertAlign w:val="superscript"/>
                    </w:rPr>
                    <w:t>3),4)</w:t>
                  </w:r>
                </w:p>
                <w:p w14:paraId="531FE803" w14:textId="77777777" w:rsidR="00F71387" w:rsidRPr="0089158A" w:rsidRDefault="00F71387" w:rsidP="00F71387">
                  <w:pPr>
                    <w:spacing w:after="0"/>
                    <w:contextualSpacing/>
                    <w:rPr>
                      <w:rFonts w:ascii="Arial" w:hAnsi="Arial" w:cs="Arial"/>
                      <w:sz w:val="16"/>
                      <w:szCs w:val="16"/>
                      <w:lang w:val="en-US"/>
                    </w:rPr>
                  </w:pPr>
                </w:p>
              </w:tc>
              <w:tc>
                <w:tcPr>
                  <w:tcW w:w="1559" w:type="dxa"/>
                  <w:shd w:val="clear" w:color="auto" w:fill="auto"/>
                </w:tcPr>
                <w:p w14:paraId="0A149562" w14:textId="77777777" w:rsidR="00F71387" w:rsidRPr="0089158A" w:rsidRDefault="00F71387" w:rsidP="00F71387">
                  <w:pPr>
                    <w:spacing w:after="0"/>
                    <w:ind w:right="40"/>
                    <w:jc w:val="center"/>
                    <w:rPr>
                      <w:rFonts w:ascii="Arial" w:hAnsi="Arial" w:cs="Arial"/>
                      <w:sz w:val="16"/>
                      <w:szCs w:val="16"/>
                    </w:rPr>
                  </w:pPr>
                  <w:r w:rsidRPr="0089158A">
                    <w:rPr>
                      <w:rFonts w:ascii="Arial" w:hAnsi="Arial" w:cs="Arial"/>
                      <w:sz w:val="16"/>
                      <w:szCs w:val="16"/>
                    </w:rPr>
                    <w:t>fizyczno-chemiczne przetwarzanie odpadów stałych lub półpłynnych</w:t>
                  </w:r>
                </w:p>
              </w:tc>
              <w:tc>
                <w:tcPr>
                  <w:tcW w:w="1418" w:type="dxa"/>
                  <w:shd w:val="clear" w:color="auto" w:fill="auto"/>
                </w:tcPr>
                <w:p w14:paraId="52B37F5B" w14:textId="77777777" w:rsidR="00F71387" w:rsidRPr="0089158A" w:rsidRDefault="00F71387" w:rsidP="00F71387">
                  <w:pPr>
                    <w:spacing w:after="0"/>
                    <w:ind w:right="35"/>
                    <w:jc w:val="both"/>
                    <w:rPr>
                      <w:rFonts w:ascii="Arial" w:hAnsi="Arial" w:cs="Arial"/>
                      <w:sz w:val="16"/>
                      <w:szCs w:val="16"/>
                    </w:rPr>
                  </w:pPr>
                </w:p>
                <w:p w14:paraId="4B29AD16" w14:textId="77777777" w:rsidR="00F71387" w:rsidRPr="0089158A" w:rsidRDefault="00F71387" w:rsidP="00F71387">
                  <w:pPr>
                    <w:spacing w:after="0"/>
                    <w:ind w:right="35"/>
                    <w:jc w:val="center"/>
                    <w:rPr>
                      <w:rFonts w:ascii="Arial" w:hAnsi="Arial" w:cs="Arial"/>
                      <w:sz w:val="16"/>
                      <w:szCs w:val="16"/>
                    </w:rPr>
                  </w:pPr>
                  <w:r w:rsidRPr="0089158A">
                    <w:rPr>
                      <w:rFonts w:ascii="Arial" w:hAnsi="Arial" w:cs="Arial"/>
                      <w:sz w:val="16"/>
                      <w:szCs w:val="16"/>
                    </w:rPr>
                    <w:t>Raz w miesiącu</w:t>
                  </w:r>
                </w:p>
              </w:tc>
            </w:tr>
            <w:tr w:rsidR="00F71387" w:rsidRPr="0089158A" w14:paraId="407927BD" w14:textId="77777777" w:rsidTr="00F71387">
              <w:tc>
                <w:tcPr>
                  <w:tcW w:w="1158" w:type="dxa"/>
                  <w:shd w:val="clear" w:color="auto" w:fill="auto"/>
                </w:tcPr>
                <w:p w14:paraId="2F92B338" w14:textId="77777777" w:rsidR="00F71387" w:rsidRPr="0089158A" w:rsidRDefault="00F71387" w:rsidP="00F71387">
                  <w:pPr>
                    <w:spacing w:after="0"/>
                    <w:contextualSpacing/>
                    <w:rPr>
                      <w:rFonts w:ascii="Arial" w:hAnsi="Arial" w:cs="Arial"/>
                      <w:sz w:val="16"/>
                      <w:szCs w:val="16"/>
                      <w:vertAlign w:val="superscript"/>
                    </w:rPr>
                  </w:pPr>
                  <w:r w:rsidRPr="0089158A">
                    <w:rPr>
                      <w:rFonts w:ascii="Arial" w:hAnsi="Arial" w:cs="Arial"/>
                      <w:sz w:val="16"/>
                      <w:szCs w:val="16"/>
                    </w:rPr>
                    <w:t xml:space="preserve">PFOA </w:t>
                  </w:r>
                  <w:r w:rsidRPr="0089158A">
                    <w:rPr>
                      <w:rFonts w:ascii="Arial" w:hAnsi="Arial" w:cs="Arial"/>
                      <w:sz w:val="16"/>
                      <w:szCs w:val="16"/>
                      <w:vertAlign w:val="superscript"/>
                    </w:rPr>
                    <w:t>3)</w:t>
                  </w:r>
                </w:p>
                <w:p w14:paraId="29F22EC8" w14:textId="77777777" w:rsidR="00F71387" w:rsidRPr="0089158A" w:rsidRDefault="00F71387" w:rsidP="00F71387">
                  <w:pPr>
                    <w:spacing w:after="0"/>
                    <w:contextualSpacing/>
                    <w:rPr>
                      <w:rFonts w:ascii="Arial" w:hAnsi="Arial" w:cs="Arial"/>
                      <w:sz w:val="16"/>
                      <w:szCs w:val="16"/>
                    </w:rPr>
                  </w:pPr>
                </w:p>
              </w:tc>
              <w:tc>
                <w:tcPr>
                  <w:tcW w:w="1559" w:type="dxa"/>
                  <w:shd w:val="clear" w:color="auto" w:fill="auto"/>
                </w:tcPr>
                <w:p w14:paraId="4AF9746A" w14:textId="77777777" w:rsidR="00F71387" w:rsidRPr="0089158A" w:rsidRDefault="00F71387" w:rsidP="00F71387">
                  <w:pPr>
                    <w:spacing w:after="0"/>
                    <w:jc w:val="center"/>
                    <w:rPr>
                      <w:rFonts w:ascii="Arial" w:hAnsi="Arial" w:cs="Arial"/>
                      <w:sz w:val="16"/>
                      <w:szCs w:val="16"/>
                    </w:rPr>
                  </w:pPr>
                  <w:r w:rsidRPr="0089158A">
                    <w:rPr>
                      <w:rFonts w:ascii="Arial" w:hAnsi="Arial" w:cs="Arial"/>
                      <w:sz w:val="16"/>
                      <w:szCs w:val="16"/>
                    </w:rPr>
                    <w:t>wszystkie sposoby przetwarzania odpadów</w:t>
                  </w:r>
                </w:p>
              </w:tc>
              <w:tc>
                <w:tcPr>
                  <w:tcW w:w="1418" w:type="dxa"/>
                  <w:shd w:val="clear" w:color="auto" w:fill="auto"/>
                </w:tcPr>
                <w:p w14:paraId="5EF3E477" w14:textId="77777777" w:rsidR="00F71387" w:rsidRPr="0089158A" w:rsidRDefault="00F71387" w:rsidP="00F71387">
                  <w:pPr>
                    <w:spacing w:after="0"/>
                    <w:ind w:right="35"/>
                    <w:jc w:val="both"/>
                    <w:rPr>
                      <w:rFonts w:ascii="Arial" w:hAnsi="Arial" w:cs="Arial"/>
                      <w:sz w:val="16"/>
                      <w:szCs w:val="16"/>
                    </w:rPr>
                  </w:pPr>
                </w:p>
                <w:p w14:paraId="4D90A0E4" w14:textId="77777777" w:rsidR="00F71387" w:rsidRPr="0089158A" w:rsidRDefault="00F71387" w:rsidP="00F71387">
                  <w:pPr>
                    <w:spacing w:after="0"/>
                    <w:ind w:right="35"/>
                    <w:jc w:val="center"/>
                    <w:rPr>
                      <w:rFonts w:ascii="Arial" w:hAnsi="Arial" w:cs="Arial"/>
                      <w:sz w:val="16"/>
                      <w:szCs w:val="16"/>
                    </w:rPr>
                  </w:pPr>
                  <w:r w:rsidRPr="0089158A">
                    <w:rPr>
                      <w:rFonts w:ascii="Arial" w:hAnsi="Arial" w:cs="Arial"/>
                      <w:sz w:val="16"/>
                      <w:szCs w:val="16"/>
                    </w:rPr>
                    <w:t>Raz na sześć miesięcy</w:t>
                  </w:r>
                </w:p>
              </w:tc>
            </w:tr>
            <w:tr w:rsidR="00F71387" w:rsidRPr="0089158A" w14:paraId="2B0D5B36" w14:textId="77777777" w:rsidTr="00F71387">
              <w:tc>
                <w:tcPr>
                  <w:tcW w:w="1158" w:type="dxa"/>
                  <w:shd w:val="clear" w:color="auto" w:fill="auto"/>
                </w:tcPr>
                <w:p w14:paraId="02F6607F" w14:textId="77777777" w:rsidR="00F71387" w:rsidRPr="0089158A" w:rsidRDefault="00F71387" w:rsidP="00F71387">
                  <w:pPr>
                    <w:spacing w:after="0"/>
                    <w:contextualSpacing/>
                    <w:rPr>
                      <w:rFonts w:ascii="Arial" w:hAnsi="Arial" w:cs="Arial"/>
                      <w:sz w:val="16"/>
                      <w:szCs w:val="16"/>
                      <w:vertAlign w:val="superscript"/>
                    </w:rPr>
                  </w:pPr>
                  <w:r w:rsidRPr="0089158A">
                    <w:rPr>
                      <w:rFonts w:ascii="Arial" w:hAnsi="Arial" w:cs="Arial"/>
                      <w:sz w:val="16"/>
                      <w:szCs w:val="16"/>
                    </w:rPr>
                    <w:t xml:space="preserve">PFOS </w:t>
                  </w:r>
                  <w:r w:rsidRPr="0089158A">
                    <w:rPr>
                      <w:rFonts w:ascii="Arial" w:hAnsi="Arial" w:cs="Arial"/>
                      <w:sz w:val="16"/>
                      <w:szCs w:val="16"/>
                      <w:vertAlign w:val="superscript"/>
                    </w:rPr>
                    <w:t>3)</w:t>
                  </w:r>
                </w:p>
                <w:p w14:paraId="40E08BA7" w14:textId="77777777" w:rsidR="00F71387" w:rsidRPr="0089158A" w:rsidRDefault="00F71387" w:rsidP="00F71387">
                  <w:pPr>
                    <w:spacing w:after="0"/>
                    <w:contextualSpacing/>
                    <w:rPr>
                      <w:rFonts w:ascii="Arial" w:hAnsi="Arial" w:cs="Arial"/>
                      <w:sz w:val="16"/>
                      <w:szCs w:val="16"/>
                    </w:rPr>
                  </w:pPr>
                </w:p>
              </w:tc>
              <w:tc>
                <w:tcPr>
                  <w:tcW w:w="1559" w:type="dxa"/>
                  <w:shd w:val="clear" w:color="auto" w:fill="auto"/>
                </w:tcPr>
                <w:p w14:paraId="015A6343" w14:textId="77777777" w:rsidR="00F71387" w:rsidRPr="0089158A" w:rsidRDefault="00F71387" w:rsidP="00F71387">
                  <w:pPr>
                    <w:spacing w:after="0"/>
                    <w:jc w:val="center"/>
                    <w:rPr>
                      <w:rFonts w:ascii="Arial" w:hAnsi="Arial" w:cs="Arial"/>
                      <w:sz w:val="16"/>
                      <w:szCs w:val="16"/>
                    </w:rPr>
                  </w:pPr>
                  <w:r w:rsidRPr="0089158A">
                    <w:rPr>
                      <w:rFonts w:ascii="Arial" w:hAnsi="Arial" w:cs="Arial"/>
                      <w:sz w:val="16"/>
                      <w:szCs w:val="16"/>
                    </w:rPr>
                    <w:t>wszystkie sposoby przetwarzania odpadów</w:t>
                  </w:r>
                </w:p>
              </w:tc>
              <w:tc>
                <w:tcPr>
                  <w:tcW w:w="1418" w:type="dxa"/>
                  <w:shd w:val="clear" w:color="auto" w:fill="auto"/>
                </w:tcPr>
                <w:p w14:paraId="039EA070" w14:textId="77777777" w:rsidR="00F71387" w:rsidRPr="0089158A" w:rsidRDefault="00F71387" w:rsidP="00F71387">
                  <w:pPr>
                    <w:spacing w:after="0"/>
                    <w:ind w:right="35"/>
                    <w:jc w:val="both"/>
                    <w:rPr>
                      <w:rFonts w:ascii="Arial" w:hAnsi="Arial" w:cs="Arial"/>
                      <w:sz w:val="16"/>
                      <w:szCs w:val="16"/>
                    </w:rPr>
                  </w:pPr>
                </w:p>
                <w:p w14:paraId="777DAAC6" w14:textId="77777777" w:rsidR="00F71387" w:rsidRPr="0089158A" w:rsidRDefault="00F71387" w:rsidP="00F71387">
                  <w:pPr>
                    <w:spacing w:after="0"/>
                    <w:ind w:right="35"/>
                    <w:jc w:val="center"/>
                    <w:rPr>
                      <w:rFonts w:ascii="Arial" w:hAnsi="Arial" w:cs="Arial"/>
                      <w:sz w:val="16"/>
                      <w:szCs w:val="16"/>
                    </w:rPr>
                  </w:pPr>
                  <w:r w:rsidRPr="0089158A">
                    <w:rPr>
                      <w:rFonts w:ascii="Arial" w:hAnsi="Arial" w:cs="Arial"/>
                      <w:sz w:val="16"/>
                      <w:szCs w:val="16"/>
                    </w:rPr>
                    <w:t>Raz na sześć miesięcy</w:t>
                  </w:r>
                </w:p>
              </w:tc>
            </w:tr>
            <w:tr w:rsidR="00F71387" w:rsidRPr="0089158A" w14:paraId="7AA5CE5E" w14:textId="77777777" w:rsidTr="00F71387">
              <w:tc>
                <w:tcPr>
                  <w:tcW w:w="1158" w:type="dxa"/>
                  <w:shd w:val="clear" w:color="auto" w:fill="auto"/>
                </w:tcPr>
                <w:p w14:paraId="3A70E2C9" w14:textId="77777777" w:rsidR="00F71387" w:rsidRPr="0089158A" w:rsidRDefault="00F71387" w:rsidP="00F71387">
                  <w:pPr>
                    <w:spacing w:after="0"/>
                    <w:contextualSpacing/>
                    <w:rPr>
                      <w:rFonts w:ascii="Arial" w:hAnsi="Arial" w:cs="Arial"/>
                      <w:sz w:val="16"/>
                      <w:szCs w:val="16"/>
                    </w:rPr>
                  </w:pPr>
                  <w:r w:rsidRPr="0089158A">
                    <w:rPr>
                      <w:rFonts w:ascii="Arial" w:hAnsi="Arial" w:cs="Arial"/>
                      <w:sz w:val="16"/>
                      <w:szCs w:val="16"/>
                    </w:rPr>
                    <w:t xml:space="preserve">Ogólny Węgiel Organiczny (OWO) </w:t>
                  </w:r>
                  <w:r w:rsidRPr="0089158A">
                    <w:rPr>
                      <w:rFonts w:ascii="Arial" w:hAnsi="Arial" w:cs="Arial"/>
                      <w:sz w:val="16"/>
                      <w:szCs w:val="16"/>
                      <w:vertAlign w:val="superscript"/>
                    </w:rPr>
                    <w:t>5),6)</w:t>
                  </w:r>
                </w:p>
                <w:p w14:paraId="17B90D64" w14:textId="77777777" w:rsidR="00F71387" w:rsidRPr="0089158A" w:rsidRDefault="00F71387" w:rsidP="00F71387">
                  <w:pPr>
                    <w:spacing w:after="0"/>
                    <w:contextualSpacing/>
                    <w:rPr>
                      <w:rFonts w:ascii="Arial" w:hAnsi="Arial" w:cs="Arial"/>
                      <w:sz w:val="16"/>
                      <w:szCs w:val="16"/>
                    </w:rPr>
                  </w:pPr>
                </w:p>
              </w:tc>
              <w:tc>
                <w:tcPr>
                  <w:tcW w:w="1559" w:type="dxa"/>
                  <w:shd w:val="clear" w:color="auto" w:fill="auto"/>
                </w:tcPr>
                <w:p w14:paraId="31437D09" w14:textId="77777777" w:rsidR="00F71387" w:rsidRPr="0089158A" w:rsidRDefault="00F71387" w:rsidP="00F71387">
                  <w:pPr>
                    <w:spacing w:after="0"/>
                    <w:jc w:val="center"/>
                    <w:rPr>
                      <w:rFonts w:ascii="Arial" w:hAnsi="Arial" w:cs="Arial"/>
                      <w:sz w:val="16"/>
                      <w:szCs w:val="16"/>
                    </w:rPr>
                  </w:pPr>
                  <w:r w:rsidRPr="0089158A">
                    <w:rPr>
                      <w:rFonts w:ascii="Arial" w:hAnsi="Arial" w:cs="Arial"/>
                      <w:sz w:val="16"/>
                      <w:szCs w:val="16"/>
                    </w:rPr>
                    <w:t>wszystkie sposoby przetwarzania odpadów oprócz oczyszczania odpadów na bazie wody</w:t>
                  </w:r>
                </w:p>
              </w:tc>
              <w:tc>
                <w:tcPr>
                  <w:tcW w:w="1418" w:type="dxa"/>
                  <w:shd w:val="clear" w:color="auto" w:fill="auto"/>
                </w:tcPr>
                <w:p w14:paraId="05209598" w14:textId="77777777" w:rsidR="00F71387" w:rsidRPr="0089158A" w:rsidRDefault="00F71387" w:rsidP="00F71387">
                  <w:pPr>
                    <w:spacing w:after="0"/>
                    <w:ind w:right="35"/>
                    <w:jc w:val="center"/>
                    <w:rPr>
                      <w:rFonts w:ascii="Arial" w:hAnsi="Arial" w:cs="Arial"/>
                      <w:sz w:val="16"/>
                      <w:szCs w:val="16"/>
                    </w:rPr>
                  </w:pPr>
                </w:p>
                <w:p w14:paraId="4E179B18" w14:textId="77777777" w:rsidR="00F71387" w:rsidRPr="0089158A" w:rsidRDefault="00F71387" w:rsidP="00F71387">
                  <w:pPr>
                    <w:spacing w:after="0"/>
                    <w:ind w:right="35"/>
                    <w:jc w:val="center"/>
                    <w:rPr>
                      <w:rFonts w:ascii="Arial" w:hAnsi="Arial" w:cs="Arial"/>
                      <w:sz w:val="16"/>
                      <w:szCs w:val="16"/>
                    </w:rPr>
                  </w:pPr>
                  <w:r w:rsidRPr="0089158A">
                    <w:rPr>
                      <w:rFonts w:ascii="Arial" w:hAnsi="Arial" w:cs="Arial"/>
                      <w:sz w:val="16"/>
                      <w:szCs w:val="16"/>
                    </w:rPr>
                    <w:t>Raz w miesiącu</w:t>
                  </w:r>
                </w:p>
              </w:tc>
            </w:tr>
            <w:tr w:rsidR="00F71387" w:rsidRPr="0089158A" w14:paraId="2AA2F3E5" w14:textId="77777777" w:rsidTr="00F71387">
              <w:tc>
                <w:tcPr>
                  <w:tcW w:w="1158" w:type="dxa"/>
                  <w:shd w:val="clear" w:color="auto" w:fill="auto"/>
                </w:tcPr>
                <w:p w14:paraId="45EAE682" w14:textId="77777777" w:rsidR="00F71387" w:rsidRPr="0089158A" w:rsidRDefault="00F71387" w:rsidP="00F71387">
                  <w:pPr>
                    <w:spacing w:after="0"/>
                    <w:ind w:right="40"/>
                    <w:jc w:val="both"/>
                    <w:rPr>
                      <w:rFonts w:ascii="Arial" w:hAnsi="Arial" w:cs="Arial"/>
                      <w:b/>
                      <w:sz w:val="16"/>
                      <w:szCs w:val="16"/>
                      <w:vertAlign w:val="superscript"/>
                    </w:rPr>
                  </w:pPr>
                  <w:r w:rsidRPr="0089158A">
                    <w:rPr>
                      <w:rFonts w:ascii="Arial" w:hAnsi="Arial" w:cs="Arial"/>
                      <w:sz w:val="16"/>
                      <w:szCs w:val="16"/>
                    </w:rPr>
                    <w:t xml:space="preserve">Zawiesina ogólna </w:t>
                  </w:r>
                  <w:r w:rsidRPr="0089158A">
                    <w:rPr>
                      <w:rFonts w:ascii="Arial" w:hAnsi="Arial" w:cs="Arial"/>
                      <w:sz w:val="16"/>
                      <w:szCs w:val="16"/>
                      <w:vertAlign w:val="superscript"/>
                    </w:rPr>
                    <w:t>6)</w:t>
                  </w:r>
                </w:p>
                <w:p w14:paraId="5F99D487" w14:textId="77777777" w:rsidR="00F71387" w:rsidRPr="0089158A" w:rsidRDefault="00F71387" w:rsidP="00F71387">
                  <w:pPr>
                    <w:spacing w:after="0"/>
                    <w:ind w:right="40"/>
                    <w:jc w:val="both"/>
                    <w:rPr>
                      <w:rFonts w:ascii="Arial" w:hAnsi="Arial" w:cs="Arial"/>
                      <w:b/>
                      <w:sz w:val="16"/>
                      <w:szCs w:val="16"/>
                    </w:rPr>
                  </w:pPr>
                </w:p>
                <w:p w14:paraId="2B7B2DF0" w14:textId="77777777" w:rsidR="00F71387" w:rsidRPr="0089158A" w:rsidRDefault="00F71387" w:rsidP="00F71387">
                  <w:pPr>
                    <w:spacing w:after="0"/>
                    <w:contextualSpacing/>
                    <w:rPr>
                      <w:rFonts w:ascii="Arial" w:hAnsi="Arial" w:cs="Arial"/>
                      <w:sz w:val="16"/>
                      <w:szCs w:val="16"/>
                    </w:rPr>
                  </w:pPr>
                </w:p>
              </w:tc>
              <w:tc>
                <w:tcPr>
                  <w:tcW w:w="1559" w:type="dxa"/>
                  <w:shd w:val="clear" w:color="auto" w:fill="auto"/>
                </w:tcPr>
                <w:p w14:paraId="2F9E236F" w14:textId="77777777" w:rsidR="00F71387" w:rsidRPr="0089158A" w:rsidRDefault="00F71387" w:rsidP="00F71387">
                  <w:pPr>
                    <w:spacing w:after="0"/>
                    <w:jc w:val="center"/>
                    <w:rPr>
                      <w:rFonts w:ascii="Arial" w:hAnsi="Arial" w:cs="Arial"/>
                      <w:sz w:val="16"/>
                      <w:szCs w:val="16"/>
                    </w:rPr>
                  </w:pPr>
                  <w:r w:rsidRPr="0089158A">
                    <w:rPr>
                      <w:rFonts w:ascii="Arial" w:hAnsi="Arial" w:cs="Arial"/>
                      <w:sz w:val="16"/>
                      <w:szCs w:val="16"/>
                    </w:rPr>
                    <w:t>wszystkie sposoby przetwarzania odpadów oprócz oczyszczania odpadów na bazie wody</w:t>
                  </w:r>
                </w:p>
              </w:tc>
              <w:tc>
                <w:tcPr>
                  <w:tcW w:w="1418" w:type="dxa"/>
                  <w:shd w:val="clear" w:color="auto" w:fill="auto"/>
                </w:tcPr>
                <w:p w14:paraId="60C22B98" w14:textId="77777777" w:rsidR="00F71387" w:rsidRPr="0089158A" w:rsidRDefault="00F71387" w:rsidP="00F71387">
                  <w:pPr>
                    <w:spacing w:after="0"/>
                    <w:ind w:right="35"/>
                    <w:jc w:val="center"/>
                    <w:rPr>
                      <w:rFonts w:ascii="Arial" w:hAnsi="Arial" w:cs="Arial"/>
                      <w:sz w:val="16"/>
                      <w:szCs w:val="16"/>
                    </w:rPr>
                  </w:pPr>
                </w:p>
                <w:p w14:paraId="140F50FF" w14:textId="77777777" w:rsidR="00F71387" w:rsidRPr="0089158A" w:rsidRDefault="00F71387" w:rsidP="00F71387">
                  <w:pPr>
                    <w:spacing w:after="0"/>
                    <w:ind w:right="35"/>
                    <w:jc w:val="center"/>
                    <w:rPr>
                      <w:rFonts w:ascii="Arial" w:hAnsi="Arial" w:cs="Arial"/>
                      <w:sz w:val="16"/>
                      <w:szCs w:val="16"/>
                    </w:rPr>
                  </w:pPr>
                  <w:r w:rsidRPr="0089158A">
                    <w:rPr>
                      <w:rFonts w:ascii="Arial" w:hAnsi="Arial" w:cs="Arial"/>
                      <w:sz w:val="16"/>
                      <w:szCs w:val="16"/>
                    </w:rPr>
                    <w:t>Raz w miesiącu</w:t>
                  </w:r>
                </w:p>
              </w:tc>
            </w:tr>
          </w:tbl>
          <w:p w14:paraId="2FC8EA6E" w14:textId="77777777" w:rsidR="00690BF9" w:rsidRPr="0089158A" w:rsidRDefault="00690BF9" w:rsidP="00690BF9">
            <w:pPr>
              <w:pStyle w:val="Akapitzlist"/>
              <w:ind w:left="0" w:right="40"/>
              <w:contextualSpacing w:val="0"/>
              <w:jc w:val="both"/>
              <w:rPr>
                <w:rFonts w:ascii="Arial" w:hAnsi="Arial" w:cs="Arial"/>
                <w:b/>
                <w:sz w:val="10"/>
                <w:szCs w:val="16"/>
              </w:rPr>
            </w:pPr>
          </w:p>
          <w:p w14:paraId="49D64BBC" w14:textId="77777777" w:rsidR="00690BF9" w:rsidRPr="0089158A" w:rsidRDefault="00690BF9" w:rsidP="00707C51">
            <w:pPr>
              <w:pStyle w:val="Akapitzlist"/>
              <w:numPr>
                <w:ilvl w:val="0"/>
                <w:numId w:val="100"/>
              </w:numPr>
              <w:ind w:left="179" w:right="40" w:hanging="179"/>
              <w:contextualSpacing w:val="0"/>
              <w:jc w:val="both"/>
              <w:rPr>
                <w:rFonts w:ascii="Arial" w:hAnsi="Arial" w:cs="Arial"/>
                <w:sz w:val="16"/>
                <w:szCs w:val="16"/>
              </w:rPr>
            </w:pPr>
            <w:r w:rsidRPr="0089158A">
              <w:rPr>
                <w:rFonts w:ascii="Arial" w:hAnsi="Arial" w:cs="Arial"/>
                <w:sz w:val="16"/>
                <w:szCs w:val="16"/>
              </w:rPr>
              <w:t>Jeżeli poziomy są wystarczająco stabilne monitorowanie można ograniczyć.</w:t>
            </w:r>
          </w:p>
          <w:p w14:paraId="3D2459F7" w14:textId="77777777" w:rsidR="00690BF9" w:rsidRPr="0089158A" w:rsidRDefault="00690BF9" w:rsidP="00690BF9">
            <w:pPr>
              <w:pStyle w:val="Akapitzlist"/>
              <w:ind w:left="179" w:right="40"/>
              <w:contextualSpacing w:val="0"/>
              <w:jc w:val="both"/>
              <w:rPr>
                <w:rFonts w:ascii="Arial" w:hAnsi="Arial" w:cs="Arial"/>
                <w:sz w:val="2"/>
                <w:szCs w:val="16"/>
              </w:rPr>
            </w:pPr>
          </w:p>
          <w:p w14:paraId="369C3D6F" w14:textId="77777777" w:rsidR="00690BF9" w:rsidRPr="0089158A" w:rsidRDefault="00690BF9" w:rsidP="00707C51">
            <w:pPr>
              <w:pStyle w:val="Akapitzlist"/>
              <w:numPr>
                <w:ilvl w:val="0"/>
                <w:numId w:val="100"/>
              </w:numPr>
              <w:ind w:left="179" w:right="40" w:hanging="179"/>
              <w:contextualSpacing w:val="0"/>
              <w:jc w:val="both"/>
              <w:rPr>
                <w:rFonts w:ascii="Arial" w:hAnsi="Arial" w:cs="Arial"/>
                <w:sz w:val="16"/>
                <w:szCs w:val="16"/>
              </w:rPr>
            </w:pPr>
            <w:r w:rsidRPr="0089158A">
              <w:rPr>
                <w:rFonts w:ascii="Arial" w:hAnsi="Arial" w:cs="Arial"/>
                <w:sz w:val="16"/>
                <w:szCs w:val="16"/>
              </w:rPr>
              <w:t>W przypadku zrzutu partiami który ma miejsce rzadziej niż minimalna częstotliwość, monitorowanie przeprowadza się raz dla każdej partii.</w:t>
            </w:r>
          </w:p>
          <w:p w14:paraId="22EDA9F6" w14:textId="77777777" w:rsidR="00690BF9" w:rsidRPr="0089158A" w:rsidRDefault="00690BF9" w:rsidP="00690BF9">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t>3)</w:t>
            </w:r>
            <w:r w:rsidRPr="0089158A">
              <w:rPr>
                <w:rFonts w:ascii="Arial" w:hAnsi="Arial" w:cs="Arial"/>
                <w:sz w:val="16"/>
                <w:szCs w:val="16"/>
              </w:rPr>
              <w:t xml:space="preserve"> Monitorowanie ma zastosowanie tylko wówczas gdy dana substancja została zidentyfikowana jako istotna w ściekach.</w:t>
            </w:r>
          </w:p>
          <w:p w14:paraId="129E05A8" w14:textId="77777777" w:rsidR="00690BF9" w:rsidRPr="0089158A" w:rsidRDefault="00690BF9" w:rsidP="00690BF9">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t>4)</w:t>
            </w:r>
            <w:r w:rsidRPr="0089158A">
              <w:rPr>
                <w:rFonts w:ascii="Arial" w:hAnsi="Arial" w:cs="Arial"/>
                <w:sz w:val="16"/>
                <w:szCs w:val="16"/>
              </w:rPr>
              <w:t xml:space="preserve"> W przypadku zrzutu pośredniego częstotliwość monitorowania można ograniczyć jeśli w oczyszczalni następuje redukcja danych zanieczyszczeń.</w:t>
            </w:r>
          </w:p>
          <w:p w14:paraId="534BB5DA" w14:textId="77777777" w:rsidR="00690BF9" w:rsidRPr="0089158A" w:rsidRDefault="00690BF9" w:rsidP="00690BF9">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t>5)</w:t>
            </w:r>
            <w:r w:rsidRPr="0089158A">
              <w:rPr>
                <w:rFonts w:ascii="Arial" w:hAnsi="Arial" w:cs="Arial"/>
                <w:sz w:val="16"/>
                <w:szCs w:val="16"/>
              </w:rPr>
              <w:t xml:space="preserve"> Monitoruje się OWO albo </w:t>
            </w:r>
            <w:proofErr w:type="spellStart"/>
            <w:r w:rsidRPr="0089158A">
              <w:rPr>
                <w:rFonts w:ascii="Arial" w:hAnsi="Arial" w:cs="Arial"/>
                <w:sz w:val="16"/>
                <w:szCs w:val="16"/>
              </w:rPr>
              <w:t>ChZT</w:t>
            </w:r>
            <w:proofErr w:type="spellEnd"/>
            <w:r w:rsidRPr="0089158A">
              <w:rPr>
                <w:rFonts w:ascii="Arial" w:hAnsi="Arial" w:cs="Arial"/>
                <w:sz w:val="16"/>
                <w:szCs w:val="16"/>
              </w:rPr>
              <w:t>. Preferowane jest OWO ponieważ jego monitorowanie nie wiąże się ze stosowaniem bardzo toksycznych związków.</w:t>
            </w:r>
          </w:p>
          <w:p w14:paraId="1A8C5266" w14:textId="77777777" w:rsidR="00690BF9" w:rsidRPr="0089158A" w:rsidRDefault="00690BF9" w:rsidP="00690BF9">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t>6)</w:t>
            </w:r>
            <w:r w:rsidRPr="0089158A">
              <w:rPr>
                <w:rFonts w:ascii="Arial" w:hAnsi="Arial" w:cs="Arial"/>
                <w:sz w:val="16"/>
                <w:szCs w:val="16"/>
              </w:rPr>
              <w:t xml:space="preserve"> Monitorowanie ma zastosowanie tylko w przypadku zrzutu bezpośredniego do zbiornika wodnego.</w:t>
            </w:r>
          </w:p>
          <w:p w14:paraId="1441E39B" w14:textId="77777777" w:rsidR="00690BF9" w:rsidRPr="0089158A" w:rsidRDefault="00690BF9" w:rsidP="00690BF9">
            <w:pPr>
              <w:pStyle w:val="Akapitzlist"/>
              <w:ind w:left="0" w:right="40" w:hanging="720"/>
              <w:contextualSpacing w:val="0"/>
              <w:jc w:val="both"/>
              <w:rPr>
                <w:rFonts w:ascii="Arial" w:hAnsi="Arial" w:cs="Arial"/>
                <w:b/>
              </w:rPr>
            </w:pPr>
          </w:p>
          <w:p w14:paraId="3EC56EE6" w14:textId="77777777" w:rsidR="00690BF9" w:rsidRPr="0089158A" w:rsidRDefault="00690BF9" w:rsidP="00690BF9">
            <w:pPr>
              <w:pStyle w:val="Akapitzlist"/>
              <w:ind w:left="0" w:right="40"/>
              <w:contextualSpacing w:val="0"/>
              <w:jc w:val="both"/>
              <w:rPr>
                <w:rFonts w:ascii="Arial" w:hAnsi="Arial" w:cs="Arial"/>
                <w:b/>
              </w:rPr>
            </w:pPr>
            <w:r w:rsidRPr="0089158A">
              <w:rPr>
                <w:rFonts w:ascii="Arial" w:hAnsi="Arial" w:cs="Arial"/>
                <w:b/>
              </w:rPr>
              <w:t>Monitorowanie powiązane z BAT 20</w:t>
            </w:r>
          </w:p>
          <w:p w14:paraId="373C533C" w14:textId="77777777" w:rsidR="00690BF9" w:rsidRPr="0089158A" w:rsidRDefault="00690BF9" w:rsidP="00690BF9">
            <w:pPr>
              <w:pStyle w:val="Akapitzlist"/>
              <w:ind w:left="0" w:right="40"/>
              <w:contextualSpacing w:val="0"/>
              <w:jc w:val="both"/>
              <w:rPr>
                <w:rFonts w:ascii="Arial" w:hAnsi="Arial" w:cs="Arial"/>
                <w:b/>
              </w:rPr>
            </w:pPr>
          </w:p>
          <w:p w14:paraId="5BFD7E05" w14:textId="53BD1A33" w:rsidR="00347DFB" w:rsidRPr="0089158A" w:rsidRDefault="00347DFB" w:rsidP="00091027">
            <w:pPr>
              <w:rPr>
                <w:rFonts w:ascii="Arial" w:hAnsi="Arial" w:cs="Arial"/>
                <w:b/>
              </w:rPr>
            </w:pPr>
          </w:p>
        </w:tc>
        <w:tc>
          <w:tcPr>
            <w:tcW w:w="2613" w:type="pct"/>
          </w:tcPr>
          <w:p w14:paraId="77280722" w14:textId="730025CC" w:rsidR="0065209C" w:rsidRPr="0089158A" w:rsidRDefault="0065209C" w:rsidP="00690BF9">
            <w:pPr>
              <w:ind w:left="28"/>
              <w:rPr>
                <w:rFonts w:ascii="Arial" w:hAnsi="Arial" w:cs="Arial"/>
                <w:b/>
              </w:rPr>
            </w:pPr>
            <w:r w:rsidRPr="0089158A">
              <w:rPr>
                <w:rFonts w:ascii="Arial" w:hAnsi="Arial" w:cs="Arial"/>
                <w:b/>
              </w:rPr>
              <w:lastRenderedPageBreak/>
              <w:t>BAT 7  – zgodnie z BAT.</w:t>
            </w:r>
          </w:p>
          <w:p w14:paraId="77B90C6B" w14:textId="77777777" w:rsidR="0065209C" w:rsidRPr="0089158A" w:rsidRDefault="0065209C" w:rsidP="0065209C">
            <w:pPr>
              <w:jc w:val="both"/>
              <w:rPr>
                <w:rFonts w:ascii="Arial" w:hAnsi="Arial" w:cs="Arial"/>
              </w:rPr>
            </w:pPr>
          </w:p>
          <w:p w14:paraId="1B331988" w14:textId="4046581D" w:rsidR="000E4F4D" w:rsidRPr="0089158A" w:rsidRDefault="000E4F4D" w:rsidP="000E4F4D">
            <w:pPr>
              <w:jc w:val="both"/>
              <w:rPr>
                <w:rFonts w:ascii="Arial" w:hAnsi="Arial" w:cs="Arial"/>
              </w:rPr>
            </w:pPr>
            <w:r w:rsidRPr="0089158A">
              <w:rPr>
                <w:rFonts w:ascii="Arial" w:hAnsi="Arial" w:cs="Arial"/>
                <w:bCs/>
              </w:rPr>
              <w:t>Ścieki technologiczne</w:t>
            </w:r>
            <w:r w:rsidRPr="0089158A">
              <w:rPr>
                <w:rFonts w:ascii="Arial" w:hAnsi="Arial" w:cs="Arial"/>
              </w:rPr>
              <w:t xml:space="preserve"> nie będą zrzucane bezpośrednio do zbiornika wodnego. </w:t>
            </w:r>
            <w:r w:rsidR="00286B5F" w:rsidRPr="0089158A">
              <w:rPr>
                <w:rFonts w:ascii="Arial" w:hAnsi="Arial" w:cs="Arial"/>
              </w:rPr>
              <w:t>Ścieki technologiczne g</w:t>
            </w:r>
            <w:r w:rsidRPr="0089158A">
              <w:rPr>
                <w:rFonts w:ascii="Arial" w:hAnsi="Arial" w:cs="Arial"/>
              </w:rPr>
              <w:t xml:space="preserve">romadzone będą w </w:t>
            </w:r>
            <w:r w:rsidR="00286B5F" w:rsidRPr="0089158A">
              <w:rPr>
                <w:rFonts w:ascii="Arial" w:hAnsi="Arial" w:cs="Arial"/>
              </w:rPr>
              <w:t xml:space="preserve">szczelnym, </w:t>
            </w:r>
            <w:r w:rsidRPr="0089158A">
              <w:rPr>
                <w:rFonts w:ascii="Arial" w:hAnsi="Arial" w:cs="Arial"/>
              </w:rPr>
              <w:t xml:space="preserve">bezodpływowym zbiorniku, z którego </w:t>
            </w:r>
            <w:r w:rsidRPr="0089158A">
              <w:rPr>
                <w:rFonts w:ascii="Arial" w:hAnsi="Arial" w:cs="Arial"/>
                <w:spacing w:val="-1"/>
              </w:rPr>
              <w:t xml:space="preserve">okresowo wywożone będą do miejskiej oczyszczalni ścieków </w:t>
            </w:r>
            <w:r w:rsidR="00286B5F" w:rsidRPr="0089158A">
              <w:rPr>
                <w:rFonts w:ascii="Arial" w:hAnsi="Arial" w:cs="Arial"/>
                <w:spacing w:val="-1"/>
              </w:rPr>
              <w:br/>
            </w:r>
            <w:r w:rsidRPr="0089158A">
              <w:rPr>
                <w:rFonts w:ascii="Arial" w:hAnsi="Arial" w:cs="Arial"/>
                <w:spacing w:val="-1"/>
              </w:rPr>
              <w:t>w Przeworsku).</w:t>
            </w:r>
          </w:p>
          <w:p w14:paraId="67CC305B" w14:textId="77777777" w:rsidR="00347DFB" w:rsidRPr="0089158A" w:rsidRDefault="00347DFB" w:rsidP="00091027">
            <w:pPr>
              <w:jc w:val="center"/>
              <w:rPr>
                <w:rFonts w:ascii="Arial" w:hAnsi="Arial" w:cs="Arial"/>
                <w:b/>
                <w:sz w:val="4"/>
                <w:szCs w:val="4"/>
              </w:rPr>
            </w:pPr>
          </w:p>
          <w:p w14:paraId="5B414BBB" w14:textId="77777777" w:rsidR="000E4F4D" w:rsidRPr="0089158A" w:rsidRDefault="000E4F4D" w:rsidP="000E4F4D">
            <w:pPr>
              <w:jc w:val="both"/>
              <w:rPr>
                <w:rFonts w:ascii="Arial" w:hAnsi="Arial" w:cs="Arial"/>
                <w:u w:val="single"/>
              </w:rPr>
            </w:pPr>
            <w:r w:rsidRPr="0089158A">
              <w:rPr>
                <w:rFonts w:ascii="Arial" w:hAnsi="Arial" w:cs="Arial"/>
                <w:u w:val="single"/>
              </w:rPr>
              <w:t>Zakres i częstotliwość monitorowania ścieków technologicznych: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Bat 7 emisje do wody"/>
            </w:tblPr>
            <w:tblGrid>
              <w:gridCol w:w="1450"/>
              <w:gridCol w:w="1417"/>
              <w:gridCol w:w="1556"/>
            </w:tblGrid>
            <w:tr w:rsidR="000E4F4D" w:rsidRPr="0089158A" w14:paraId="69D0E920" w14:textId="77777777" w:rsidTr="004321BF">
              <w:tc>
                <w:tcPr>
                  <w:tcW w:w="1450" w:type="dxa"/>
                  <w:shd w:val="clear" w:color="auto" w:fill="auto"/>
                </w:tcPr>
                <w:p w14:paraId="59840651" w14:textId="217E1B80"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b/>
                    </w:rPr>
                    <w:t xml:space="preserve"> </w:t>
                  </w:r>
                  <w:r w:rsidRPr="0089158A">
                    <w:rPr>
                      <w:rFonts w:ascii="Arial" w:hAnsi="Arial" w:cs="Arial"/>
                      <w:b/>
                      <w:sz w:val="16"/>
                      <w:szCs w:val="16"/>
                    </w:rPr>
                    <w:t>Substancja</w:t>
                  </w:r>
                </w:p>
                <w:p w14:paraId="38F334B5"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b/>
                      <w:sz w:val="16"/>
                      <w:szCs w:val="16"/>
                    </w:rPr>
                    <w:t>/parametr</w:t>
                  </w:r>
                </w:p>
              </w:tc>
              <w:tc>
                <w:tcPr>
                  <w:tcW w:w="1417" w:type="dxa"/>
                  <w:shd w:val="clear" w:color="auto" w:fill="auto"/>
                </w:tcPr>
                <w:p w14:paraId="6539D114"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b/>
                      <w:sz w:val="16"/>
                      <w:szCs w:val="16"/>
                    </w:rPr>
                    <w:t>Proces przetwarzania odpadów</w:t>
                  </w:r>
                </w:p>
              </w:tc>
              <w:tc>
                <w:tcPr>
                  <w:tcW w:w="1556" w:type="dxa"/>
                  <w:shd w:val="clear" w:color="auto" w:fill="auto"/>
                </w:tcPr>
                <w:p w14:paraId="7616D77C"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b/>
                      <w:sz w:val="16"/>
                      <w:szCs w:val="16"/>
                    </w:rPr>
                    <w:t>Minimalna częstotliwość</w:t>
                  </w:r>
                </w:p>
                <w:p w14:paraId="6555AD7A"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b/>
                      <w:sz w:val="16"/>
                      <w:szCs w:val="16"/>
                    </w:rPr>
                    <w:t xml:space="preserve">monitorowania </w:t>
                  </w:r>
                </w:p>
                <w:p w14:paraId="22ECFDDC"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b/>
                      <w:sz w:val="16"/>
                      <w:szCs w:val="16"/>
                    </w:rPr>
                    <w:t>zgodnie z pozwoleniem zintegrowanym</w:t>
                  </w:r>
                </w:p>
                <w:p w14:paraId="78D3A0E8"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vertAlign w:val="superscript"/>
                    </w:rPr>
                  </w:pPr>
                  <w:r w:rsidRPr="0089158A">
                    <w:rPr>
                      <w:rFonts w:ascii="Arial" w:hAnsi="Arial" w:cs="Arial"/>
                      <w:b/>
                      <w:sz w:val="16"/>
                      <w:szCs w:val="16"/>
                      <w:vertAlign w:val="superscript"/>
                    </w:rPr>
                    <w:t>1) 2)</w:t>
                  </w:r>
                </w:p>
              </w:tc>
            </w:tr>
            <w:tr w:rsidR="000E4F4D" w:rsidRPr="0089158A" w14:paraId="1E02A4C0" w14:textId="77777777" w:rsidTr="004321BF">
              <w:tc>
                <w:tcPr>
                  <w:tcW w:w="1450" w:type="dxa"/>
                  <w:shd w:val="clear" w:color="auto" w:fill="auto"/>
                </w:tcPr>
                <w:p w14:paraId="0E8C72C7" w14:textId="781EA761" w:rsidR="000E4F4D" w:rsidRPr="0089158A" w:rsidRDefault="000E4F4D" w:rsidP="000E4F4D">
                  <w:pPr>
                    <w:pStyle w:val="Akapitzlist"/>
                    <w:spacing w:after="0" w:line="240" w:lineRule="auto"/>
                    <w:ind w:left="0"/>
                    <w:rPr>
                      <w:rFonts w:ascii="Arial" w:hAnsi="Arial" w:cs="Arial"/>
                      <w:sz w:val="16"/>
                      <w:szCs w:val="16"/>
                    </w:rPr>
                  </w:pPr>
                  <w:r w:rsidRPr="0089158A">
                    <w:rPr>
                      <w:rFonts w:ascii="Arial" w:hAnsi="Arial" w:cs="Arial"/>
                      <w:sz w:val="16"/>
                      <w:szCs w:val="16"/>
                    </w:rPr>
                    <w:t xml:space="preserve">Chemiczne zapotrzebowanie na tlen </w:t>
                  </w:r>
                </w:p>
                <w:p w14:paraId="3D1C0353" w14:textId="77777777" w:rsidR="000E4F4D" w:rsidRPr="0089158A" w:rsidRDefault="000E4F4D" w:rsidP="000E4F4D">
                  <w:pPr>
                    <w:pStyle w:val="Akapitzlist"/>
                    <w:spacing w:after="0" w:line="240" w:lineRule="auto"/>
                    <w:ind w:left="0" w:right="40"/>
                    <w:contextualSpacing w:val="0"/>
                    <w:rPr>
                      <w:rFonts w:ascii="Arial" w:hAnsi="Arial" w:cs="Arial"/>
                      <w:b/>
                      <w:sz w:val="16"/>
                      <w:szCs w:val="16"/>
                    </w:rPr>
                  </w:pPr>
                  <w:r w:rsidRPr="0089158A">
                    <w:rPr>
                      <w:rFonts w:ascii="Arial" w:hAnsi="Arial" w:cs="Arial"/>
                      <w:sz w:val="16"/>
                      <w:szCs w:val="16"/>
                    </w:rPr>
                    <w:t>(</w:t>
                  </w:r>
                  <w:proofErr w:type="spellStart"/>
                  <w:r w:rsidRPr="0089158A">
                    <w:rPr>
                      <w:rFonts w:ascii="Arial" w:hAnsi="Arial" w:cs="Arial"/>
                      <w:sz w:val="16"/>
                      <w:szCs w:val="16"/>
                    </w:rPr>
                    <w:t>ChZT</w:t>
                  </w:r>
                  <w:proofErr w:type="spellEnd"/>
                  <w:r w:rsidRPr="0089158A">
                    <w:rPr>
                      <w:rFonts w:ascii="Arial" w:hAnsi="Arial" w:cs="Arial"/>
                      <w:sz w:val="16"/>
                      <w:szCs w:val="16"/>
                    </w:rPr>
                    <w:t xml:space="preserve">) </w:t>
                  </w:r>
                  <w:r w:rsidRPr="0089158A">
                    <w:rPr>
                      <w:rFonts w:ascii="Arial" w:hAnsi="Arial" w:cs="Arial"/>
                      <w:sz w:val="16"/>
                      <w:szCs w:val="16"/>
                      <w:vertAlign w:val="superscript"/>
                    </w:rPr>
                    <w:t>5),6)</w:t>
                  </w:r>
                </w:p>
              </w:tc>
              <w:tc>
                <w:tcPr>
                  <w:tcW w:w="1417" w:type="dxa"/>
                  <w:shd w:val="clear" w:color="auto" w:fill="auto"/>
                </w:tcPr>
                <w:p w14:paraId="76B8687B" w14:textId="77777777" w:rsidR="000E4F4D" w:rsidRPr="0089158A" w:rsidRDefault="000E4F4D"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 xml:space="preserve">wszystkie sposoby  przetwarzania odpadów oprócz </w:t>
                  </w:r>
                  <w:r w:rsidRPr="0089158A">
                    <w:rPr>
                      <w:rFonts w:ascii="Arial" w:hAnsi="Arial" w:cs="Arial"/>
                      <w:sz w:val="16"/>
                      <w:szCs w:val="16"/>
                    </w:rPr>
                    <w:lastRenderedPageBreak/>
                    <w:t>oczyszczania odpadów na bazie wody</w:t>
                  </w:r>
                </w:p>
              </w:tc>
              <w:tc>
                <w:tcPr>
                  <w:tcW w:w="1556" w:type="dxa"/>
                  <w:shd w:val="clear" w:color="auto" w:fill="auto"/>
                </w:tcPr>
                <w:p w14:paraId="3A97137F" w14:textId="57BE3FF7" w:rsidR="003E53D3" w:rsidRPr="0089158A" w:rsidRDefault="003E53D3" w:rsidP="000E4F4D">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lastRenderedPageBreak/>
                    <w:t>Nie został ustalony.</w:t>
                  </w:r>
                </w:p>
                <w:p w14:paraId="04731BB7" w14:textId="77777777" w:rsidR="003E53D3" w:rsidRPr="0089158A" w:rsidRDefault="003E53D3" w:rsidP="003E53D3">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 xml:space="preserve">Zgodnie z Bat </w:t>
                  </w:r>
                </w:p>
                <w:p w14:paraId="56BCA494" w14:textId="4EFAED9B" w:rsidR="000E4F4D" w:rsidRPr="0089158A" w:rsidRDefault="003E53D3" w:rsidP="003E53D3">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 xml:space="preserve">należy monitorować </w:t>
                  </w:r>
                  <w:proofErr w:type="spellStart"/>
                  <w:r w:rsidRPr="0089158A">
                    <w:rPr>
                      <w:rFonts w:ascii="Arial" w:hAnsi="Arial" w:cs="Arial"/>
                      <w:sz w:val="16"/>
                      <w:szCs w:val="16"/>
                    </w:rPr>
                    <w:lastRenderedPageBreak/>
                    <w:t>ChZT</w:t>
                  </w:r>
                  <w:proofErr w:type="spellEnd"/>
                  <w:r w:rsidRPr="0089158A">
                    <w:rPr>
                      <w:rFonts w:ascii="Arial" w:hAnsi="Arial" w:cs="Arial"/>
                      <w:sz w:val="16"/>
                      <w:szCs w:val="16"/>
                    </w:rPr>
                    <w:t xml:space="preserve"> albo OWO (preferowane), tylko w przypadku zrzutu bezpośredniego.</w:t>
                  </w:r>
                </w:p>
              </w:tc>
            </w:tr>
            <w:tr w:rsidR="000E4F4D" w:rsidRPr="0089158A" w14:paraId="01868A9C" w14:textId="77777777" w:rsidTr="003E53D3">
              <w:trPr>
                <w:trHeight w:val="394"/>
              </w:trPr>
              <w:tc>
                <w:tcPr>
                  <w:tcW w:w="1450" w:type="dxa"/>
                  <w:shd w:val="clear" w:color="auto" w:fill="auto"/>
                </w:tcPr>
                <w:p w14:paraId="66770B33" w14:textId="77777777" w:rsidR="000E4F4D" w:rsidRPr="0089158A" w:rsidRDefault="000E4F4D" w:rsidP="000E4F4D">
                  <w:pPr>
                    <w:pStyle w:val="Akapitzlist"/>
                    <w:spacing w:after="0" w:line="240" w:lineRule="auto"/>
                    <w:ind w:left="0"/>
                    <w:rPr>
                      <w:rFonts w:ascii="Arial" w:hAnsi="Arial" w:cs="Arial"/>
                      <w:sz w:val="16"/>
                      <w:szCs w:val="16"/>
                      <w:vertAlign w:val="superscript"/>
                    </w:rPr>
                  </w:pPr>
                  <w:proofErr w:type="spellStart"/>
                  <w:r w:rsidRPr="0089158A">
                    <w:rPr>
                      <w:rFonts w:ascii="Arial" w:hAnsi="Arial" w:cs="Arial"/>
                      <w:sz w:val="16"/>
                      <w:szCs w:val="16"/>
                      <w:lang w:val="en-US"/>
                    </w:rPr>
                    <w:lastRenderedPageBreak/>
                    <w:t>Arsen</w:t>
                  </w:r>
                  <w:proofErr w:type="spellEnd"/>
                  <w:r w:rsidRPr="0089158A">
                    <w:rPr>
                      <w:rFonts w:ascii="Arial" w:hAnsi="Arial" w:cs="Arial"/>
                      <w:sz w:val="16"/>
                      <w:szCs w:val="16"/>
                      <w:lang w:val="en-US"/>
                    </w:rPr>
                    <w:t xml:space="preserve"> (As) </w:t>
                  </w:r>
                  <w:r w:rsidRPr="0089158A">
                    <w:rPr>
                      <w:rFonts w:ascii="Arial" w:hAnsi="Arial" w:cs="Arial"/>
                      <w:sz w:val="16"/>
                      <w:szCs w:val="16"/>
                      <w:vertAlign w:val="superscript"/>
                    </w:rPr>
                    <w:t>3),4)</w:t>
                  </w:r>
                </w:p>
                <w:p w14:paraId="0CEA965E" w14:textId="77777777" w:rsidR="000E4F4D" w:rsidRPr="0089158A" w:rsidRDefault="000E4F4D" w:rsidP="000E4F4D">
                  <w:pPr>
                    <w:pStyle w:val="Akapitzlist"/>
                    <w:spacing w:after="0" w:line="240" w:lineRule="auto"/>
                    <w:ind w:left="0"/>
                    <w:rPr>
                      <w:rFonts w:ascii="Arial" w:hAnsi="Arial" w:cs="Arial"/>
                      <w:b/>
                      <w:sz w:val="16"/>
                      <w:szCs w:val="16"/>
                    </w:rPr>
                  </w:pPr>
                </w:p>
              </w:tc>
              <w:tc>
                <w:tcPr>
                  <w:tcW w:w="1417" w:type="dxa"/>
                  <w:vMerge w:val="restart"/>
                  <w:shd w:val="clear" w:color="auto" w:fill="auto"/>
                </w:tcPr>
                <w:p w14:paraId="1E975869" w14:textId="77777777" w:rsidR="000E4F4D" w:rsidRPr="0089158A" w:rsidRDefault="000E4F4D" w:rsidP="000E4F4D">
                  <w:pPr>
                    <w:jc w:val="center"/>
                    <w:rPr>
                      <w:rFonts w:ascii="Arial" w:hAnsi="Arial" w:cs="Arial"/>
                      <w:sz w:val="16"/>
                      <w:szCs w:val="16"/>
                    </w:rPr>
                  </w:pPr>
                </w:p>
                <w:p w14:paraId="2F2779D4" w14:textId="50C869F8" w:rsidR="000E4F4D" w:rsidRPr="0089158A" w:rsidRDefault="003E53D3" w:rsidP="000E4F4D">
                  <w:pPr>
                    <w:jc w:val="center"/>
                    <w:rPr>
                      <w:rFonts w:ascii="Arial" w:hAnsi="Arial" w:cs="Arial"/>
                      <w:sz w:val="16"/>
                      <w:szCs w:val="16"/>
                    </w:rPr>
                  </w:pPr>
                  <w:r w:rsidRPr="0089158A">
                    <w:rPr>
                      <w:rFonts w:ascii="Arial" w:hAnsi="Arial" w:cs="Arial"/>
                      <w:sz w:val="16"/>
                      <w:szCs w:val="16"/>
                    </w:rPr>
                    <w:t>fizyczno-chemiczne przetwarzanie odpadów stałych lub półpłynnych</w:t>
                  </w:r>
                </w:p>
                <w:p w14:paraId="18799103" w14:textId="77777777" w:rsidR="000E4F4D" w:rsidRPr="0089158A" w:rsidRDefault="000E4F4D" w:rsidP="000E4F4D">
                  <w:pPr>
                    <w:jc w:val="center"/>
                    <w:rPr>
                      <w:rFonts w:ascii="Arial" w:hAnsi="Arial" w:cs="Arial"/>
                      <w:sz w:val="16"/>
                      <w:szCs w:val="16"/>
                    </w:rPr>
                  </w:pPr>
                </w:p>
                <w:p w14:paraId="0ABCCF26" w14:textId="77777777" w:rsidR="000E4F4D" w:rsidRPr="0089158A" w:rsidRDefault="000E4F4D" w:rsidP="000E4F4D">
                  <w:pPr>
                    <w:jc w:val="center"/>
                    <w:rPr>
                      <w:rFonts w:ascii="Arial" w:hAnsi="Arial" w:cs="Arial"/>
                      <w:sz w:val="16"/>
                      <w:szCs w:val="16"/>
                    </w:rPr>
                  </w:pPr>
                </w:p>
                <w:p w14:paraId="7F80A393" w14:textId="33962723" w:rsidR="000E4F4D" w:rsidRPr="0089158A" w:rsidRDefault="000E4F4D" w:rsidP="003E53D3"/>
              </w:tc>
              <w:tc>
                <w:tcPr>
                  <w:tcW w:w="1556" w:type="dxa"/>
                  <w:shd w:val="clear" w:color="auto" w:fill="auto"/>
                </w:tcPr>
                <w:p w14:paraId="2FA5AA64" w14:textId="51DE163C" w:rsidR="000E4F4D" w:rsidRPr="0089158A" w:rsidRDefault="004574B7" w:rsidP="000E4F4D">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Co najmniej r</w:t>
                  </w:r>
                  <w:r w:rsidR="003E53D3" w:rsidRPr="0089158A">
                    <w:rPr>
                      <w:rFonts w:ascii="Arial" w:hAnsi="Arial" w:cs="Arial"/>
                      <w:sz w:val="16"/>
                      <w:szCs w:val="16"/>
                    </w:rPr>
                    <w:t>az dla każdej partii.</w:t>
                  </w:r>
                </w:p>
              </w:tc>
            </w:tr>
            <w:tr w:rsidR="005B6AD8" w:rsidRPr="0089158A" w14:paraId="2E5240FD" w14:textId="77777777" w:rsidTr="003E53D3">
              <w:trPr>
                <w:trHeight w:val="402"/>
              </w:trPr>
              <w:tc>
                <w:tcPr>
                  <w:tcW w:w="1450" w:type="dxa"/>
                  <w:shd w:val="clear" w:color="auto" w:fill="auto"/>
                </w:tcPr>
                <w:p w14:paraId="218032B4" w14:textId="77777777" w:rsidR="005B6AD8" w:rsidRPr="0089158A" w:rsidRDefault="005B6AD8" w:rsidP="005B6AD8">
                  <w:pPr>
                    <w:pStyle w:val="Akapitzlist"/>
                    <w:spacing w:after="0" w:line="240" w:lineRule="auto"/>
                    <w:ind w:left="0"/>
                    <w:rPr>
                      <w:rFonts w:ascii="Arial" w:hAnsi="Arial" w:cs="Arial"/>
                      <w:sz w:val="16"/>
                      <w:szCs w:val="16"/>
                      <w:vertAlign w:val="superscript"/>
                    </w:rPr>
                  </w:pPr>
                  <w:proofErr w:type="spellStart"/>
                  <w:r w:rsidRPr="0089158A">
                    <w:rPr>
                      <w:rFonts w:ascii="Arial" w:hAnsi="Arial" w:cs="Arial"/>
                      <w:sz w:val="16"/>
                      <w:szCs w:val="16"/>
                      <w:lang w:val="en-US"/>
                    </w:rPr>
                    <w:t>kadm</w:t>
                  </w:r>
                  <w:proofErr w:type="spellEnd"/>
                  <w:r w:rsidRPr="0089158A">
                    <w:rPr>
                      <w:rFonts w:ascii="Arial" w:hAnsi="Arial" w:cs="Arial"/>
                      <w:sz w:val="16"/>
                      <w:szCs w:val="16"/>
                      <w:lang w:val="en-US"/>
                    </w:rPr>
                    <w:t xml:space="preserve"> (Cd) </w:t>
                  </w:r>
                  <w:r w:rsidRPr="0089158A">
                    <w:rPr>
                      <w:rFonts w:ascii="Arial" w:hAnsi="Arial" w:cs="Arial"/>
                      <w:sz w:val="16"/>
                      <w:szCs w:val="16"/>
                      <w:vertAlign w:val="superscript"/>
                    </w:rPr>
                    <w:t>3),4)</w:t>
                  </w:r>
                </w:p>
                <w:p w14:paraId="1F2C233E"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vMerge/>
                  <w:shd w:val="clear" w:color="auto" w:fill="auto"/>
                </w:tcPr>
                <w:p w14:paraId="7B50CD33" w14:textId="77777777" w:rsidR="005B6AD8" w:rsidRPr="0089158A" w:rsidRDefault="005B6AD8" w:rsidP="005B6AD8">
                  <w:pPr>
                    <w:jc w:val="center"/>
                    <w:rPr>
                      <w:rFonts w:ascii="Arial" w:hAnsi="Arial" w:cs="Arial"/>
                      <w:sz w:val="16"/>
                      <w:szCs w:val="16"/>
                    </w:rPr>
                  </w:pPr>
                </w:p>
              </w:tc>
              <w:tc>
                <w:tcPr>
                  <w:tcW w:w="1556" w:type="dxa"/>
                  <w:shd w:val="clear" w:color="auto" w:fill="auto"/>
                </w:tcPr>
                <w:p w14:paraId="314139C6" w14:textId="430B8DEA" w:rsidR="005B6AD8" w:rsidRPr="0089158A" w:rsidRDefault="005B6AD8" w:rsidP="005B6AD8">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Co najmniej raz dla każdej partii.</w:t>
                  </w:r>
                </w:p>
              </w:tc>
            </w:tr>
            <w:tr w:rsidR="005B6AD8" w:rsidRPr="0089158A" w14:paraId="4C66DB2F" w14:textId="77777777" w:rsidTr="004321BF">
              <w:tc>
                <w:tcPr>
                  <w:tcW w:w="1450" w:type="dxa"/>
                  <w:shd w:val="clear" w:color="auto" w:fill="auto"/>
                </w:tcPr>
                <w:p w14:paraId="2493FE82" w14:textId="77777777" w:rsidR="005B6AD8" w:rsidRPr="0089158A" w:rsidRDefault="005B6AD8" w:rsidP="005B6AD8">
                  <w:pPr>
                    <w:pStyle w:val="Akapitzlist"/>
                    <w:spacing w:after="0" w:line="240" w:lineRule="auto"/>
                    <w:ind w:left="0"/>
                    <w:rPr>
                      <w:rFonts w:ascii="Arial" w:hAnsi="Arial" w:cs="Arial"/>
                      <w:sz w:val="16"/>
                      <w:szCs w:val="16"/>
                      <w:vertAlign w:val="superscript"/>
                    </w:rPr>
                  </w:pPr>
                  <w:proofErr w:type="spellStart"/>
                  <w:r w:rsidRPr="0089158A">
                    <w:rPr>
                      <w:rFonts w:ascii="Arial" w:hAnsi="Arial" w:cs="Arial"/>
                      <w:sz w:val="16"/>
                      <w:szCs w:val="16"/>
                      <w:lang w:val="en-US"/>
                    </w:rPr>
                    <w:t>chrom</w:t>
                  </w:r>
                  <w:proofErr w:type="spellEnd"/>
                  <w:r w:rsidRPr="0089158A">
                    <w:rPr>
                      <w:rFonts w:ascii="Arial" w:hAnsi="Arial" w:cs="Arial"/>
                      <w:sz w:val="16"/>
                      <w:szCs w:val="16"/>
                      <w:lang w:val="en-US"/>
                    </w:rPr>
                    <w:t xml:space="preserve"> (Cr) </w:t>
                  </w:r>
                  <w:r w:rsidRPr="0089158A">
                    <w:rPr>
                      <w:rFonts w:ascii="Arial" w:hAnsi="Arial" w:cs="Arial"/>
                      <w:sz w:val="16"/>
                      <w:szCs w:val="16"/>
                      <w:vertAlign w:val="superscript"/>
                    </w:rPr>
                    <w:t>3),4)</w:t>
                  </w:r>
                </w:p>
                <w:p w14:paraId="39CF4A47"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vMerge/>
                  <w:shd w:val="clear" w:color="auto" w:fill="auto"/>
                </w:tcPr>
                <w:p w14:paraId="60616028" w14:textId="77777777" w:rsidR="005B6AD8" w:rsidRPr="0089158A" w:rsidRDefault="005B6AD8" w:rsidP="005B6AD8">
                  <w:pPr>
                    <w:jc w:val="center"/>
                    <w:rPr>
                      <w:rFonts w:ascii="Arial" w:hAnsi="Arial" w:cs="Arial"/>
                      <w:sz w:val="16"/>
                      <w:szCs w:val="16"/>
                    </w:rPr>
                  </w:pPr>
                </w:p>
              </w:tc>
              <w:tc>
                <w:tcPr>
                  <w:tcW w:w="1556" w:type="dxa"/>
                  <w:shd w:val="clear" w:color="auto" w:fill="auto"/>
                </w:tcPr>
                <w:p w14:paraId="6DAE224D" w14:textId="784518F0" w:rsidR="005B6AD8" w:rsidRPr="0089158A" w:rsidRDefault="005B6AD8" w:rsidP="005B6AD8">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Co najmniej raz dla każdej partii.</w:t>
                  </w:r>
                </w:p>
              </w:tc>
            </w:tr>
            <w:tr w:rsidR="005B6AD8" w:rsidRPr="0089158A" w14:paraId="7606797A" w14:textId="77777777" w:rsidTr="004321BF">
              <w:tc>
                <w:tcPr>
                  <w:tcW w:w="1450" w:type="dxa"/>
                  <w:shd w:val="clear" w:color="auto" w:fill="auto"/>
                </w:tcPr>
                <w:p w14:paraId="20F3739E"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miedź (Cu) </w:t>
                  </w:r>
                  <w:r w:rsidRPr="0089158A">
                    <w:rPr>
                      <w:rFonts w:ascii="Arial" w:hAnsi="Arial" w:cs="Arial"/>
                      <w:sz w:val="16"/>
                      <w:szCs w:val="16"/>
                      <w:vertAlign w:val="superscript"/>
                    </w:rPr>
                    <w:t>3),4)</w:t>
                  </w:r>
                </w:p>
                <w:p w14:paraId="460AAA0A"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vMerge/>
                  <w:shd w:val="clear" w:color="auto" w:fill="auto"/>
                </w:tcPr>
                <w:p w14:paraId="222A0E5D" w14:textId="77777777" w:rsidR="005B6AD8" w:rsidRPr="0089158A" w:rsidRDefault="005B6AD8" w:rsidP="005B6AD8">
                  <w:pPr>
                    <w:jc w:val="center"/>
                    <w:rPr>
                      <w:rFonts w:ascii="Arial" w:hAnsi="Arial" w:cs="Arial"/>
                      <w:sz w:val="16"/>
                      <w:szCs w:val="16"/>
                    </w:rPr>
                  </w:pPr>
                </w:p>
              </w:tc>
              <w:tc>
                <w:tcPr>
                  <w:tcW w:w="1556" w:type="dxa"/>
                  <w:shd w:val="clear" w:color="auto" w:fill="auto"/>
                </w:tcPr>
                <w:p w14:paraId="39511103" w14:textId="19004715" w:rsidR="005B6AD8" w:rsidRPr="0089158A" w:rsidRDefault="005B6AD8" w:rsidP="005B6AD8">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Co najmniej raz dla każdej partii.</w:t>
                  </w:r>
                </w:p>
              </w:tc>
            </w:tr>
            <w:tr w:rsidR="005B6AD8" w:rsidRPr="0089158A" w14:paraId="6AE7DD48" w14:textId="77777777" w:rsidTr="004321BF">
              <w:tc>
                <w:tcPr>
                  <w:tcW w:w="1450" w:type="dxa"/>
                  <w:shd w:val="clear" w:color="auto" w:fill="auto"/>
                </w:tcPr>
                <w:p w14:paraId="716F31E8"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nikiel (Ni) </w:t>
                  </w:r>
                  <w:r w:rsidRPr="0089158A">
                    <w:rPr>
                      <w:rFonts w:ascii="Arial" w:hAnsi="Arial" w:cs="Arial"/>
                      <w:sz w:val="16"/>
                      <w:szCs w:val="16"/>
                      <w:vertAlign w:val="superscript"/>
                    </w:rPr>
                    <w:t>3),4)</w:t>
                  </w:r>
                </w:p>
                <w:p w14:paraId="46EFAC1B"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vMerge/>
                  <w:shd w:val="clear" w:color="auto" w:fill="auto"/>
                </w:tcPr>
                <w:p w14:paraId="73AA6FA8" w14:textId="77777777" w:rsidR="005B6AD8" w:rsidRPr="0089158A" w:rsidRDefault="005B6AD8" w:rsidP="005B6AD8">
                  <w:pPr>
                    <w:jc w:val="center"/>
                    <w:rPr>
                      <w:rFonts w:ascii="Arial" w:hAnsi="Arial" w:cs="Arial"/>
                      <w:sz w:val="16"/>
                      <w:szCs w:val="16"/>
                    </w:rPr>
                  </w:pPr>
                </w:p>
              </w:tc>
              <w:tc>
                <w:tcPr>
                  <w:tcW w:w="1556" w:type="dxa"/>
                  <w:shd w:val="clear" w:color="auto" w:fill="auto"/>
                </w:tcPr>
                <w:p w14:paraId="793E6CFB" w14:textId="18E20F07" w:rsidR="005B6AD8" w:rsidRPr="0089158A" w:rsidRDefault="005B6AD8" w:rsidP="005B6AD8">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Co najmniej raz dla każdej partii.</w:t>
                  </w:r>
                </w:p>
              </w:tc>
            </w:tr>
            <w:tr w:rsidR="005B6AD8" w:rsidRPr="0089158A" w14:paraId="2F13BCE3" w14:textId="77777777" w:rsidTr="004321BF">
              <w:tc>
                <w:tcPr>
                  <w:tcW w:w="1450" w:type="dxa"/>
                  <w:shd w:val="clear" w:color="auto" w:fill="auto"/>
                </w:tcPr>
                <w:p w14:paraId="5C20F5FC"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ołów (Pb) </w:t>
                  </w:r>
                  <w:r w:rsidRPr="0089158A">
                    <w:rPr>
                      <w:rFonts w:ascii="Arial" w:hAnsi="Arial" w:cs="Arial"/>
                      <w:sz w:val="16"/>
                      <w:szCs w:val="16"/>
                      <w:vertAlign w:val="superscript"/>
                    </w:rPr>
                    <w:t>3),4)</w:t>
                  </w:r>
                </w:p>
                <w:p w14:paraId="78EC66D6"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vMerge/>
                  <w:shd w:val="clear" w:color="auto" w:fill="auto"/>
                </w:tcPr>
                <w:p w14:paraId="203216F5" w14:textId="77777777" w:rsidR="005B6AD8" w:rsidRPr="0089158A" w:rsidRDefault="005B6AD8" w:rsidP="005B6AD8">
                  <w:pPr>
                    <w:jc w:val="center"/>
                    <w:rPr>
                      <w:rFonts w:ascii="Arial" w:hAnsi="Arial" w:cs="Arial"/>
                      <w:sz w:val="16"/>
                      <w:szCs w:val="16"/>
                    </w:rPr>
                  </w:pPr>
                </w:p>
              </w:tc>
              <w:tc>
                <w:tcPr>
                  <w:tcW w:w="1556" w:type="dxa"/>
                  <w:shd w:val="clear" w:color="auto" w:fill="auto"/>
                </w:tcPr>
                <w:p w14:paraId="7D5488DF" w14:textId="18CF7BFC" w:rsidR="005B6AD8" w:rsidRPr="0089158A" w:rsidRDefault="005B6AD8" w:rsidP="005B6AD8">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Co najmniej raz dla każdej partii.</w:t>
                  </w:r>
                </w:p>
              </w:tc>
            </w:tr>
            <w:tr w:rsidR="005B6AD8" w:rsidRPr="0089158A" w14:paraId="7230FBF4" w14:textId="77777777" w:rsidTr="004321BF">
              <w:tc>
                <w:tcPr>
                  <w:tcW w:w="1450" w:type="dxa"/>
                  <w:shd w:val="clear" w:color="auto" w:fill="auto"/>
                </w:tcPr>
                <w:p w14:paraId="23421D45"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cynk (Zn) </w:t>
                  </w:r>
                  <w:r w:rsidRPr="0089158A">
                    <w:rPr>
                      <w:rFonts w:ascii="Arial" w:hAnsi="Arial" w:cs="Arial"/>
                      <w:sz w:val="16"/>
                      <w:szCs w:val="16"/>
                      <w:vertAlign w:val="superscript"/>
                    </w:rPr>
                    <w:t>3),4)</w:t>
                  </w:r>
                </w:p>
                <w:p w14:paraId="3A699A83"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vMerge/>
                  <w:shd w:val="clear" w:color="auto" w:fill="auto"/>
                </w:tcPr>
                <w:p w14:paraId="00596125" w14:textId="77777777" w:rsidR="005B6AD8" w:rsidRPr="0089158A" w:rsidRDefault="005B6AD8" w:rsidP="005B6AD8">
                  <w:pPr>
                    <w:jc w:val="center"/>
                    <w:rPr>
                      <w:rFonts w:ascii="Arial" w:hAnsi="Arial" w:cs="Arial"/>
                      <w:sz w:val="16"/>
                      <w:szCs w:val="16"/>
                    </w:rPr>
                  </w:pPr>
                </w:p>
              </w:tc>
              <w:tc>
                <w:tcPr>
                  <w:tcW w:w="1556" w:type="dxa"/>
                  <w:shd w:val="clear" w:color="auto" w:fill="auto"/>
                </w:tcPr>
                <w:p w14:paraId="47CBD82C" w14:textId="671FAD39" w:rsidR="005B6AD8" w:rsidRPr="0089158A" w:rsidRDefault="005B6AD8" w:rsidP="005B6AD8">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Co najmniej raz dla każdej partii.</w:t>
                  </w:r>
                </w:p>
              </w:tc>
            </w:tr>
            <w:tr w:rsidR="005B6AD8" w:rsidRPr="0089158A" w14:paraId="2EF6C05F" w14:textId="77777777" w:rsidTr="004321BF">
              <w:tc>
                <w:tcPr>
                  <w:tcW w:w="1450" w:type="dxa"/>
                  <w:shd w:val="clear" w:color="auto" w:fill="auto"/>
                </w:tcPr>
                <w:p w14:paraId="5C3EB607"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Rtęć (Hg) </w:t>
                  </w:r>
                  <w:r w:rsidRPr="0089158A">
                    <w:rPr>
                      <w:rFonts w:ascii="Arial" w:hAnsi="Arial" w:cs="Arial"/>
                      <w:sz w:val="16"/>
                      <w:szCs w:val="16"/>
                      <w:vertAlign w:val="superscript"/>
                    </w:rPr>
                    <w:t>3),4)</w:t>
                  </w:r>
                </w:p>
                <w:p w14:paraId="6CDA0414" w14:textId="77777777" w:rsidR="005B6AD8" w:rsidRPr="0089158A" w:rsidRDefault="005B6AD8" w:rsidP="005B6AD8">
                  <w:pPr>
                    <w:pStyle w:val="Akapitzlist"/>
                    <w:spacing w:after="0" w:line="240" w:lineRule="auto"/>
                    <w:ind w:left="0"/>
                    <w:rPr>
                      <w:rFonts w:ascii="Arial" w:hAnsi="Arial" w:cs="Arial"/>
                      <w:sz w:val="16"/>
                      <w:szCs w:val="16"/>
                      <w:lang w:val="en-US"/>
                    </w:rPr>
                  </w:pPr>
                </w:p>
              </w:tc>
              <w:tc>
                <w:tcPr>
                  <w:tcW w:w="1417" w:type="dxa"/>
                  <w:shd w:val="clear" w:color="auto" w:fill="auto"/>
                </w:tcPr>
                <w:p w14:paraId="02DB75CB" w14:textId="75659F95" w:rsidR="005B6AD8" w:rsidRPr="0089158A" w:rsidRDefault="005B6AD8" w:rsidP="005B6AD8">
                  <w:pPr>
                    <w:jc w:val="center"/>
                    <w:rPr>
                      <w:rFonts w:ascii="Arial" w:hAnsi="Arial" w:cs="Arial"/>
                      <w:sz w:val="16"/>
                      <w:szCs w:val="16"/>
                    </w:rPr>
                  </w:pPr>
                  <w:r w:rsidRPr="0089158A">
                    <w:rPr>
                      <w:rFonts w:ascii="Arial" w:hAnsi="Arial" w:cs="Arial"/>
                      <w:sz w:val="16"/>
                      <w:szCs w:val="16"/>
                    </w:rPr>
                    <w:t>fizyczno-chemiczne przetwarzanie odpadów stałych lub półpłynnych</w:t>
                  </w:r>
                </w:p>
              </w:tc>
              <w:tc>
                <w:tcPr>
                  <w:tcW w:w="1556" w:type="dxa"/>
                  <w:shd w:val="clear" w:color="auto" w:fill="auto"/>
                </w:tcPr>
                <w:p w14:paraId="037808D0" w14:textId="0CFDAE09" w:rsidR="005B6AD8" w:rsidRPr="0089158A" w:rsidRDefault="005B6AD8" w:rsidP="005B6AD8">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Co najmniej raz dla każdej partii.</w:t>
                  </w:r>
                </w:p>
              </w:tc>
            </w:tr>
            <w:tr w:rsidR="005B6AD8" w:rsidRPr="0089158A" w14:paraId="25F51E1D" w14:textId="77777777" w:rsidTr="00E3642D">
              <w:trPr>
                <w:trHeight w:val="840"/>
              </w:trPr>
              <w:tc>
                <w:tcPr>
                  <w:tcW w:w="1450" w:type="dxa"/>
                  <w:shd w:val="clear" w:color="auto" w:fill="auto"/>
                </w:tcPr>
                <w:p w14:paraId="4B3EC7D0"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PFOA </w:t>
                  </w:r>
                  <w:r w:rsidRPr="0089158A">
                    <w:rPr>
                      <w:rFonts w:ascii="Arial" w:hAnsi="Arial" w:cs="Arial"/>
                      <w:sz w:val="16"/>
                      <w:szCs w:val="16"/>
                      <w:vertAlign w:val="superscript"/>
                    </w:rPr>
                    <w:t>3)</w:t>
                  </w:r>
                </w:p>
                <w:p w14:paraId="42846575"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shd w:val="clear" w:color="auto" w:fill="auto"/>
                </w:tcPr>
                <w:p w14:paraId="6C350CBF" w14:textId="77777777" w:rsidR="005B6AD8" w:rsidRPr="0089158A" w:rsidRDefault="005B6AD8" w:rsidP="005B6AD8">
                  <w:pPr>
                    <w:jc w:val="center"/>
                  </w:pPr>
                  <w:r w:rsidRPr="0089158A">
                    <w:rPr>
                      <w:rFonts w:ascii="Arial" w:hAnsi="Arial" w:cs="Arial"/>
                      <w:sz w:val="16"/>
                      <w:szCs w:val="16"/>
                    </w:rPr>
                    <w:t>wszystkie sposoby  przetwarzania odpadów</w:t>
                  </w:r>
                </w:p>
              </w:tc>
              <w:tc>
                <w:tcPr>
                  <w:tcW w:w="1556" w:type="dxa"/>
                  <w:shd w:val="clear" w:color="auto" w:fill="auto"/>
                </w:tcPr>
                <w:p w14:paraId="3EB44CDA" w14:textId="524AFB18" w:rsidR="005B6AD8" w:rsidRPr="0089158A" w:rsidRDefault="005B6AD8" w:rsidP="005B6AD8">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Co najmniej raz dla każdej partii.</w:t>
                  </w:r>
                </w:p>
              </w:tc>
            </w:tr>
            <w:tr w:rsidR="005B6AD8" w:rsidRPr="0089158A" w14:paraId="7E0E20F7" w14:textId="77777777" w:rsidTr="004321BF">
              <w:tc>
                <w:tcPr>
                  <w:tcW w:w="1450" w:type="dxa"/>
                  <w:shd w:val="clear" w:color="auto" w:fill="auto"/>
                </w:tcPr>
                <w:p w14:paraId="47910CFC" w14:textId="77777777" w:rsidR="005B6AD8" w:rsidRPr="0089158A" w:rsidRDefault="005B6AD8" w:rsidP="005B6AD8">
                  <w:pPr>
                    <w:pStyle w:val="Akapitzlist"/>
                    <w:spacing w:after="0" w:line="240" w:lineRule="auto"/>
                    <w:ind w:left="0"/>
                    <w:rPr>
                      <w:rFonts w:ascii="Arial" w:hAnsi="Arial" w:cs="Arial"/>
                      <w:sz w:val="16"/>
                      <w:szCs w:val="16"/>
                      <w:vertAlign w:val="superscript"/>
                    </w:rPr>
                  </w:pPr>
                  <w:r w:rsidRPr="0089158A">
                    <w:rPr>
                      <w:rFonts w:ascii="Arial" w:hAnsi="Arial" w:cs="Arial"/>
                      <w:sz w:val="16"/>
                      <w:szCs w:val="16"/>
                    </w:rPr>
                    <w:t xml:space="preserve">PFOS </w:t>
                  </w:r>
                  <w:r w:rsidRPr="0089158A">
                    <w:rPr>
                      <w:rFonts w:ascii="Arial" w:hAnsi="Arial" w:cs="Arial"/>
                      <w:sz w:val="16"/>
                      <w:szCs w:val="16"/>
                      <w:vertAlign w:val="superscript"/>
                    </w:rPr>
                    <w:t>3)</w:t>
                  </w:r>
                </w:p>
                <w:p w14:paraId="22AC0035" w14:textId="77777777" w:rsidR="005B6AD8" w:rsidRPr="0089158A" w:rsidRDefault="005B6AD8" w:rsidP="005B6AD8">
                  <w:pPr>
                    <w:pStyle w:val="Akapitzlist"/>
                    <w:spacing w:after="0" w:line="240" w:lineRule="auto"/>
                    <w:ind w:left="0"/>
                    <w:rPr>
                      <w:rFonts w:ascii="Arial" w:hAnsi="Arial" w:cs="Arial"/>
                      <w:sz w:val="16"/>
                      <w:szCs w:val="16"/>
                    </w:rPr>
                  </w:pPr>
                </w:p>
              </w:tc>
              <w:tc>
                <w:tcPr>
                  <w:tcW w:w="1417" w:type="dxa"/>
                  <w:shd w:val="clear" w:color="auto" w:fill="auto"/>
                </w:tcPr>
                <w:p w14:paraId="3B90B0DE" w14:textId="77777777" w:rsidR="005B6AD8" w:rsidRPr="0089158A" w:rsidRDefault="005B6AD8" w:rsidP="005B6AD8">
                  <w:pPr>
                    <w:jc w:val="center"/>
                  </w:pPr>
                  <w:r w:rsidRPr="0089158A">
                    <w:rPr>
                      <w:rFonts w:ascii="Arial" w:hAnsi="Arial" w:cs="Arial"/>
                      <w:sz w:val="16"/>
                      <w:szCs w:val="16"/>
                    </w:rPr>
                    <w:t>wszystkie sposoby  przetwarzania odpadów</w:t>
                  </w:r>
                </w:p>
              </w:tc>
              <w:tc>
                <w:tcPr>
                  <w:tcW w:w="1556" w:type="dxa"/>
                  <w:shd w:val="clear" w:color="auto" w:fill="auto"/>
                </w:tcPr>
                <w:p w14:paraId="225A5225" w14:textId="2001A7EE" w:rsidR="005B6AD8" w:rsidRPr="0089158A" w:rsidRDefault="005B6AD8" w:rsidP="005B6AD8">
                  <w:pPr>
                    <w:pStyle w:val="Akapitzlist"/>
                    <w:spacing w:after="0" w:line="240" w:lineRule="auto"/>
                    <w:ind w:left="0" w:right="40"/>
                    <w:contextualSpacing w:val="0"/>
                    <w:jc w:val="center"/>
                    <w:rPr>
                      <w:rFonts w:ascii="Arial" w:hAnsi="Arial" w:cs="Arial"/>
                      <w:b/>
                      <w:sz w:val="16"/>
                      <w:szCs w:val="16"/>
                    </w:rPr>
                  </w:pPr>
                  <w:r w:rsidRPr="0089158A">
                    <w:rPr>
                      <w:rFonts w:ascii="Arial" w:hAnsi="Arial" w:cs="Arial"/>
                      <w:sz w:val="16"/>
                      <w:szCs w:val="16"/>
                    </w:rPr>
                    <w:t>Co najmniej raz dla każdej partii.</w:t>
                  </w:r>
                </w:p>
              </w:tc>
            </w:tr>
            <w:tr w:rsidR="000E4F4D" w:rsidRPr="0089158A" w14:paraId="108774B7" w14:textId="77777777" w:rsidTr="004321BF">
              <w:tc>
                <w:tcPr>
                  <w:tcW w:w="1450" w:type="dxa"/>
                  <w:shd w:val="clear" w:color="auto" w:fill="auto"/>
                </w:tcPr>
                <w:p w14:paraId="6B0ED061" w14:textId="77777777" w:rsidR="000E4F4D" w:rsidRPr="0089158A" w:rsidRDefault="000E4F4D" w:rsidP="000E4F4D">
                  <w:pPr>
                    <w:pStyle w:val="Akapitzlist"/>
                    <w:spacing w:after="0" w:line="240" w:lineRule="auto"/>
                    <w:ind w:left="0"/>
                    <w:rPr>
                      <w:rFonts w:ascii="Arial" w:hAnsi="Arial" w:cs="Arial"/>
                      <w:sz w:val="16"/>
                      <w:szCs w:val="16"/>
                    </w:rPr>
                  </w:pPr>
                  <w:r w:rsidRPr="0089158A">
                    <w:rPr>
                      <w:rFonts w:ascii="Arial" w:hAnsi="Arial" w:cs="Arial"/>
                      <w:sz w:val="16"/>
                      <w:szCs w:val="16"/>
                    </w:rPr>
                    <w:t xml:space="preserve">Ogólny węgiel Organiczny (OWO) </w:t>
                  </w:r>
                  <w:r w:rsidRPr="0089158A">
                    <w:rPr>
                      <w:rFonts w:ascii="Arial" w:hAnsi="Arial" w:cs="Arial"/>
                      <w:sz w:val="16"/>
                      <w:szCs w:val="16"/>
                      <w:vertAlign w:val="superscript"/>
                    </w:rPr>
                    <w:t>5),6)</w:t>
                  </w:r>
                </w:p>
              </w:tc>
              <w:tc>
                <w:tcPr>
                  <w:tcW w:w="1417" w:type="dxa"/>
                  <w:shd w:val="clear" w:color="auto" w:fill="auto"/>
                </w:tcPr>
                <w:p w14:paraId="325D091B" w14:textId="77777777" w:rsidR="000E4F4D" w:rsidRPr="0089158A" w:rsidRDefault="000E4F4D" w:rsidP="000E4F4D">
                  <w:pPr>
                    <w:jc w:val="center"/>
                    <w:rPr>
                      <w:rFonts w:ascii="Arial" w:hAnsi="Arial" w:cs="Arial"/>
                      <w:sz w:val="16"/>
                      <w:szCs w:val="16"/>
                    </w:rPr>
                  </w:pPr>
                  <w:r w:rsidRPr="0089158A">
                    <w:rPr>
                      <w:rFonts w:ascii="Arial" w:hAnsi="Arial" w:cs="Arial"/>
                      <w:sz w:val="16"/>
                      <w:szCs w:val="16"/>
                    </w:rPr>
                    <w:t>wszystkie sposoby  przetwarzania odpadów oprócz oczyszczania odpadów na bazie wody</w:t>
                  </w:r>
                </w:p>
              </w:tc>
              <w:tc>
                <w:tcPr>
                  <w:tcW w:w="1556" w:type="dxa"/>
                  <w:shd w:val="clear" w:color="auto" w:fill="auto"/>
                </w:tcPr>
                <w:p w14:paraId="53C1CC73" w14:textId="77777777" w:rsidR="0054723F" w:rsidRPr="0089158A" w:rsidRDefault="0054723F" w:rsidP="0054723F">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Nie został ustalony.</w:t>
                  </w:r>
                </w:p>
                <w:p w14:paraId="4CCD39B5" w14:textId="77777777" w:rsidR="0054723F" w:rsidRPr="0089158A" w:rsidRDefault="0054723F" w:rsidP="0054723F">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 xml:space="preserve">Zgodnie z Bat </w:t>
                  </w:r>
                </w:p>
                <w:p w14:paraId="714C207E" w14:textId="782BBE1A" w:rsidR="000E4F4D" w:rsidRPr="0089158A" w:rsidRDefault="0054723F" w:rsidP="0054723F">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 xml:space="preserve">należy monitorować </w:t>
                  </w:r>
                  <w:proofErr w:type="spellStart"/>
                  <w:r w:rsidRPr="0089158A">
                    <w:rPr>
                      <w:rFonts w:ascii="Arial" w:hAnsi="Arial" w:cs="Arial"/>
                      <w:sz w:val="16"/>
                      <w:szCs w:val="16"/>
                    </w:rPr>
                    <w:t>ChZT</w:t>
                  </w:r>
                  <w:proofErr w:type="spellEnd"/>
                  <w:r w:rsidRPr="0089158A">
                    <w:rPr>
                      <w:rFonts w:ascii="Arial" w:hAnsi="Arial" w:cs="Arial"/>
                      <w:sz w:val="16"/>
                      <w:szCs w:val="16"/>
                    </w:rPr>
                    <w:t xml:space="preserve"> albo OWO (preferowane), tylko w przypadku zrzutu bezpośredniego.</w:t>
                  </w:r>
                </w:p>
              </w:tc>
            </w:tr>
            <w:tr w:rsidR="000E4F4D" w:rsidRPr="0089158A" w14:paraId="75063A0F" w14:textId="77777777" w:rsidTr="004321BF">
              <w:tc>
                <w:tcPr>
                  <w:tcW w:w="1450" w:type="dxa"/>
                  <w:shd w:val="clear" w:color="auto" w:fill="auto"/>
                </w:tcPr>
                <w:p w14:paraId="0F0FA7EE" w14:textId="77777777" w:rsidR="000E4F4D" w:rsidRPr="0089158A" w:rsidRDefault="000E4F4D" w:rsidP="000E4F4D">
                  <w:pPr>
                    <w:pStyle w:val="Akapitzlist"/>
                    <w:spacing w:after="0" w:line="240" w:lineRule="auto"/>
                    <w:ind w:left="0" w:right="40"/>
                    <w:contextualSpacing w:val="0"/>
                    <w:jc w:val="both"/>
                    <w:rPr>
                      <w:rFonts w:ascii="Arial" w:hAnsi="Arial" w:cs="Arial"/>
                      <w:b/>
                      <w:sz w:val="16"/>
                      <w:szCs w:val="16"/>
                      <w:vertAlign w:val="superscript"/>
                    </w:rPr>
                  </w:pPr>
                  <w:r w:rsidRPr="0089158A">
                    <w:rPr>
                      <w:rFonts w:ascii="Arial" w:hAnsi="Arial" w:cs="Arial"/>
                      <w:sz w:val="16"/>
                      <w:szCs w:val="16"/>
                    </w:rPr>
                    <w:t xml:space="preserve">Zawiesina ogólna </w:t>
                  </w:r>
                  <w:r w:rsidRPr="0089158A">
                    <w:rPr>
                      <w:rFonts w:ascii="Arial" w:hAnsi="Arial" w:cs="Arial"/>
                      <w:sz w:val="16"/>
                      <w:szCs w:val="16"/>
                      <w:vertAlign w:val="superscript"/>
                    </w:rPr>
                    <w:t>6)</w:t>
                  </w:r>
                </w:p>
                <w:p w14:paraId="66AA11DA" w14:textId="77777777" w:rsidR="000E4F4D" w:rsidRPr="0089158A" w:rsidRDefault="000E4F4D" w:rsidP="000E4F4D">
                  <w:pPr>
                    <w:pStyle w:val="Akapitzlist"/>
                    <w:spacing w:after="0" w:line="240" w:lineRule="auto"/>
                    <w:ind w:left="0" w:right="40"/>
                    <w:contextualSpacing w:val="0"/>
                    <w:jc w:val="both"/>
                    <w:rPr>
                      <w:rFonts w:ascii="Arial" w:hAnsi="Arial" w:cs="Arial"/>
                      <w:b/>
                      <w:sz w:val="16"/>
                      <w:szCs w:val="16"/>
                    </w:rPr>
                  </w:pPr>
                </w:p>
                <w:p w14:paraId="257BC179" w14:textId="77777777" w:rsidR="000E4F4D" w:rsidRPr="0089158A" w:rsidRDefault="000E4F4D" w:rsidP="000E4F4D">
                  <w:pPr>
                    <w:pStyle w:val="Akapitzlist"/>
                    <w:spacing w:after="0" w:line="240" w:lineRule="auto"/>
                    <w:ind w:left="0"/>
                    <w:rPr>
                      <w:rFonts w:ascii="Arial" w:hAnsi="Arial" w:cs="Arial"/>
                      <w:sz w:val="16"/>
                      <w:szCs w:val="16"/>
                    </w:rPr>
                  </w:pPr>
                </w:p>
              </w:tc>
              <w:tc>
                <w:tcPr>
                  <w:tcW w:w="1417" w:type="dxa"/>
                  <w:shd w:val="clear" w:color="auto" w:fill="auto"/>
                </w:tcPr>
                <w:p w14:paraId="17B9FA4E" w14:textId="77777777" w:rsidR="000E4F4D" w:rsidRPr="0089158A" w:rsidRDefault="000E4F4D" w:rsidP="000E4F4D">
                  <w:pPr>
                    <w:jc w:val="center"/>
                  </w:pPr>
                  <w:r w:rsidRPr="0089158A">
                    <w:rPr>
                      <w:rFonts w:ascii="Arial" w:hAnsi="Arial" w:cs="Arial"/>
                      <w:sz w:val="16"/>
                      <w:szCs w:val="16"/>
                    </w:rPr>
                    <w:t>wszystkie sposoby  przetwarzania odpadów oprócz oczyszczania odpadów na bazie wody</w:t>
                  </w:r>
                </w:p>
              </w:tc>
              <w:tc>
                <w:tcPr>
                  <w:tcW w:w="1556" w:type="dxa"/>
                  <w:shd w:val="clear" w:color="auto" w:fill="auto"/>
                </w:tcPr>
                <w:p w14:paraId="5952DE46" w14:textId="77777777" w:rsidR="0054723F" w:rsidRPr="0089158A" w:rsidRDefault="0054723F" w:rsidP="0054723F">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Nie został ustalony.</w:t>
                  </w:r>
                </w:p>
                <w:p w14:paraId="0582478D" w14:textId="77777777" w:rsidR="000E4F4D" w:rsidRPr="0089158A" w:rsidRDefault="000E4F4D" w:rsidP="000E4F4D">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 xml:space="preserve">Zgodnie z Bat </w:t>
                  </w:r>
                </w:p>
                <w:p w14:paraId="71FF950E" w14:textId="77777777" w:rsidR="000E4F4D" w:rsidRPr="0089158A" w:rsidRDefault="000E4F4D" w:rsidP="000E4F4D">
                  <w:pPr>
                    <w:pStyle w:val="Akapitzlist"/>
                    <w:spacing w:after="0" w:line="240" w:lineRule="auto"/>
                    <w:ind w:left="0" w:right="40"/>
                    <w:contextualSpacing w:val="0"/>
                    <w:jc w:val="center"/>
                    <w:rPr>
                      <w:rFonts w:ascii="Arial" w:hAnsi="Arial" w:cs="Arial"/>
                      <w:sz w:val="16"/>
                      <w:szCs w:val="16"/>
                    </w:rPr>
                  </w:pPr>
                  <w:r w:rsidRPr="0089158A">
                    <w:rPr>
                      <w:rFonts w:ascii="Arial" w:hAnsi="Arial" w:cs="Arial"/>
                      <w:sz w:val="16"/>
                      <w:szCs w:val="16"/>
                    </w:rPr>
                    <w:t>należy monitorować tylko w przypadku zrzutu bezpośredniego.</w:t>
                  </w:r>
                </w:p>
              </w:tc>
            </w:tr>
          </w:tbl>
          <w:p w14:paraId="7523B560" w14:textId="77777777" w:rsidR="000E4F4D" w:rsidRPr="0089158A" w:rsidRDefault="000E4F4D" w:rsidP="000E4F4D">
            <w:pPr>
              <w:pStyle w:val="Akapitzlist"/>
              <w:ind w:left="0" w:right="40"/>
              <w:contextualSpacing w:val="0"/>
              <w:jc w:val="both"/>
              <w:rPr>
                <w:rFonts w:ascii="Arial" w:hAnsi="Arial" w:cs="Arial"/>
                <w:b/>
                <w:sz w:val="8"/>
                <w:szCs w:val="16"/>
              </w:rPr>
            </w:pPr>
          </w:p>
          <w:p w14:paraId="75F21E4E" w14:textId="77777777" w:rsidR="000E4F4D" w:rsidRPr="0089158A" w:rsidRDefault="000E4F4D" w:rsidP="00707C51">
            <w:pPr>
              <w:pStyle w:val="Akapitzlist"/>
              <w:numPr>
                <w:ilvl w:val="0"/>
                <w:numId w:val="101"/>
              </w:numPr>
              <w:ind w:left="174" w:right="40" w:hanging="141"/>
              <w:contextualSpacing w:val="0"/>
              <w:jc w:val="both"/>
              <w:rPr>
                <w:rFonts w:ascii="Arial" w:hAnsi="Arial" w:cs="Arial"/>
                <w:sz w:val="16"/>
                <w:szCs w:val="16"/>
              </w:rPr>
            </w:pPr>
            <w:r w:rsidRPr="0089158A">
              <w:rPr>
                <w:rFonts w:ascii="Arial" w:hAnsi="Arial" w:cs="Arial"/>
                <w:sz w:val="16"/>
                <w:szCs w:val="16"/>
              </w:rPr>
              <w:t>Jeżeli poziomy są wystarczająco stabilne monitorowanie można ograniczyć.</w:t>
            </w:r>
          </w:p>
          <w:p w14:paraId="64818F0B" w14:textId="77777777" w:rsidR="000E4F4D" w:rsidRPr="0089158A" w:rsidRDefault="000E4F4D" w:rsidP="000E4F4D">
            <w:pPr>
              <w:pStyle w:val="Akapitzlist"/>
              <w:ind w:left="179" w:right="40"/>
              <w:contextualSpacing w:val="0"/>
              <w:jc w:val="both"/>
              <w:rPr>
                <w:rFonts w:ascii="Arial" w:hAnsi="Arial" w:cs="Arial"/>
                <w:sz w:val="6"/>
                <w:szCs w:val="16"/>
              </w:rPr>
            </w:pPr>
          </w:p>
          <w:p w14:paraId="59598AD0" w14:textId="77777777" w:rsidR="000E4F4D" w:rsidRPr="0089158A" w:rsidRDefault="000E4F4D" w:rsidP="00707C51">
            <w:pPr>
              <w:pStyle w:val="Akapitzlist"/>
              <w:numPr>
                <w:ilvl w:val="0"/>
                <w:numId w:val="101"/>
              </w:numPr>
              <w:ind w:left="179" w:right="40" w:hanging="179"/>
              <w:contextualSpacing w:val="0"/>
              <w:jc w:val="both"/>
              <w:rPr>
                <w:rFonts w:ascii="Arial" w:hAnsi="Arial" w:cs="Arial"/>
                <w:sz w:val="16"/>
                <w:szCs w:val="16"/>
              </w:rPr>
            </w:pPr>
            <w:r w:rsidRPr="0089158A">
              <w:rPr>
                <w:rFonts w:ascii="Arial" w:hAnsi="Arial" w:cs="Arial"/>
                <w:sz w:val="16"/>
                <w:szCs w:val="16"/>
              </w:rPr>
              <w:t>W przypadku zrzutu partiami który ma miejsce rzadziej niż minimalna częstotliwość, monitorowanie przeprowadza się raz dla każdej partii.</w:t>
            </w:r>
          </w:p>
          <w:p w14:paraId="5B2F2407" w14:textId="77777777" w:rsidR="000E4F4D" w:rsidRPr="0089158A" w:rsidRDefault="000E4F4D" w:rsidP="000E4F4D">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t>3)</w:t>
            </w:r>
            <w:r w:rsidRPr="0089158A">
              <w:rPr>
                <w:rFonts w:ascii="Arial" w:hAnsi="Arial" w:cs="Arial"/>
                <w:sz w:val="16"/>
                <w:szCs w:val="16"/>
              </w:rPr>
              <w:t xml:space="preserve"> Monitorowanie ma zastosowanie tylko wówczas gdy dana substancja została zidentyfikowana jako istotna w ściekach.</w:t>
            </w:r>
          </w:p>
          <w:p w14:paraId="3A8611E9" w14:textId="77777777" w:rsidR="000E4F4D" w:rsidRPr="0089158A" w:rsidRDefault="000E4F4D" w:rsidP="000E4F4D">
            <w:pPr>
              <w:pStyle w:val="Akapitzlist"/>
              <w:tabs>
                <w:tab w:val="left" w:pos="172"/>
              </w:tabs>
              <w:ind w:left="179" w:right="40" w:hanging="179"/>
              <w:contextualSpacing w:val="0"/>
              <w:jc w:val="both"/>
              <w:rPr>
                <w:rFonts w:ascii="Arial" w:hAnsi="Arial" w:cs="Arial"/>
                <w:sz w:val="16"/>
                <w:szCs w:val="16"/>
              </w:rPr>
            </w:pPr>
            <w:r w:rsidRPr="0089158A">
              <w:rPr>
                <w:rFonts w:ascii="Arial" w:hAnsi="Arial" w:cs="Arial"/>
                <w:sz w:val="16"/>
                <w:szCs w:val="16"/>
                <w:vertAlign w:val="superscript"/>
              </w:rPr>
              <w:t>4)</w:t>
            </w:r>
            <w:r w:rsidRPr="0089158A">
              <w:rPr>
                <w:rFonts w:ascii="Arial" w:hAnsi="Arial" w:cs="Arial"/>
                <w:sz w:val="16"/>
                <w:szCs w:val="16"/>
              </w:rPr>
              <w:t xml:space="preserve"> W przypadku zrzutu pośredniego częstotliwość monitorowania można ograniczyć jeśli w oczyszczalni następuje redukcja danych zanieczyszczeń.</w:t>
            </w:r>
          </w:p>
          <w:p w14:paraId="4469EAAA" w14:textId="77777777" w:rsidR="000E4F4D" w:rsidRPr="0089158A" w:rsidRDefault="000E4F4D" w:rsidP="000E4F4D">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t>5)</w:t>
            </w:r>
            <w:r w:rsidRPr="0089158A">
              <w:rPr>
                <w:rFonts w:ascii="Arial" w:hAnsi="Arial" w:cs="Arial"/>
                <w:sz w:val="16"/>
                <w:szCs w:val="16"/>
              </w:rPr>
              <w:t xml:space="preserve"> Monitoruje się OWO albo </w:t>
            </w:r>
            <w:proofErr w:type="spellStart"/>
            <w:r w:rsidRPr="0089158A">
              <w:rPr>
                <w:rFonts w:ascii="Arial" w:hAnsi="Arial" w:cs="Arial"/>
                <w:sz w:val="16"/>
                <w:szCs w:val="16"/>
              </w:rPr>
              <w:t>ChZT</w:t>
            </w:r>
            <w:proofErr w:type="spellEnd"/>
            <w:r w:rsidRPr="0089158A">
              <w:rPr>
                <w:rFonts w:ascii="Arial" w:hAnsi="Arial" w:cs="Arial"/>
                <w:sz w:val="16"/>
                <w:szCs w:val="16"/>
              </w:rPr>
              <w:t>. Preferowane jest OWO ponieważ jego monitorowanie nie wiąże się ze stosowaniem bardzo toksycznych związków.</w:t>
            </w:r>
          </w:p>
          <w:p w14:paraId="2E5C5F7D" w14:textId="77777777" w:rsidR="000E4F4D" w:rsidRPr="0089158A" w:rsidRDefault="000E4F4D" w:rsidP="000E4F4D">
            <w:pPr>
              <w:pStyle w:val="Akapitzlist"/>
              <w:ind w:left="179" w:right="40" w:hanging="179"/>
              <w:contextualSpacing w:val="0"/>
              <w:jc w:val="both"/>
              <w:rPr>
                <w:rFonts w:ascii="Arial" w:hAnsi="Arial" w:cs="Arial"/>
                <w:sz w:val="16"/>
                <w:szCs w:val="16"/>
              </w:rPr>
            </w:pPr>
            <w:r w:rsidRPr="0089158A">
              <w:rPr>
                <w:rFonts w:ascii="Arial" w:hAnsi="Arial" w:cs="Arial"/>
                <w:sz w:val="16"/>
                <w:szCs w:val="16"/>
                <w:vertAlign w:val="superscript"/>
              </w:rPr>
              <w:lastRenderedPageBreak/>
              <w:t>6)</w:t>
            </w:r>
            <w:r w:rsidRPr="0089158A">
              <w:rPr>
                <w:rFonts w:ascii="Arial" w:hAnsi="Arial" w:cs="Arial"/>
                <w:sz w:val="16"/>
                <w:szCs w:val="16"/>
              </w:rPr>
              <w:t xml:space="preserve"> Monitorowanie ma zastosowanie tylko w przypadku zrzutu bezpośredniego do zbiornika wodnego.</w:t>
            </w:r>
          </w:p>
          <w:p w14:paraId="28C80F2F" w14:textId="77777777" w:rsidR="000E4F4D" w:rsidRPr="0089158A" w:rsidRDefault="000E4F4D" w:rsidP="000E4F4D">
            <w:pPr>
              <w:pStyle w:val="Akapitzlist"/>
              <w:ind w:left="179" w:right="40" w:hanging="179"/>
              <w:contextualSpacing w:val="0"/>
              <w:jc w:val="both"/>
              <w:rPr>
                <w:rFonts w:ascii="Arial" w:hAnsi="Arial" w:cs="Arial"/>
                <w:sz w:val="10"/>
                <w:szCs w:val="10"/>
              </w:rPr>
            </w:pPr>
          </w:p>
          <w:p w14:paraId="26D85DB6" w14:textId="5F68C416" w:rsidR="00690BF9" w:rsidRPr="0089158A" w:rsidRDefault="000E4F4D" w:rsidP="0054723F">
            <w:pPr>
              <w:pStyle w:val="Akapitzlist"/>
              <w:ind w:left="0" w:right="40"/>
              <w:contextualSpacing w:val="0"/>
              <w:jc w:val="both"/>
              <w:rPr>
                <w:rFonts w:ascii="Arial" w:hAnsi="Arial" w:cs="Arial"/>
                <w:b/>
              </w:rPr>
            </w:pPr>
            <w:r w:rsidRPr="0089158A">
              <w:rPr>
                <w:rFonts w:ascii="Arial" w:hAnsi="Arial" w:cs="Arial"/>
                <w:b/>
              </w:rPr>
              <w:t>Monitorowanie powiązane z BAT 20</w:t>
            </w:r>
          </w:p>
        </w:tc>
      </w:tr>
      <w:bookmarkEnd w:id="37"/>
      <w:tr w:rsidR="00347DFB" w:rsidRPr="0089158A" w14:paraId="2DDB6DA8" w14:textId="77777777" w:rsidTr="00BD150C">
        <w:trPr>
          <w:gridAfter w:val="1"/>
          <w:wAfter w:w="7" w:type="dxa"/>
        </w:trPr>
        <w:tc>
          <w:tcPr>
            <w:tcW w:w="2383" w:type="pct"/>
          </w:tcPr>
          <w:p w14:paraId="3005FAD2" w14:textId="3676F8D3" w:rsidR="00347DFB" w:rsidRPr="0089158A" w:rsidRDefault="00347DFB" w:rsidP="00ED69AD">
            <w:pPr>
              <w:ind w:right="40"/>
              <w:jc w:val="both"/>
              <w:rPr>
                <w:rFonts w:ascii="Arial" w:eastAsia="Calibri" w:hAnsi="Arial" w:cs="Arial"/>
                <w:b/>
                <w:bCs/>
                <w:lang w:eastAsia="en-US"/>
              </w:rPr>
            </w:pPr>
            <w:r w:rsidRPr="0089158A">
              <w:rPr>
                <w:rFonts w:ascii="Arial" w:eastAsia="Calibri" w:hAnsi="Arial" w:cs="Arial"/>
                <w:b/>
                <w:bCs/>
                <w:lang w:eastAsia="en-US"/>
              </w:rPr>
              <w:lastRenderedPageBreak/>
              <w:t>Bat 8.</w:t>
            </w:r>
            <w:r w:rsidRPr="0089158A">
              <w:rPr>
                <w:rFonts w:ascii="Arial" w:eastAsia="Calibri" w:hAnsi="Arial" w:cs="Arial"/>
                <w:lang w:eastAsia="en-US"/>
              </w:rPr>
              <w:t xml:space="preserve"> </w:t>
            </w:r>
            <w:r w:rsidR="00590D0E" w:rsidRPr="0089158A">
              <w:rPr>
                <w:rFonts w:ascii="Arial" w:eastAsia="Calibri" w:hAnsi="Arial" w:cs="Arial"/>
                <w:b/>
                <w:bCs/>
                <w:lang w:eastAsia="en-US"/>
              </w:rPr>
              <w:t>- nie dotyczy</w:t>
            </w:r>
          </w:p>
        </w:tc>
        <w:tc>
          <w:tcPr>
            <w:tcW w:w="2613" w:type="pct"/>
          </w:tcPr>
          <w:p w14:paraId="43FF2280" w14:textId="77777777" w:rsidR="00C75A11" w:rsidRPr="0089158A" w:rsidRDefault="00C75A11" w:rsidP="00590D0E">
            <w:pPr>
              <w:ind w:left="179" w:right="40" w:hanging="179"/>
              <w:jc w:val="both"/>
              <w:rPr>
                <w:rFonts w:ascii="Arial" w:eastAsia="Calibri" w:hAnsi="Arial" w:cs="Arial"/>
                <w:b/>
                <w:lang w:eastAsia="en-US"/>
              </w:rPr>
            </w:pPr>
          </w:p>
        </w:tc>
      </w:tr>
      <w:tr w:rsidR="00347DFB" w:rsidRPr="0089158A" w14:paraId="34026DEB" w14:textId="77777777" w:rsidTr="00BD150C">
        <w:trPr>
          <w:gridAfter w:val="1"/>
          <w:wAfter w:w="7" w:type="dxa"/>
        </w:trPr>
        <w:tc>
          <w:tcPr>
            <w:tcW w:w="2383" w:type="pct"/>
          </w:tcPr>
          <w:p w14:paraId="560A81C0" w14:textId="77777777" w:rsidR="00347DFB" w:rsidRPr="0089158A" w:rsidRDefault="00347DFB" w:rsidP="00091027">
            <w:pPr>
              <w:ind w:right="40"/>
              <w:jc w:val="both"/>
              <w:rPr>
                <w:rFonts w:ascii="Arial" w:eastAsia="Calibri" w:hAnsi="Arial" w:cs="Arial"/>
                <w:b/>
                <w:bCs/>
                <w:lang w:eastAsia="en-US"/>
              </w:rPr>
            </w:pPr>
            <w:r w:rsidRPr="0089158A">
              <w:rPr>
                <w:rFonts w:ascii="Arial" w:eastAsia="Calibri" w:hAnsi="Arial" w:cs="Arial"/>
                <w:b/>
                <w:bCs/>
                <w:lang w:eastAsia="en-US"/>
              </w:rPr>
              <w:t>Bat 9  - nie dotyczy</w:t>
            </w:r>
          </w:p>
        </w:tc>
        <w:tc>
          <w:tcPr>
            <w:tcW w:w="2613" w:type="pct"/>
          </w:tcPr>
          <w:p w14:paraId="6C2073AC" w14:textId="77777777" w:rsidR="00347DFB" w:rsidRPr="0089158A" w:rsidRDefault="00347DFB" w:rsidP="00091027">
            <w:pPr>
              <w:rPr>
                <w:rFonts w:ascii="Arial" w:hAnsi="Arial" w:cs="Arial"/>
                <w:b/>
              </w:rPr>
            </w:pPr>
          </w:p>
        </w:tc>
      </w:tr>
      <w:tr w:rsidR="00347DFB" w:rsidRPr="0089158A" w14:paraId="58DD13F4" w14:textId="77777777" w:rsidTr="00BD150C">
        <w:trPr>
          <w:gridAfter w:val="1"/>
          <w:wAfter w:w="7" w:type="dxa"/>
        </w:trPr>
        <w:tc>
          <w:tcPr>
            <w:tcW w:w="2383" w:type="pct"/>
          </w:tcPr>
          <w:p w14:paraId="5C3FA184" w14:textId="77777777" w:rsidR="00347DFB" w:rsidRPr="0089158A" w:rsidRDefault="00347DFB" w:rsidP="00091027">
            <w:pPr>
              <w:ind w:right="40"/>
              <w:jc w:val="both"/>
              <w:rPr>
                <w:rFonts w:ascii="Arial" w:eastAsia="Calibri" w:hAnsi="Arial" w:cs="Arial"/>
                <w:b/>
                <w:bCs/>
                <w:lang w:eastAsia="en-US"/>
              </w:rPr>
            </w:pPr>
            <w:r w:rsidRPr="0089158A">
              <w:rPr>
                <w:rFonts w:ascii="Arial" w:eastAsia="Calibri" w:hAnsi="Arial" w:cs="Arial"/>
                <w:b/>
                <w:bCs/>
                <w:lang w:eastAsia="en-US"/>
              </w:rPr>
              <w:t>Bat 10 -  nie dotyczy</w:t>
            </w:r>
          </w:p>
        </w:tc>
        <w:tc>
          <w:tcPr>
            <w:tcW w:w="2613" w:type="pct"/>
          </w:tcPr>
          <w:p w14:paraId="10243A4B" w14:textId="77777777" w:rsidR="00347DFB" w:rsidRPr="0089158A" w:rsidRDefault="00347DFB" w:rsidP="00091027">
            <w:pPr>
              <w:rPr>
                <w:rFonts w:ascii="Arial" w:hAnsi="Arial" w:cs="Arial"/>
                <w:b/>
              </w:rPr>
            </w:pPr>
          </w:p>
        </w:tc>
      </w:tr>
      <w:tr w:rsidR="00347DFB" w:rsidRPr="0089158A" w14:paraId="40D114C9" w14:textId="77777777" w:rsidTr="00BD150C">
        <w:trPr>
          <w:gridAfter w:val="1"/>
          <w:wAfter w:w="7" w:type="dxa"/>
        </w:trPr>
        <w:tc>
          <w:tcPr>
            <w:tcW w:w="2383" w:type="pct"/>
          </w:tcPr>
          <w:p w14:paraId="34536723" w14:textId="77777777" w:rsidR="00347DFB" w:rsidRPr="0089158A" w:rsidRDefault="00347DFB" w:rsidP="00091027">
            <w:pPr>
              <w:ind w:right="40"/>
              <w:jc w:val="both"/>
              <w:rPr>
                <w:rFonts w:ascii="Arial" w:eastAsia="Calibri" w:hAnsi="Arial" w:cs="Arial"/>
                <w:lang w:eastAsia="en-US"/>
              </w:rPr>
            </w:pPr>
            <w:r w:rsidRPr="0089158A">
              <w:rPr>
                <w:rFonts w:ascii="Arial" w:eastAsia="Calibri" w:hAnsi="Arial" w:cs="Arial"/>
                <w:b/>
                <w:bCs/>
                <w:lang w:eastAsia="en-US"/>
              </w:rPr>
              <w:t xml:space="preserve">Bat 11. </w:t>
            </w:r>
            <w:r w:rsidRPr="0089158A">
              <w:rPr>
                <w:rFonts w:ascii="Arial" w:eastAsia="Calibri" w:hAnsi="Arial" w:cs="Arial"/>
                <w:lang w:eastAsia="en-US"/>
              </w:rPr>
              <w:t xml:space="preserve">W ramach BAT monitoruje się roczne zużycie wody, energii i surowców, a także roczne wytwarzanie pozostałości i ścieków, </w:t>
            </w:r>
            <w:r w:rsidRPr="0089158A">
              <w:rPr>
                <w:rFonts w:ascii="Arial" w:eastAsia="Calibri" w:hAnsi="Arial" w:cs="Arial"/>
                <w:lang w:eastAsia="en-US"/>
              </w:rPr>
              <w:br/>
              <w:t>z częstotliwością co najmniej raz w roku.</w:t>
            </w:r>
          </w:p>
          <w:p w14:paraId="7EA867FA" w14:textId="77777777" w:rsidR="00347DFB" w:rsidRPr="0089158A" w:rsidRDefault="00347DFB" w:rsidP="00091027">
            <w:pPr>
              <w:ind w:right="40"/>
              <w:jc w:val="both"/>
              <w:rPr>
                <w:rFonts w:ascii="Arial" w:eastAsia="Calibri" w:hAnsi="Arial" w:cs="Arial"/>
                <w:b/>
                <w:bCs/>
                <w:lang w:eastAsia="en-US"/>
              </w:rPr>
            </w:pPr>
          </w:p>
          <w:p w14:paraId="1DA9DFDA" w14:textId="77777777" w:rsidR="00347DFB" w:rsidRPr="0089158A" w:rsidRDefault="00347DFB" w:rsidP="00091027">
            <w:pPr>
              <w:ind w:right="40"/>
              <w:jc w:val="both"/>
              <w:rPr>
                <w:rFonts w:ascii="Arial" w:eastAsia="Calibri" w:hAnsi="Arial" w:cs="Arial"/>
                <w:bCs/>
                <w:lang w:eastAsia="en-US"/>
              </w:rPr>
            </w:pPr>
            <w:r w:rsidRPr="0089158A">
              <w:rPr>
                <w:rFonts w:ascii="Arial" w:eastAsia="Calibri" w:hAnsi="Arial" w:cs="Arial"/>
                <w:bCs/>
                <w:lang w:eastAsia="en-US"/>
              </w:rPr>
              <w:t xml:space="preserve">Monitorowanie obejmuje bezpośrednie pomiary, obliczenia lub rejestrację np. </w:t>
            </w:r>
            <w:r w:rsidRPr="0089158A">
              <w:rPr>
                <w:rFonts w:ascii="Arial" w:eastAsia="Calibri" w:hAnsi="Arial" w:cs="Arial"/>
                <w:bCs/>
                <w:lang w:eastAsia="en-US"/>
              </w:rPr>
              <w:br/>
              <w:t xml:space="preserve">z pomocą odpowiednich liczników lub faktur. Monitorowanie jest prowadzone na najbardziej odpowiednim poziomie (np. na poziomie procesu lub zakładu/instalacji </w:t>
            </w:r>
            <w:r w:rsidR="00ED69AD" w:rsidRPr="0089158A">
              <w:rPr>
                <w:rFonts w:ascii="Arial" w:eastAsia="Calibri" w:hAnsi="Arial" w:cs="Arial"/>
                <w:bCs/>
                <w:lang w:eastAsia="en-US"/>
              </w:rPr>
              <w:br/>
            </w:r>
            <w:r w:rsidRPr="0089158A">
              <w:rPr>
                <w:rFonts w:ascii="Arial" w:eastAsia="Calibri" w:hAnsi="Arial" w:cs="Arial"/>
                <w:bCs/>
                <w:lang w:eastAsia="en-US"/>
              </w:rPr>
              <w:t xml:space="preserve">i uwzględnia wszystkie istotne zmiany </w:t>
            </w:r>
            <w:r w:rsidR="00ED69AD" w:rsidRPr="0089158A">
              <w:rPr>
                <w:rFonts w:ascii="Arial" w:eastAsia="Calibri" w:hAnsi="Arial" w:cs="Arial"/>
                <w:bCs/>
                <w:lang w:eastAsia="en-US"/>
              </w:rPr>
              <w:br/>
            </w:r>
            <w:r w:rsidRPr="0089158A">
              <w:rPr>
                <w:rFonts w:ascii="Arial" w:eastAsia="Calibri" w:hAnsi="Arial" w:cs="Arial"/>
                <w:bCs/>
                <w:lang w:eastAsia="en-US"/>
              </w:rPr>
              <w:t>w zakładzie /instalacji.</w:t>
            </w:r>
          </w:p>
          <w:p w14:paraId="18FD75C1" w14:textId="77777777" w:rsidR="00347DFB" w:rsidRPr="0089158A" w:rsidRDefault="00347DFB" w:rsidP="00091027">
            <w:pPr>
              <w:ind w:right="40"/>
              <w:jc w:val="both"/>
              <w:rPr>
                <w:rFonts w:ascii="Arial" w:eastAsia="Calibri" w:hAnsi="Arial" w:cs="Arial"/>
                <w:bCs/>
                <w:lang w:eastAsia="en-US"/>
              </w:rPr>
            </w:pPr>
          </w:p>
          <w:p w14:paraId="4E9B327F" w14:textId="77777777" w:rsidR="00347DFB" w:rsidRPr="0089158A" w:rsidRDefault="00347DFB" w:rsidP="00091027">
            <w:pPr>
              <w:ind w:right="40"/>
              <w:jc w:val="both"/>
              <w:rPr>
                <w:rFonts w:ascii="Arial" w:eastAsia="Calibri" w:hAnsi="Arial" w:cs="Arial"/>
                <w:b/>
                <w:bCs/>
                <w:lang w:eastAsia="en-US"/>
              </w:rPr>
            </w:pPr>
          </w:p>
          <w:p w14:paraId="32ED139F" w14:textId="77777777" w:rsidR="00ED69AD" w:rsidRPr="0089158A" w:rsidRDefault="00ED69AD" w:rsidP="00091027">
            <w:pPr>
              <w:ind w:right="40"/>
              <w:jc w:val="both"/>
              <w:rPr>
                <w:rFonts w:ascii="Arial" w:eastAsia="Calibri" w:hAnsi="Arial" w:cs="Arial"/>
                <w:b/>
                <w:bCs/>
                <w:lang w:eastAsia="en-US"/>
              </w:rPr>
            </w:pPr>
          </w:p>
          <w:p w14:paraId="4C167A4D" w14:textId="77777777" w:rsidR="00ED69AD" w:rsidRPr="0089158A" w:rsidRDefault="00ED69AD" w:rsidP="00091027">
            <w:pPr>
              <w:ind w:right="40"/>
              <w:jc w:val="both"/>
              <w:rPr>
                <w:rFonts w:ascii="Arial" w:eastAsia="Calibri" w:hAnsi="Arial" w:cs="Arial"/>
                <w:b/>
                <w:bCs/>
                <w:lang w:eastAsia="en-US"/>
              </w:rPr>
            </w:pPr>
          </w:p>
          <w:p w14:paraId="155EB703" w14:textId="77777777" w:rsidR="00ED69AD" w:rsidRPr="0089158A" w:rsidRDefault="00ED69AD" w:rsidP="00091027">
            <w:pPr>
              <w:ind w:right="40"/>
              <w:jc w:val="both"/>
              <w:rPr>
                <w:rFonts w:ascii="Arial" w:eastAsia="Calibri" w:hAnsi="Arial" w:cs="Arial"/>
                <w:b/>
                <w:bCs/>
                <w:lang w:eastAsia="en-US"/>
              </w:rPr>
            </w:pPr>
          </w:p>
          <w:p w14:paraId="6D9FBC2A" w14:textId="77777777" w:rsidR="00ED69AD" w:rsidRPr="0089158A" w:rsidRDefault="00ED69AD" w:rsidP="00091027">
            <w:pPr>
              <w:ind w:right="40"/>
              <w:jc w:val="both"/>
              <w:rPr>
                <w:rFonts w:ascii="Arial" w:eastAsia="Calibri" w:hAnsi="Arial" w:cs="Arial"/>
                <w:b/>
                <w:bCs/>
                <w:lang w:eastAsia="en-US"/>
              </w:rPr>
            </w:pPr>
          </w:p>
          <w:p w14:paraId="24027B70" w14:textId="77777777" w:rsidR="00ED69AD" w:rsidRPr="0089158A" w:rsidRDefault="00ED69AD" w:rsidP="00091027">
            <w:pPr>
              <w:ind w:right="40"/>
              <w:jc w:val="both"/>
              <w:rPr>
                <w:rFonts w:ascii="Arial" w:eastAsia="Calibri" w:hAnsi="Arial" w:cs="Arial"/>
                <w:b/>
                <w:bCs/>
                <w:lang w:eastAsia="en-US"/>
              </w:rPr>
            </w:pPr>
          </w:p>
          <w:p w14:paraId="0E464BFC" w14:textId="77777777" w:rsidR="00ED69AD" w:rsidRPr="0089158A" w:rsidRDefault="00ED69AD" w:rsidP="00091027">
            <w:pPr>
              <w:ind w:right="40"/>
              <w:jc w:val="both"/>
              <w:rPr>
                <w:rFonts w:ascii="Arial" w:eastAsia="Calibri" w:hAnsi="Arial" w:cs="Arial"/>
                <w:b/>
                <w:bCs/>
                <w:lang w:eastAsia="en-US"/>
              </w:rPr>
            </w:pPr>
          </w:p>
          <w:p w14:paraId="39DDC349" w14:textId="77777777" w:rsidR="00ED69AD" w:rsidRPr="0089158A" w:rsidRDefault="00ED69AD" w:rsidP="00091027">
            <w:pPr>
              <w:ind w:right="40"/>
              <w:jc w:val="both"/>
              <w:rPr>
                <w:rFonts w:ascii="Arial" w:eastAsia="Calibri" w:hAnsi="Arial" w:cs="Arial"/>
                <w:b/>
                <w:bCs/>
                <w:lang w:eastAsia="en-US"/>
              </w:rPr>
            </w:pPr>
          </w:p>
          <w:p w14:paraId="0B999EF7" w14:textId="77777777" w:rsidR="00ED69AD" w:rsidRPr="0089158A" w:rsidRDefault="00ED69AD" w:rsidP="00091027">
            <w:pPr>
              <w:ind w:right="40"/>
              <w:jc w:val="both"/>
              <w:rPr>
                <w:rFonts w:ascii="Arial" w:eastAsia="Calibri" w:hAnsi="Arial" w:cs="Arial"/>
                <w:b/>
                <w:bCs/>
                <w:lang w:eastAsia="en-US"/>
              </w:rPr>
            </w:pPr>
          </w:p>
          <w:p w14:paraId="1F741C3C" w14:textId="77777777" w:rsidR="00ED69AD" w:rsidRPr="0089158A" w:rsidRDefault="00ED69AD" w:rsidP="00091027">
            <w:pPr>
              <w:ind w:right="40"/>
              <w:jc w:val="both"/>
              <w:rPr>
                <w:rFonts w:ascii="Arial" w:eastAsia="Calibri" w:hAnsi="Arial" w:cs="Arial"/>
                <w:b/>
                <w:bCs/>
                <w:lang w:eastAsia="en-US"/>
              </w:rPr>
            </w:pPr>
          </w:p>
          <w:p w14:paraId="446BED9B" w14:textId="77777777" w:rsidR="00ED69AD" w:rsidRPr="0089158A" w:rsidRDefault="00ED69AD" w:rsidP="00091027">
            <w:pPr>
              <w:ind w:right="40"/>
              <w:jc w:val="both"/>
              <w:rPr>
                <w:rFonts w:ascii="Arial" w:eastAsia="Calibri" w:hAnsi="Arial" w:cs="Arial"/>
                <w:b/>
                <w:bCs/>
                <w:lang w:eastAsia="en-US"/>
              </w:rPr>
            </w:pPr>
          </w:p>
          <w:p w14:paraId="7B873BE8" w14:textId="77777777" w:rsidR="00ED69AD" w:rsidRPr="0089158A" w:rsidRDefault="00ED69AD" w:rsidP="00091027">
            <w:pPr>
              <w:ind w:right="40"/>
              <w:jc w:val="both"/>
              <w:rPr>
                <w:rFonts w:ascii="Arial" w:eastAsia="Calibri" w:hAnsi="Arial" w:cs="Arial"/>
                <w:b/>
                <w:bCs/>
                <w:lang w:eastAsia="en-US"/>
              </w:rPr>
            </w:pPr>
          </w:p>
        </w:tc>
        <w:tc>
          <w:tcPr>
            <w:tcW w:w="2613" w:type="pct"/>
          </w:tcPr>
          <w:p w14:paraId="0E122301" w14:textId="77777777" w:rsidR="00347DFB" w:rsidRPr="0089158A" w:rsidRDefault="00347DFB" w:rsidP="00091027">
            <w:pPr>
              <w:rPr>
                <w:rFonts w:ascii="Arial" w:hAnsi="Arial" w:cs="Arial"/>
                <w:b/>
              </w:rPr>
            </w:pPr>
            <w:r w:rsidRPr="0089158A">
              <w:rPr>
                <w:rFonts w:ascii="Arial" w:hAnsi="Arial" w:cs="Arial"/>
                <w:b/>
              </w:rPr>
              <w:t xml:space="preserve">Bat 11. – zgodnie z BAT </w:t>
            </w:r>
          </w:p>
          <w:p w14:paraId="68D58A3E" w14:textId="77777777" w:rsidR="00347DFB" w:rsidRPr="0089158A" w:rsidRDefault="00347DFB" w:rsidP="00091027">
            <w:pPr>
              <w:jc w:val="both"/>
              <w:rPr>
                <w:rFonts w:ascii="Arial" w:hAnsi="Arial" w:cs="Arial"/>
                <w:sz w:val="8"/>
                <w:szCs w:val="8"/>
              </w:rPr>
            </w:pPr>
          </w:p>
          <w:p w14:paraId="63256528" w14:textId="77777777" w:rsidR="00347DFB" w:rsidRPr="0089158A" w:rsidRDefault="00347DFB" w:rsidP="00091027">
            <w:pPr>
              <w:jc w:val="both"/>
              <w:rPr>
                <w:rFonts w:ascii="Arial" w:hAnsi="Arial" w:cs="Arial"/>
              </w:rPr>
            </w:pPr>
            <w:r w:rsidRPr="0089158A">
              <w:rPr>
                <w:rFonts w:ascii="Arial" w:hAnsi="Arial" w:cs="Arial"/>
              </w:rPr>
              <w:t>Monitorowanie obejmować będzie  bezpośrednie pomiary, obliczenia lub rejestrację za pomocą odpowiednich urządzeń pomiarowych, dokumentów wewnętrznych oraz faktur.</w:t>
            </w:r>
          </w:p>
          <w:p w14:paraId="2CA69A4E" w14:textId="77777777" w:rsidR="00347DFB" w:rsidRPr="0089158A" w:rsidRDefault="00347DFB" w:rsidP="00091027">
            <w:pPr>
              <w:jc w:val="both"/>
              <w:rPr>
                <w:rFonts w:ascii="Arial" w:hAnsi="Arial" w:cs="Arial"/>
              </w:rPr>
            </w:pPr>
            <w:r w:rsidRPr="0089158A">
              <w:rPr>
                <w:rFonts w:ascii="Arial" w:hAnsi="Arial" w:cs="Arial"/>
              </w:rPr>
              <w:t xml:space="preserve">Monitoring instalacji realizowany będzie </w:t>
            </w:r>
            <w:r w:rsidRPr="0089158A">
              <w:rPr>
                <w:rFonts w:ascii="Arial" w:hAnsi="Arial" w:cs="Arial"/>
              </w:rPr>
              <w:br/>
              <w:t>w zakresie rocznego zużycia:</w:t>
            </w:r>
          </w:p>
          <w:p w14:paraId="0E7A75F6" w14:textId="77777777" w:rsidR="00347DFB" w:rsidRPr="0089158A" w:rsidRDefault="00347DFB" w:rsidP="00707C51">
            <w:pPr>
              <w:numPr>
                <w:ilvl w:val="0"/>
                <w:numId w:val="34"/>
              </w:numPr>
              <w:rPr>
                <w:rFonts w:ascii="Arial" w:eastAsia="Calibri" w:hAnsi="Arial" w:cs="Arial"/>
                <w:lang w:eastAsia="en-US"/>
              </w:rPr>
            </w:pPr>
            <w:r w:rsidRPr="0089158A">
              <w:rPr>
                <w:rFonts w:ascii="Arial" w:eastAsia="Calibri" w:hAnsi="Arial" w:cs="Arial"/>
                <w:lang w:eastAsia="en-US"/>
              </w:rPr>
              <w:t>energii elektrycznej,</w:t>
            </w:r>
          </w:p>
          <w:p w14:paraId="0B0C06C2" w14:textId="77777777" w:rsidR="00347DFB" w:rsidRPr="0089158A" w:rsidRDefault="00347DFB" w:rsidP="00707C51">
            <w:pPr>
              <w:numPr>
                <w:ilvl w:val="0"/>
                <w:numId w:val="34"/>
              </w:numPr>
              <w:rPr>
                <w:rFonts w:ascii="Arial" w:eastAsia="Calibri" w:hAnsi="Arial" w:cs="Arial"/>
                <w:lang w:eastAsia="en-US"/>
              </w:rPr>
            </w:pPr>
            <w:r w:rsidRPr="0089158A">
              <w:rPr>
                <w:rFonts w:ascii="Arial" w:eastAsia="Calibri" w:hAnsi="Arial" w:cs="Arial"/>
                <w:lang w:eastAsia="en-US"/>
              </w:rPr>
              <w:t>oleju napędowego,</w:t>
            </w:r>
          </w:p>
          <w:p w14:paraId="32EDCFA7" w14:textId="1DF6AD2F" w:rsidR="00347DFB" w:rsidRPr="0089158A" w:rsidRDefault="00F36749" w:rsidP="00707C51">
            <w:pPr>
              <w:numPr>
                <w:ilvl w:val="0"/>
                <w:numId w:val="34"/>
              </w:numPr>
              <w:rPr>
                <w:rFonts w:ascii="Arial" w:eastAsia="Calibri" w:hAnsi="Arial" w:cs="Arial"/>
                <w:lang w:eastAsia="en-US"/>
              </w:rPr>
            </w:pPr>
            <w:r w:rsidRPr="0089158A">
              <w:rPr>
                <w:rFonts w:ascii="Arial" w:eastAsia="Calibri" w:hAnsi="Arial" w:cs="Arial"/>
                <w:lang w:eastAsia="en-US"/>
              </w:rPr>
              <w:t>gazu zimnego,</w:t>
            </w:r>
          </w:p>
          <w:p w14:paraId="6843F6CF" w14:textId="68A029DD" w:rsidR="00347DFB" w:rsidRPr="0089158A" w:rsidRDefault="00F36749" w:rsidP="00707C51">
            <w:pPr>
              <w:numPr>
                <w:ilvl w:val="0"/>
                <w:numId w:val="34"/>
              </w:numPr>
              <w:rPr>
                <w:rFonts w:ascii="Arial" w:eastAsia="Calibri" w:hAnsi="Arial" w:cs="Arial"/>
                <w:lang w:eastAsia="en-US"/>
              </w:rPr>
            </w:pPr>
            <w:r w:rsidRPr="0089158A">
              <w:rPr>
                <w:rFonts w:ascii="Arial" w:eastAsia="Calibri" w:hAnsi="Arial" w:cs="Arial"/>
                <w:lang w:eastAsia="en-US"/>
              </w:rPr>
              <w:t>gazu płynnego,</w:t>
            </w:r>
          </w:p>
          <w:p w14:paraId="6372EB35" w14:textId="195D94C5" w:rsidR="00F36749" w:rsidRPr="0089158A" w:rsidRDefault="00F36749" w:rsidP="00707C51">
            <w:pPr>
              <w:numPr>
                <w:ilvl w:val="0"/>
                <w:numId w:val="34"/>
              </w:numPr>
              <w:rPr>
                <w:rFonts w:ascii="Arial" w:eastAsia="Calibri" w:hAnsi="Arial" w:cs="Arial"/>
                <w:lang w:eastAsia="en-US"/>
              </w:rPr>
            </w:pPr>
            <w:r w:rsidRPr="0089158A">
              <w:rPr>
                <w:rFonts w:ascii="Arial" w:eastAsia="Calibri" w:hAnsi="Arial" w:cs="Arial"/>
                <w:lang w:eastAsia="en-US"/>
              </w:rPr>
              <w:t>etyliny</w:t>
            </w:r>
            <w:r w:rsidR="00281411" w:rsidRPr="0089158A">
              <w:rPr>
                <w:rFonts w:ascii="Arial" w:eastAsia="Calibri" w:hAnsi="Arial" w:cs="Arial"/>
                <w:lang w:eastAsia="en-US"/>
              </w:rPr>
              <w:t>,</w:t>
            </w:r>
          </w:p>
          <w:p w14:paraId="36210AAE" w14:textId="39BE1355" w:rsidR="00281411" w:rsidRPr="0089158A" w:rsidRDefault="00281411" w:rsidP="00707C51">
            <w:pPr>
              <w:numPr>
                <w:ilvl w:val="0"/>
                <w:numId w:val="34"/>
              </w:numPr>
              <w:rPr>
                <w:rFonts w:ascii="Arial" w:eastAsia="Calibri" w:hAnsi="Arial" w:cs="Arial"/>
                <w:lang w:eastAsia="en-US"/>
              </w:rPr>
            </w:pPr>
            <w:r w:rsidRPr="0089158A">
              <w:rPr>
                <w:rFonts w:ascii="Arial" w:eastAsia="Calibri" w:hAnsi="Arial" w:cs="Arial"/>
                <w:lang w:eastAsia="en-US"/>
              </w:rPr>
              <w:t>sorbenty.</w:t>
            </w:r>
          </w:p>
          <w:p w14:paraId="1260456F" w14:textId="44674739" w:rsidR="00347DFB" w:rsidRPr="0089158A" w:rsidRDefault="00347DFB" w:rsidP="00091027">
            <w:pPr>
              <w:jc w:val="both"/>
              <w:rPr>
                <w:rFonts w:ascii="Arial" w:eastAsia="Calibri" w:hAnsi="Arial" w:cs="Arial"/>
                <w:b/>
                <w:lang w:eastAsia="en-US"/>
              </w:rPr>
            </w:pPr>
            <w:r w:rsidRPr="0089158A">
              <w:rPr>
                <w:rFonts w:ascii="Arial" w:eastAsia="Calibri" w:hAnsi="Arial" w:cs="Arial"/>
                <w:lang w:eastAsia="en-US"/>
              </w:rPr>
              <w:t xml:space="preserve">Prowadzony będzie monitoring poboru wody </w:t>
            </w:r>
            <w:r w:rsidRPr="0089158A">
              <w:rPr>
                <w:rFonts w:ascii="Arial" w:eastAsia="Calibri" w:hAnsi="Arial" w:cs="Arial"/>
                <w:lang w:eastAsia="en-US"/>
              </w:rPr>
              <w:br/>
              <w:t xml:space="preserve">na podstawie odczytów wskazań wodomierza, </w:t>
            </w:r>
            <w:r w:rsidR="00ED69AD" w:rsidRPr="0089158A">
              <w:rPr>
                <w:rFonts w:ascii="Arial" w:eastAsia="Calibri" w:hAnsi="Arial" w:cs="Arial"/>
                <w:lang w:eastAsia="en-US"/>
              </w:rPr>
              <w:br/>
            </w:r>
            <w:r w:rsidRPr="0089158A">
              <w:rPr>
                <w:rFonts w:ascii="Arial" w:eastAsia="Calibri" w:hAnsi="Arial" w:cs="Arial"/>
                <w:lang w:eastAsia="en-US"/>
              </w:rPr>
              <w:t xml:space="preserve">z częstotliwością co 1 miesiąc. </w:t>
            </w:r>
          </w:p>
          <w:p w14:paraId="12546BD3" w14:textId="411399FF" w:rsidR="00347DFB" w:rsidRPr="0089158A" w:rsidRDefault="00347DFB" w:rsidP="00091027">
            <w:pPr>
              <w:jc w:val="both"/>
              <w:rPr>
                <w:rFonts w:ascii="Arial" w:hAnsi="Arial" w:cs="Arial"/>
                <w:bCs/>
              </w:rPr>
            </w:pPr>
            <w:r w:rsidRPr="0089158A">
              <w:rPr>
                <w:rFonts w:ascii="Arial" w:hAnsi="Arial" w:cs="Arial"/>
                <w:bCs/>
              </w:rPr>
              <w:t>Rejestrowane będą i przechowywane dane dotyczące rodzaju i ilości wszystkich odpadów przetwarzanych</w:t>
            </w:r>
            <w:r w:rsidR="00F36749" w:rsidRPr="0089158A">
              <w:rPr>
                <w:rFonts w:ascii="Arial" w:hAnsi="Arial" w:cs="Arial"/>
                <w:bCs/>
              </w:rPr>
              <w:t>, odpadów zbieranych</w:t>
            </w:r>
            <w:r w:rsidRPr="0089158A">
              <w:rPr>
                <w:rFonts w:ascii="Arial" w:hAnsi="Arial" w:cs="Arial"/>
                <w:bCs/>
              </w:rPr>
              <w:t xml:space="preserve"> oraz wytwarzanych w toku eksploatacji instalacji. Dla wszystkich odpadów prowadzona będzie oddzielna ewidencja. </w:t>
            </w:r>
          </w:p>
          <w:tbl>
            <w:tblPr>
              <w:tblW w:w="4717" w:type="dxa"/>
              <w:tblBorders>
                <w:top w:val="nil"/>
                <w:left w:val="nil"/>
                <w:bottom w:val="nil"/>
                <w:right w:val="nil"/>
              </w:tblBorders>
              <w:tblLayout w:type="fixed"/>
              <w:tblLook w:val="0000" w:firstRow="0" w:lastRow="0" w:firstColumn="0" w:lastColumn="0" w:noHBand="0" w:noVBand="0"/>
              <w:tblDescription w:val="BAT 11"/>
            </w:tblPr>
            <w:tblGrid>
              <w:gridCol w:w="4717"/>
            </w:tblGrid>
            <w:tr w:rsidR="00347DFB" w:rsidRPr="0089158A" w14:paraId="1A5F5382" w14:textId="77777777" w:rsidTr="00597054">
              <w:trPr>
                <w:trHeight w:val="1119"/>
              </w:trPr>
              <w:tc>
                <w:tcPr>
                  <w:tcW w:w="4717" w:type="dxa"/>
                </w:tcPr>
                <w:p w14:paraId="4BB92F7B" w14:textId="790B371D" w:rsidR="00347DFB" w:rsidRPr="0089158A" w:rsidRDefault="00347DFB" w:rsidP="00ED69AD">
                  <w:pPr>
                    <w:autoSpaceDE w:val="0"/>
                    <w:autoSpaceDN w:val="0"/>
                    <w:adjustRightInd w:val="0"/>
                    <w:spacing w:after="0" w:line="240" w:lineRule="auto"/>
                    <w:ind w:left="-72"/>
                    <w:jc w:val="both"/>
                    <w:rPr>
                      <w:rFonts w:ascii="Arial" w:eastAsia="Times New Roman" w:hAnsi="Arial" w:cs="Arial"/>
                      <w:color w:val="000000"/>
                      <w:sz w:val="20"/>
                      <w:szCs w:val="20"/>
                    </w:rPr>
                  </w:pPr>
                  <w:r w:rsidRPr="0089158A">
                    <w:rPr>
                      <w:rFonts w:ascii="Arial" w:eastAsia="Times New Roman" w:hAnsi="Arial" w:cs="Arial"/>
                      <w:iCs/>
                      <w:color w:val="000000"/>
                      <w:sz w:val="20"/>
                      <w:szCs w:val="20"/>
                    </w:rPr>
                    <w:t>Monitoring zużycia surowców oraz ilości odpadów przetwarzanych</w:t>
                  </w:r>
                  <w:r w:rsidR="00F36749" w:rsidRPr="0089158A">
                    <w:rPr>
                      <w:rFonts w:ascii="Arial" w:eastAsia="Times New Roman" w:hAnsi="Arial" w:cs="Arial"/>
                      <w:iCs/>
                      <w:color w:val="000000"/>
                      <w:sz w:val="20"/>
                      <w:szCs w:val="20"/>
                    </w:rPr>
                    <w:t>, odpadów zbieranych</w:t>
                  </w:r>
                  <w:r w:rsidRPr="0089158A">
                    <w:rPr>
                      <w:rFonts w:ascii="Arial" w:eastAsia="Times New Roman" w:hAnsi="Arial" w:cs="Arial"/>
                      <w:iCs/>
                      <w:color w:val="000000"/>
                      <w:sz w:val="20"/>
                      <w:szCs w:val="20"/>
                    </w:rPr>
                    <w:t xml:space="preserve"> </w:t>
                  </w:r>
                  <w:r w:rsidR="00F36749" w:rsidRPr="0089158A">
                    <w:rPr>
                      <w:rFonts w:ascii="Arial" w:eastAsia="Times New Roman" w:hAnsi="Arial" w:cs="Arial"/>
                      <w:iCs/>
                      <w:color w:val="000000"/>
                      <w:sz w:val="20"/>
                      <w:szCs w:val="20"/>
                    </w:rPr>
                    <w:br/>
                  </w:r>
                  <w:r w:rsidRPr="0089158A">
                    <w:rPr>
                      <w:rFonts w:ascii="Arial" w:eastAsia="Times New Roman" w:hAnsi="Arial" w:cs="Arial"/>
                      <w:iCs/>
                      <w:color w:val="000000"/>
                      <w:sz w:val="20"/>
                      <w:szCs w:val="20"/>
                    </w:rPr>
                    <w:t>i wytwarzanych prowadzony będzie przy użyciu programów komputerowych</w:t>
                  </w:r>
                  <w:r w:rsidR="00F36749" w:rsidRPr="0089158A">
                    <w:rPr>
                      <w:rFonts w:ascii="Arial" w:eastAsia="Times New Roman" w:hAnsi="Arial" w:cs="Arial"/>
                      <w:iCs/>
                      <w:color w:val="000000"/>
                      <w:sz w:val="20"/>
                      <w:szCs w:val="20"/>
                    </w:rPr>
                    <w:t xml:space="preserve"> </w:t>
                  </w:r>
                  <w:r w:rsidRPr="0089158A">
                    <w:rPr>
                      <w:rFonts w:ascii="Arial" w:eastAsia="Times New Roman" w:hAnsi="Arial" w:cs="Arial"/>
                      <w:iCs/>
                      <w:color w:val="000000"/>
                      <w:sz w:val="20"/>
                      <w:szCs w:val="20"/>
                    </w:rPr>
                    <w:t>i księgowych</w:t>
                  </w:r>
                  <w:r w:rsidR="00F36749" w:rsidRPr="0089158A">
                    <w:rPr>
                      <w:rFonts w:ascii="Arial" w:eastAsia="Times New Roman" w:hAnsi="Arial" w:cs="Arial"/>
                      <w:iCs/>
                      <w:color w:val="000000"/>
                      <w:sz w:val="20"/>
                      <w:szCs w:val="20"/>
                    </w:rPr>
                    <w:t>.</w:t>
                  </w:r>
                  <w:r w:rsidRPr="0089158A">
                    <w:rPr>
                      <w:rFonts w:ascii="Arial" w:eastAsia="Times New Roman" w:hAnsi="Arial" w:cs="Arial"/>
                      <w:iCs/>
                      <w:color w:val="000000"/>
                      <w:sz w:val="20"/>
                      <w:szCs w:val="20"/>
                    </w:rPr>
                    <w:t xml:space="preserve"> </w:t>
                  </w:r>
                </w:p>
              </w:tc>
            </w:tr>
          </w:tbl>
          <w:p w14:paraId="56136330" w14:textId="77777777" w:rsidR="00347DFB" w:rsidRPr="0089158A" w:rsidRDefault="00347DFB" w:rsidP="00091027">
            <w:pPr>
              <w:jc w:val="both"/>
              <w:rPr>
                <w:rFonts w:ascii="Arial" w:hAnsi="Arial" w:cs="Arial"/>
                <w:bCs/>
              </w:rPr>
            </w:pPr>
          </w:p>
        </w:tc>
      </w:tr>
      <w:tr w:rsidR="00347DFB" w:rsidRPr="0089158A" w14:paraId="0486EC9E" w14:textId="77777777" w:rsidTr="00BD150C">
        <w:tc>
          <w:tcPr>
            <w:tcW w:w="5000" w:type="pct"/>
            <w:gridSpan w:val="3"/>
          </w:tcPr>
          <w:p w14:paraId="30172F86" w14:textId="77777777" w:rsidR="00C1453C" w:rsidRPr="0089158A" w:rsidRDefault="00347DFB" w:rsidP="00091027">
            <w:pPr>
              <w:jc w:val="both"/>
              <w:rPr>
                <w:rFonts w:ascii="Arial" w:hAnsi="Arial" w:cs="Arial"/>
                <w:b/>
              </w:rPr>
            </w:pPr>
            <w:r w:rsidRPr="0089158A">
              <w:rPr>
                <w:rFonts w:ascii="Arial" w:hAnsi="Arial" w:cs="Arial"/>
                <w:b/>
                <w:bCs/>
              </w:rPr>
              <w:t xml:space="preserve">Podsumowanie: </w:t>
            </w:r>
            <w:r w:rsidRPr="0089158A">
              <w:rPr>
                <w:rFonts w:ascii="Arial" w:hAnsi="Arial" w:cs="Arial"/>
                <w:b/>
              </w:rPr>
              <w:t>Instalacja spełnienia wszystkie wymogi BAT w zakresie pkt. 1.2. Monitorowanie instalacji.</w:t>
            </w:r>
          </w:p>
        </w:tc>
      </w:tr>
      <w:tr w:rsidR="00347DFB" w:rsidRPr="0089158A" w14:paraId="55FE5754" w14:textId="77777777" w:rsidTr="00BD150C">
        <w:tc>
          <w:tcPr>
            <w:tcW w:w="5000" w:type="pct"/>
            <w:gridSpan w:val="3"/>
          </w:tcPr>
          <w:p w14:paraId="47302112" w14:textId="77777777" w:rsidR="00347DFB" w:rsidRPr="0089158A" w:rsidRDefault="00347DFB" w:rsidP="00091027">
            <w:pPr>
              <w:jc w:val="center"/>
              <w:rPr>
                <w:rFonts w:ascii="Arial" w:hAnsi="Arial" w:cs="Arial"/>
                <w:b/>
                <w:sz w:val="2"/>
              </w:rPr>
            </w:pPr>
          </w:p>
          <w:p w14:paraId="1C7187CF" w14:textId="77777777" w:rsidR="00347DFB" w:rsidRPr="0089158A" w:rsidRDefault="00347DFB" w:rsidP="00091027">
            <w:pPr>
              <w:jc w:val="center"/>
              <w:rPr>
                <w:rFonts w:ascii="Arial" w:hAnsi="Arial" w:cs="Arial"/>
                <w:b/>
              </w:rPr>
            </w:pPr>
            <w:r w:rsidRPr="0089158A">
              <w:rPr>
                <w:rFonts w:ascii="Arial" w:hAnsi="Arial" w:cs="Arial"/>
                <w:b/>
              </w:rPr>
              <w:t>1.3  EMISJE DO POWIETRZA</w:t>
            </w:r>
          </w:p>
          <w:p w14:paraId="4A73C2A0" w14:textId="77777777" w:rsidR="00347DFB" w:rsidRPr="0089158A" w:rsidRDefault="00347DFB" w:rsidP="00091027">
            <w:pPr>
              <w:jc w:val="center"/>
              <w:rPr>
                <w:rFonts w:ascii="Arial" w:hAnsi="Arial" w:cs="Arial"/>
                <w:b/>
                <w:sz w:val="4"/>
              </w:rPr>
            </w:pPr>
          </w:p>
        </w:tc>
      </w:tr>
      <w:tr w:rsidR="00347DFB" w:rsidRPr="0089158A" w14:paraId="23E5E2C6" w14:textId="77777777" w:rsidTr="00BD150C">
        <w:trPr>
          <w:gridAfter w:val="1"/>
          <w:wAfter w:w="7" w:type="dxa"/>
        </w:trPr>
        <w:tc>
          <w:tcPr>
            <w:tcW w:w="2383" w:type="pct"/>
          </w:tcPr>
          <w:p w14:paraId="19691E3D" w14:textId="77777777" w:rsidR="00347DFB" w:rsidRPr="0089158A" w:rsidRDefault="00347DFB" w:rsidP="00091027">
            <w:pPr>
              <w:jc w:val="both"/>
              <w:rPr>
                <w:rFonts w:ascii="Arial" w:hAnsi="Arial" w:cs="Arial"/>
                <w:b/>
                <w:bCs/>
              </w:rPr>
            </w:pPr>
            <w:r w:rsidRPr="0089158A">
              <w:rPr>
                <w:rFonts w:ascii="Arial" w:hAnsi="Arial" w:cs="Arial"/>
                <w:b/>
                <w:bCs/>
              </w:rPr>
              <w:t>Bat 12  – nie dotyczy.</w:t>
            </w:r>
          </w:p>
        </w:tc>
        <w:tc>
          <w:tcPr>
            <w:tcW w:w="2613" w:type="pct"/>
          </w:tcPr>
          <w:p w14:paraId="70B9D323" w14:textId="77777777" w:rsidR="00347DFB" w:rsidRPr="0089158A" w:rsidRDefault="00347DFB" w:rsidP="00091027">
            <w:pPr>
              <w:jc w:val="both"/>
              <w:rPr>
                <w:rFonts w:ascii="Arial" w:hAnsi="Arial" w:cs="Arial"/>
                <w:b/>
              </w:rPr>
            </w:pPr>
            <w:r w:rsidRPr="0089158A">
              <w:rPr>
                <w:rFonts w:ascii="Arial" w:hAnsi="Arial" w:cs="Arial"/>
              </w:rPr>
              <w:t xml:space="preserve"> </w:t>
            </w:r>
          </w:p>
        </w:tc>
      </w:tr>
      <w:tr w:rsidR="00347DFB" w:rsidRPr="0089158A" w14:paraId="0DBC9291" w14:textId="77777777" w:rsidTr="00BD150C">
        <w:trPr>
          <w:gridAfter w:val="1"/>
          <w:wAfter w:w="7" w:type="dxa"/>
        </w:trPr>
        <w:tc>
          <w:tcPr>
            <w:tcW w:w="2383" w:type="pct"/>
          </w:tcPr>
          <w:p w14:paraId="45397F8D" w14:textId="77777777" w:rsidR="00347DFB" w:rsidRPr="0089158A" w:rsidRDefault="00347DFB" w:rsidP="00091027">
            <w:pPr>
              <w:jc w:val="both"/>
              <w:rPr>
                <w:rFonts w:ascii="Arial" w:hAnsi="Arial" w:cs="Arial"/>
                <w:b/>
                <w:bCs/>
              </w:rPr>
            </w:pPr>
            <w:r w:rsidRPr="0089158A">
              <w:rPr>
                <w:rFonts w:ascii="Arial" w:hAnsi="Arial" w:cs="Arial"/>
                <w:b/>
                <w:bCs/>
              </w:rPr>
              <w:t xml:space="preserve">Bat 13  – nie dotyczy. </w:t>
            </w:r>
          </w:p>
        </w:tc>
        <w:tc>
          <w:tcPr>
            <w:tcW w:w="2613" w:type="pct"/>
          </w:tcPr>
          <w:p w14:paraId="49DF11D9" w14:textId="77777777" w:rsidR="00347DFB" w:rsidRPr="0089158A" w:rsidRDefault="00347DFB" w:rsidP="00091027">
            <w:pPr>
              <w:jc w:val="both"/>
              <w:rPr>
                <w:rFonts w:ascii="Arial" w:hAnsi="Arial" w:cs="Arial"/>
              </w:rPr>
            </w:pPr>
          </w:p>
        </w:tc>
      </w:tr>
      <w:tr w:rsidR="00347DFB" w:rsidRPr="0089158A" w14:paraId="1022913A" w14:textId="77777777" w:rsidTr="00BD150C">
        <w:trPr>
          <w:gridAfter w:val="1"/>
          <w:wAfter w:w="7" w:type="dxa"/>
        </w:trPr>
        <w:tc>
          <w:tcPr>
            <w:tcW w:w="2383" w:type="pct"/>
          </w:tcPr>
          <w:p w14:paraId="164F8B43" w14:textId="77777777" w:rsidR="00347DFB" w:rsidRPr="0089158A" w:rsidRDefault="00347DFB" w:rsidP="00091027">
            <w:pPr>
              <w:jc w:val="both"/>
              <w:rPr>
                <w:rFonts w:ascii="Arial" w:hAnsi="Arial" w:cs="Arial"/>
                <w:b/>
                <w:bCs/>
              </w:rPr>
            </w:pPr>
            <w:r w:rsidRPr="0089158A">
              <w:rPr>
                <w:rFonts w:ascii="Arial" w:hAnsi="Arial" w:cs="Arial"/>
                <w:b/>
                <w:bCs/>
              </w:rPr>
              <w:t xml:space="preserve">Bat 14. </w:t>
            </w:r>
            <w:r w:rsidRPr="0089158A">
              <w:rPr>
                <w:rFonts w:ascii="Arial" w:hAnsi="Arial" w:cs="Arial"/>
              </w:rPr>
              <w:t xml:space="preserve">W celu zapobiegania emisjom rozproszonym do powietrza, w szczególności pyłu, związków organicznych i odorów, lub, jeżeli jest to niemożliwe, ich ograniczenia, </w:t>
            </w:r>
            <w:r w:rsidRPr="0089158A">
              <w:rPr>
                <w:rFonts w:ascii="Arial" w:hAnsi="Arial" w:cs="Arial"/>
              </w:rPr>
              <w:br/>
              <w:t xml:space="preserve">w ramach BAT należy </w:t>
            </w:r>
            <w:r w:rsidRPr="0089158A">
              <w:rPr>
                <w:rFonts w:ascii="Arial" w:hAnsi="Arial" w:cs="Arial"/>
                <w:u w:val="single"/>
              </w:rPr>
              <w:t>stosować odpowiednią kombinację poniższych technik.</w:t>
            </w:r>
          </w:p>
          <w:p w14:paraId="049E40DE" w14:textId="77777777" w:rsidR="00347DFB" w:rsidRPr="0089158A" w:rsidRDefault="00347DFB" w:rsidP="00091027">
            <w:pPr>
              <w:jc w:val="both"/>
              <w:rPr>
                <w:rFonts w:ascii="Arial" w:hAnsi="Arial" w:cs="Arial"/>
                <w:b/>
                <w:bCs/>
              </w:rPr>
            </w:pPr>
          </w:p>
          <w:p w14:paraId="462B289D" w14:textId="77777777" w:rsidR="00347DFB" w:rsidRPr="0089158A" w:rsidRDefault="00347DFB" w:rsidP="00707C51">
            <w:pPr>
              <w:numPr>
                <w:ilvl w:val="0"/>
                <w:numId w:val="36"/>
              </w:numPr>
              <w:ind w:left="321" w:hanging="321"/>
              <w:jc w:val="both"/>
              <w:rPr>
                <w:rFonts w:ascii="Arial" w:hAnsi="Arial" w:cs="Arial"/>
                <w:b/>
                <w:bCs/>
              </w:rPr>
            </w:pPr>
            <w:r w:rsidRPr="0089158A">
              <w:rPr>
                <w:rFonts w:ascii="Arial" w:hAnsi="Arial" w:cs="Arial"/>
              </w:rPr>
              <w:t>Minimalizowanie liczby ewentualnych źródeł emisji rozproszonych</w:t>
            </w:r>
          </w:p>
          <w:p w14:paraId="00C1F012" w14:textId="77777777" w:rsidR="00347DFB" w:rsidRPr="0089158A" w:rsidRDefault="00347DFB" w:rsidP="00091027">
            <w:pPr>
              <w:ind w:left="37"/>
              <w:jc w:val="both"/>
              <w:rPr>
                <w:rFonts w:ascii="Arial" w:hAnsi="Arial" w:cs="Arial"/>
                <w:bCs/>
              </w:rPr>
            </w:pPr>
            <w:r w:rsidRPr="0089158A">
              <w:rPr>
                <w:rFonts w:ascii="Arial" w:hAnsi="Arial" w:cs="Arial"/>
                <w:bCs/>
              </w:rPr>
              <w:t>Obejmuje to następujące techniki:</w:t>
            </w:r>
          </w:p>
          <w:p w14:paraId="2B239EA2" w14:textId="77777777" w:rsidR="00347DFB" w:rsidRPr="0089158A" w:rsidRDefault="00347DFB" w:rsidP="00707C51">
            <w:pPr>
              <w:numPr>
                <w:ilvl w:val="0"/>
                <w:numId w:val="35"/>
              </w:numPr>
              <w:ind w:left="321" w:hanging="284"/>
              <w:jc w:val="both"/>
              <w:rPr>
                <w:rFonts w:ascii="Arial" w:hAnsi="Arial" w:cs="Arial"/>
                <w:bCs/>
              </w:rPr>
            </w:pPr>
            <w:r w:rsidRPr="0089158A">
              <w:rPr>
                <w:rFonts w:ascii="Arial" w:hAnsi="Arial" w:cs="Arial"/>
                <w:bCs/>
              </w:rPr>
              <w:t xml:space="preserve">odpowiednia konstrukcja układu rurociągów (np. zminimalizowanie długości rurociągów, zmniejszenie liczby kołnierzy i zaworów, stosowanie </w:t>
            </w:r>
            <w:proofErr w:type="spellStart"/>
            <w:r w:rsidRPr="0089158A">
              <w:rPr>
                <w:rFonts w:ascii="Arial" w:hAnsi="Arial" w:cs="Arial"/>
                <w:bCs/>
              </w:rPr>
              <w:t>spawnych</w:t>
            </w:r>
            <w:proofErr w:type="spellEnd"/>
            <w:r w:rsidRPr="0089158A">
              <w:rPr>
                <w:rFonts w:ascii="Arial" w:hAnsi="Arial" w:cs="Arial"/>
                <w:bCs/>
              </w:rPr>
              <w:t xml:space="preserve"> łączników i rur),</w:t>
            </w:r>
          </w:p>
          <w:p w14:paraId="10897A42" w14:textId="77777777" w:rsidR="00347DFB" w:rsidRPr="0089158A" w:rsidRDefault="00347DFB" w:rsidP="00707C51">
            <w:pPr>
              <w:numPr>
                <w:ilvl w:val="0"/>
                <w:numId w:val="35"/>
              </w:numPr>
              <w:ind w:left="321" w:hanging="284"/>
              <w:jc w:val="both"/>
              <w:rPr>
                <w:rFonts w:ascii="Arial" w:hAnsi="Arial" w:cs="Arial"/>
                <w:bCs/>
              </w:rPr>
            </w:pPr>
            <w:r w:rsidRPr="0089158A">
              <w:rPr>
                <w:rFonts w:ascii="Arial" w:hAnsi="Arial" w:cs="Arial"/>
                <w:bCs/>
              </w:rPr>
              <w:t>preferowanie przepływu grawitacyjnego zamiast pomp,</w:t>
            </w:r>
          </w:p>
          <w:p w14:paraId="0523E6F2" w14:textId="77777777" w:rsidR="00347DFB" w:rsidRPr="0089158A" w:rsidRDefault="00347DFB" w:rsidP="00707C51">
            <w:pPr>
              <w:numPr>
                <w:ilvl w:val="0"/>
                <w:numId w:val="35"/>
              </w:numPr>
              <w:ind w:left="321" w:hanging="284"/>
              <w:jc w:val="both"/>
              <w:rPr>
                <w:rFonts w:ascii="Arial" w:hAnsi="Arial" w:cs="Arial"/>
                <w:bCs/>
              </w:rPr>
            </w:pPr>
            <w:r w:rsidRPr="0089158A">
              <w:rPr>
                <w:rFonts w:ascii="Arial" w:hAnsi="Arial" w:cs="Arial"/>
                <w:bCs/>
              </w:rPr>
              <w:t>ograniczenie wysokości spadku materiału,</w:t>
            </w:r>
          </w:p>
          <w:p w14:paraId="4D5F8D25" w14:textId="77777777" w:rsidR="00347DFB" w:rsidRPr="0089158A" w:rsidRDefault="00347DFB" w:rsidP="00707C51">
            <w:pPr>
              <w:numPr>
                <w:ilvl w:val="0"/>
                <w:numId w:val="35"/>
              </w:numPr>
              <w:ind w:left="321" w:hanging="284"/>
              <w:jc w:val="both"/>
              <w:rPr>
                <w:rFonts w:ascii="Arial" w:hAnsi="Arial" w:cs="Arial"/>
                <w:bCs/>
              </w:rPr>
            </w:pPr>
            <w:r w:rsidRPr="0089158A">
              <w:rPr>
                <w:rFonts w:ascii="Arial" w:hAnsi="Arial" w:cs="Arial"/>
                <w:bCs/>
              </w:rPr>
              <w:t>ograniczenie prędkości ruchu kołowego,</w:t>
            </w:r>
          </w:p>
          <w:p w14:paraId="65B6A19D" w14:textId="77777777" w:rsidR="00347DFB" w:rsidRPr="0089158A" w:rsidRDefault="00347DFB" w:rsidP="00707C51">
            <w:pPr>
              <w:numPr>
                <w:ilvl w:val="0"/>
                <w:numId w:val="35"/>
              </w:numPr>
              <w:ind w:left="321" w:hanging="284"/>
              <w:jc w:val="both"/>
              <w:rPr>
                <w:rFonts w:ascii="Arial" w:hAnsi="Arial" w:cs="Arial"/>
                <w:bCs/>
              </w:rPr>
            </w:pPr>
            <w:r w:rsidRPr="0089158A">
              <w:rPr>
                <w:rFonts w:ascii="Arial" w:hAnsi="Arial" w:cs="Arial"/>
                <w:bCs/>
              </w:rPr>
              <w:t>wykorzystanie barier wiatrowych.</w:t>
            </w:r>
          </w:p>
          <w:p w14:paraId="2A62EC0A" w14:textId="77777777" w:rsidR="00347DFB" w:rsidRPr="0089158A" w:rsidRDefault="00347DFB" w:rsidP="00091027">
            <w:pPr>
              <w:ind w:left="321"/>
              <w:jc w:val="both"/>
              <w:rPr>
                <w:rFonts w:ascii="Arial" w:hAnsi="Arial" w:cs="Arial"/>
                <w:bCs/>
                <w:sz w:val="8"/>
              </w:rPr>
            </w:pPr>
          </w:p>
          <w:p w14:paraId="3005F39B" w14:textId="77777777" w:rsidR="00347DFB" w:rsidRPr="0089158A" w:rsidRDefault="00347DFB" w:rsidP="00091027">
            <w:pPr>
              <w:ind w:left="37"/>
              <w:jc w:val="both"/>
              <w:rPr>
                <w:rFonts w:ascii="Arial" w:hAnsi="Arial" w:cs="Arial"/>
                <w:bCs/>
              </w:rPr>
            </w:pPr>
            <w:r w:rsidRPr="0089158A">
              <w:rPr>
                <w:rFonts w:ascii="Arial" w:hAnsi="Arial" w:cs="Arial"/>
                <w:bCs/>
              </w:rPr>
              <w:lastRenderedPageBreak/>
              <w:t>Zastosowanie: możliwość ogólnego stosowania.</w:t>
            </w:r>
          </w:p>
          <w:p w14:paraId="6F5F4F15" w14:textId="77777777" w:rsidR="00347DFB" w:rsidRPr="0089158A" w:rsidRDefault="00347DFB" w:rsidP="00091027">
            <w:pPr>
              <w:ind w:left="321"/>
              <w:jc w:val="both"/>
              <w:rPr>
                <w:rFonts w:ascii="Arial" w:hAnsi="Arial" w:cs="Arial"/>
                <w:bCs/>
                <w:sz w:val="8"/>
              </w:rPr>
            </w:pPr>
          </w:p>
          <w:p w14:paraId="3669C74D" w14:textId="77777777" w:rsidR="00347DFB" w:rsidRPr="0089158A" w:rsidRDefault="00347DFB" w:rsidP="00707C51">
            <w:pPr>
              <w:numPr>
                <w:ilvl w:val="0"/>
                <w:numId w:val="36"/>
              </w:numPr>
              <w:ind w:left="321" w:hanging="284"/>
              <w:jc w:val="both"/>
              <w:rPr>
                <w:rFonts w:ascii="Arial" w:hAnsi="Arial" w:cs="Arial"/>
                <w:bCs/>
              </w:rPr>
            </w:pPr>
            <w:r w:rsidRPr="0089158A">
              <w:rPr>
                <w:rFonts w:ascii="Arial" w:hAnsi="Arial" w:cs="Arial"/>
              </w:rPr>
              <w:t>Dobór i stosowanie sprzętu o wysokim poziomie integralności</w:t>
            </w:r>
          </w:p>
          <w:p w14:paraId="130F9364" w14:textId="77777777" w:rsidR="00347DFB" w:rsidRPr="0089158A" w:rsidRDefault="00347DFB" w:rsidP="00091027">
            <w:pPr>
              <w:ind w:left="37"/>
              <w:jc w:val="both"/>
              <w:rPr>
                <w:rFonts w:ascii="Arial" w:hAnsi="Arial" w:cs="Arial"/>
                <w:bCs/>
              </w:rPr>
            </w:pPr>
          </w:p>
          <w:p w14:paraId="57962291" w14:textId="77777777" w:rsidR="00347DFB" w:rsidRPr="0089158A" w:rsidRDefault="00347DFB" w:rsidP="00091027">
            <w:pPr>
              <w:ind w:left="37"/>
              <w:jc w:val="both"/>
              <w:rPr>
                <w:rFonts w:ascii="Arial" w:hAnsi="Arial" w:cs="Arial"/>
                <w:bCs/>
              </w:rPr>
            </w:pPr>
            <w:r w:rsidRPr="0089158A">
              <w:rPr>
                <w:rFonts w:ascii="Arial" w:hAnsi="Arial" w:cs="Arial"/>
                <w:bCs/>
              </w:rPr>
              <w:t>Obejmuje to następujące techniki:</w:t>
            </w:r>
          </w:p>
          <w:p w14:paraId="35B8FA34" w14:textId="77777777" w:rsidR="00347DFB" w:rsidRPr="0089158A" w:rsidRDefault="00347DFB" w:rsidP="00707C51">
            <w:pPr>
              <w:numPr>
                <w:ilvl w:val="0"/>
                <w:numId w:val="37"/>
              </w:numPr>
              <w:ind w:left="179" w:hanging="179"/>
              <w:jc w:val="both"/>
              <w:rPr>
                <w:rFonts w:ascii="Arial" w:hAnsi="Arial" w:cs="Arial"/>
                <w:bCs/>
              </w:rPr>
            </w:pPr>
            <w:r w:rsidRPr="0089158A">
              <w:rPr>
                <w:rFonts w:ascii="Arial" w:hAnsi="Arial" w:cs="Arial"/>
                <w:bCs/>
              </w:rPr>
              <w:t>zawory z podwójnym uszczelnieniem dławicowym lub równie skuteczne urządzenia,</w:t>
            </w:r>
          </w:p>
          <w:p w14:paraId="14637B74" w14:textId="77777777" w:rsidR="00347DFB" w:rsidRPr="0089158A" w:rsidRDefault="00347DFB" w:rsidP="00707C51">
            <w:pPr>
              <w:numPr>
                <w:ilvl w:val="0"/>
                <w:numId w:val="37"/>
              </w:numPr>
              <w:ind w:left="179" w:hanging="179"/>
              <w:jc w:val="both"/>
              <w:rPr>
                <w:rFonts w:ascii="Arial" w:hAnsi="Arial" w:cs="Arial"/>
                <w:bCs/>
              </w:rPr>
            </w:pPr>
            <w:r w:rsidRPr="0089158A">
              <w:rPr>
                <w:rFonts w:ascii="Arial" w:hAnsi="Arial" w:cs="Arial"/>
                <w:bCs/>
              </w:rPr>
              <w:t xml:space="preserve">uszczelki o wysokim poziomie integralności (takie jak uszczelki spiralnie zwijane, połączenia pierścieniowe) do zastosowań </w:t>
            </w:r>
            <w:r w:rsidRPr="0089158A">
              <w:rPr>
                <w:rFonts w:ascii="Arial" w:hAnsi="Arial" w:cs="Arial"/>
                <w:bCs/>
              </w:rPr>
              <w:br/>
              <w:t>o krytycznym znaczeniu,</w:t>
            </w:r>
          </w:p>
          <w:p w14:paraId="4783CD75" w14:textId="77777777" w:rsidR="00347DFB" w:rsidRPr="0089158A" w:rsidRDefault="00347DFB" w:rsidP="00707C51">
            <w:pPr>
              <w:numPr>
                <w:ilvl w:val="0"/>
                <w:numId w:val="37"/>
              </w:numPr>
              <w:ind w:left="179" w:hanging="179"/>
              <w:jc w:val="both"/>
              <w:rPr>
                <w:rFonts w:ascii="Arial" w:hAnsi="Arial" w:cs="Arial"/>
                <w:bCs/>
              </w:rPr>
            </w:pPr>
            <w:r w:rsidRPr="0089158A">
              <w:rPr>
                <w:rFonts w:ascii="Arial" w:hAnsi="Arial" w:cs="Arial"/>
                <w:bCs/>
              </w:rPr>
              <w:t xml:space="preserve">pompy/sprężarki/mieszalniki wyposażone </w:t>
            </w:r>
            <w:r w:rsidRPr="0089158A">
              <w:rPr>
                <w:rFonts w:ascii="Arial" w:hAnsi="Arial" w:cs="Arial"/>
                <w:bCs/>
              </w:rPr>
              <w:br/>
              <w:t>w mechaniczne uszczelnienia zamiast uszczelnienia dławicowego,</w:t>
            </w:r>
          </w:p>
          <w:p w14:paraId="266DE3D0" w14:textId="77777777" w:rsidR="00347DFB" w:rsidRPr="0089158A" w:rsidRDefault="00347DFB" w:rsidP="00707C51">
            <w:pPr>
              <w:numPr>
                <w:ilvl w:val="0"/>
                <w:numId w:val="37"/>
              </w:numPr>
              <w:ind w:left="179" w:hanging="179"/>
              <w:jc w:val="both"/>
              <w:rPr>
                <w:rFonts w:ascii="Arial" w:hAnsi="Arial" w:cs="Arial"/>
                <w:bCs/>
              </w:rPr>
            </w:pPr>
            <w:r w:rsidRPr="0089158A">
              <w:rPr>
                <w:rFonts w:ascii="Arial" w:hAnsi="Arial" w:cs="Arial"/>
                <w:bCs/>
              </w:rPr>
              <w:t>pompy/sprężarki/mieszalniki napędzane magnetycznie,</w:t>
            </w:r>
          </w:p>
          <w:p w14:paraId="60C96206" w14:textId="77777777" w:rsidR="00347DFB" w:rsidRPr="0089158A" w:rsidRDefault="00347DFB" w:rsidP="00707C51">
            <w:pPr>
              <w:numPr>
                <w:ilvl w:val="0"/>
                <w:numId w:val="37"/>
              </w:numPr>
              <w:ind w:left="179" w:hanging="179"/>
              <w:jc w:val="both"/>
              <w:rPr>
                <w:rFonts w:ascii="Arial" w:hAnsi="Arial" w:cs="Arial"/>
                <w:bCs/>
              </w:rPr>
            </w:pPr>
            <w:r w:rsidRPr="0089158A">
              <w:rPr>
                <w:rFonts w:ascii="Arial" w:hAnsi="Arial" w:cs="Arial"/>
                <w:bCs/>
              </w:rPr>
              <w:t xml:space="preserve">odpowiednie otwory dla elastycznego przewodu serwisowego, szczypców do przebijania, głowic wiertarskich, np. podczas odgazowania WEEE zawierającego VFC </w:t>
            </w:r>
            <w:r w:rsidRPr="0089158A">
              <w:rPr>
                <w:rFonts w:ascii="Arial" w:hAnsi="Arial" w:cs="Arial"/>
                <w:bCs/>
              </w:rPr>
              <w:br/>
              <w:t>i /lub VHC.</w:t>
            </w:r>
          </w:p>
          <w:p w14:paraId="28C27A9D" w14:textId="77777777" w:rsidR="00347DFB" w:rsidRPr="0089158A" w:rsidRDefault="00347DFB" w:rsidP="00091027">
            <w:pPr>
              <w:jc w:val="both"/>
              <w:rPr>
                <w:rFonts w:ascii="Arial" w:hAnsi="Arial" w:cs="Arial"/>
                <w:bCs/>
                <w:sz w:val="12"/>
              </w:rPr>
            </w:pPr>
          </w:p>
          <w:p w14:paraId="47E6AB3B" w14:textId="77777777" w:rsidR="00347DFB" w:rsidRPr="0089158A" w:rsidRDefault="00347DFB" w:rsidP="00091027">
            <w:pPr>
              <w:jc w:val="both"/>
              <w:rPr>
                <w:rFonts w:ascii="Arial" w:hAnsi="Arial" w:cs="Arial"/>
                <w:bCs/>
              </w:rPr>
            </w:pPr>
            <w:r w:rsidRPr="0089158A">
              <w:rPr>
                <w:rFonts w:ascii="Arial" w:hAnsi="Arial" w:cs="Arial"/>
                <w:bCs/>
              </w:rPr>
              <w:t>Zastosowanie: Możliwość zastosowania może być ograniczona w przypadku istniejących zespołów urządzeń ze względu na wymagania eksploatacyjne.</w:t>
            </w:r>
          </w:p>
          <w:p w14:paraId="7743DA3C" w14:textId="77777777" w:rsidR="00347DFB" w:rsidRPr="0089158A" w:rsidRDefault="00347DFB" w:rsidP="00091027">
            <w:pPr>
              <w:jc w:val="both"/>
              <w:rPr>
                <w:rFonts w:ascii="Arial" w:hAnsi="Arial" w:cs="Arial"/>
                <w:bCs/>
                <w:sz w:val="8"/>
              </w:rPr>
            </w:pPr>
          </w:p>
          <w:p w14:paraId="01182DE8" w14:textId="77777777" w:rsidR="00347DFB" w:rsidRPr="0089158A" w:rsidRDefault="00347DFB" w:rsidP="00707C51">
            <w:pPr>
              <w:numPr>
                <w:ilvl w:val="0"/>
                <w:numId w:val="36"/>
              </w:numPr>
              <w:ind w:left="321" w:hanging="321"/>
              <w:jc w:val="both"/>
              <w:rPr>
                <w:rFonts w:ascii="Arial" w:hAnsi="Arial" w:cs="Arial"/>
                <w:bCs/>
              </w:rPr>
            </w:pPr>
            <w:r w:rsidRPr="0089158A">
              <w:rPr>
                <w:rFonts w:ascii="Arial" w:hAnsi="Arial" w:cs="Arial"/>
                <w:bCs/>
              </w:rPr>
              <w:t>Zapobieganie korozji</w:t>
            </w:r>
          </w:p>
          <w:p w14:paraId="17A5C55F" w14:textId="77777777" w:rsidR="00347DFB" w:rsidRPr="0089158A" w:rsidRDefault="00347DFB" w:rsidP="00091027">
            <w:pPr>
              <w:jc w:val="both"/>
              <w:rPr>
                <w:rFonts w:ascii="Arial" w:hAnsi="Arial" w:cs="Arial"/>
                <w:bCs/>
                <w:sz w:val="8"/>
              </w:rPr>
            </w:pPr>
          </w:p>
          <w:p w14:paraId="4D9187CE" w14:textId="77777777" w:rsidR="00347DFB" w:rsidRPr="0089158A" w:rsidRDefault="00347DFB" w:rsidP="00091027">
            <w:pPr>
              <w:ind w:left="37"/>
              <w:jc w:val="both"/>
              <w:rPr>
                <w:rFonts w:ascii="Arial" w:hAnsi="Arial" w:cs="Arial"/>
                <w:bCs/>
              </w:rPr>
            </w:pPr>
            <w:r w:rsidRPr="0089158A">
              <w:rPr>
                <w:rFonts w:ascii="Arial" w:hAnsi="Arial" w:cs="Arial"/>
                <w:bCs/>
              </w:rPr>
              <w:t>Obejmuje to następujące techniki:</w:t>
            </w:r>
          </w:p>
          <w:p w14:paraId="6313DB50" w14:textId="77777777" w:rsidR="00347DFB" w:rsidRPr="0089158A" w:rsidRDefault="00347DFB" w:rsidP="00707C51">
            <w:pPr>
              <w:numPr>
                <w:ilvl w:val="0"/>
                <w:numId w:val="38"/>
              </w:numPr>
              <w:ind w:left="179" w:hanging="179"/>
              <w:jc w:val="both"/>
              <w:rPr>
                <w:rFonts w:ascii="Arial" w:hAnsi="Arial" w:cs="Arial"/>
                <w:bCs/>
              </w:rPr>
            </w:pPr>
            <w:r w:rsidRPr="0089158A">
              <w:rPr>
                <w:rFonts w:ascii="Arial" w:hAnsi="Arial" w:cs="Arial"/>
                <w:bCs/>
              </w:rPr>
              <w:t>odpowiedni wybór materiałów budowlanych,</w:t>
            </w:r>
          </w:p>
          <w:p w14:paraId="0BD17CC2" w14:textId="77777777" w:rsidR="00347DFB" w:rsidRPr="0089158A" w:rsidRDefault="00347DFB" w:rsidP="00707C51">
            <w:pPr>
              <w:numPr>
                <w:ilvl w:val="0"/>
                <w:numId w:val="38"/>
              </w:numPr>
              <w:ind w:left="179" w:hanging="179"/>
              <w:jc w:val="both"/>
              <w:rPr>
                <w:rFonts w:ascii="Arial" w:hAnsi="Arial" w:cs="Arial"/>
                <w:bCs/>
              </w:rPr>
            </w:pPr>
            <w:r w:rsidRPr="0089158A">
              <w:rPr>
                <w:rFonts w:ascii="Arial" w:hAnsi="Arial" w:cs="Arial"/>
                <w:bCs/>
              </w:rPr>
              <w:t xml:space="preserve">nakładanie okładziny lub powłoki </w:t>
            </w:r>
            <w:r w:rsidRPr="0089158A">
              <w:rPr>
                <w:rFonts w:ascii="Arial" w:hAnsi="Arial" w:cs="Arial"/>
                <w:bCs/>
              </w:rPr>
              <w:br/>
              <w:t>w przypadku sprzętu i malowanie rur inhibitorami korozji</w:t>
            </w:r>
          </w:p>
          <w:p w14:paraId="7EABD924" w14:textId="77777777" w:rsidR="00347DFB" w:rsidRPr="0089158A" w:rsidRDefault="00347DFB" w:rsidP="00091027">
            <w:pPr>
              <w:ind w:left="37"/>
              <w:jc w:val="both"/>
              <w:rPr>
                <w:rFonts w:ascii="Arial" w:hAnsi="Arial" w:cs="Arial"/>
                <w:bCs/>
                <w:sz w:val="10"/>
              </w:rPr>
            </w:pPr>
          </w:p>
          <w:p w14:paraId="21B642E6" w14:textId="77777777" w:rsidR="00347DFB" w:rsidRPr="0089158A" w:rsidRDefault="00347DFB" w:rsidP="00091027">
            <w:pPr>
              <w:ind w:left="37"/>
              <w:jc w:val="both"/>
              <w:rPr>
                <w:rFonts w:ascii="Arial" w:hAnsi="Arial" w:cs="Arial"/>
                <w:bCs/>
              </w:rPr>
            </w:pPr>
            <w:r w:rsidRPr="0089158A">
              <w:rPr>
                <w:rFonts w:ascii="Arial" w:hAnsi="Arial" w:cs="Arial"/>
                <w:bCs/>
              </w:rPr>
              <w:t>Zastosowanie: możliwość ogólnego stosowania.</w:t>
            </w:r>
          </w:p>
          <w:p w14:paraId="68313F1A" w14:textId="77777777" w:rsidR="00347DFB" w:rsidRPr="0089158A" w:rsidRDefault="00347DFB" w:rsidP="00091027">
            <w:pPr>
              <w:ind w:left="321"/>
              <w:jc w:val="both"/>
              <w:rPr>
                <w:rFonts w:ascii="Arial" w:hAnsi="Arial" w:cs="Arial"/>
                <w:bCs/>
                <w:sz w:val="8"/>
              </w:rPr>
            </w:pPr>
          </w:p>
          <w:p w14:paraId="444EC893" w14:textId="77777777" w:rsidR="00347DFB" w:rsidRPr="0089158A" w:rsidRDefault="00347DFB" w:rsidP="00707C51">
            <w:pPr>
              <w:numPr>
                <w:ilvl w:val="0"/>
                <w:numId w:val="36"/>
              </w:numPr>
              <w:tabs>
                <w:tab w:val="left" w:pos="313"/>
              </w:tabs>
              <w:ind w:left="179" w:hanging="142"/>
              <w:jc w:val="both"/>
              <w:rPr>
                <w:rFonts w:ascii="Arial" w:hAnsi="Arial" w:cs="Arial"/>
                <w:bCs/>
              </w:rPr>
            </w:pPr>
            <w:r w:rsidRPr="0089158A">
              <w:rPr>
                <w:rFonts w:ascii="Arial" w:hAnsi="Arial" w:cs="Arial"/>
              </w:rPr>
              <w:t>Ograniczenie rozprzestrzeniania, gromadzenie i przetwarzanie emisji rozproszonych</w:t>
            </w:r>
          </w:p>
          <w:p w14:paraId="1D717A1C" w14:textId="77777777" w:rsidR="00347DFB" w:rsidRPr="0089158A" w:rsidRDefault="00347DFB" w:rsidP="00091027">
            <w:pPr>
              <w:ind w:left="37"/>
              <w:jc w:val="both"/>
              <w:rPr>
                <w:rFonts w:ascii="Arial" w:hAnsi="Arial" w:cs="Arial"/>
                <w:bCs/>
                <w:sz w:val="10"/>
              </w:rPr>
            </w:pPr>
          </w:p>
          <w:p w14:paraId="25663B52" w14:textId="77777777" w:rsidR="00347DFB" w:rsidRPr="0089158A" w:rsidRDefault="00347DFB" w:rsidP="00091027">
            <w:pPr>
              <w:ind w:left="37"/>
              <w:jc w:val="both"/>
              <w:rPr>
                <w:rFonts w:ascii="Arial" w:hAnsi="Arial" w:cs="Arial"/>
                <w:bCs/>
              </w:rPr>
            </w:pPr>
            <w:r w:rsidRPr="0089158A">
              <w:rPr>
                <w:rFonts w:ascii="Arial" w:hAnsi="Arial" w:cs="Arial"/>
                <w:bCs/>
              </w:rPr>
              <w:t>Obejmuje to następujące techniki:</w:t>
            </w:r>
          </w:p>
          <w:p w14:paraId="5DFE86A3" w14:textId="77777777" w:rsidR="00347DFB" w:rsidRPr="0089158A" w:rsidRDefault="00347DFB" w:rsidP="00707C51">
            <w:pPr>
              <w:numPr>
                <w:ilvl w:val="0"/>
                <w:numId w:val="39"/>
              </w:numPr>
              <w:ind w:left="179" w:hanging="179"/>
              <w:jc w:val="both"/>
              <w:rPr>
                <w:rFonts w:ascii="Arial" w:hAnsi="Arial" w:cs="Arial"/>
                <w:bCs/>
              </w:rPr>
            </w:pPr>
            <w:r w:rsidRPr="0089158A">
              <w:rPr>
                <w:rFonts w:ascii="Arial" w:hAnsi="Arial" w:cs="Arial"/>
                <w:bCs/>
              </w:rPr>
              <w:t xml:space="preserve">przechowywanie, obróbka i przetwarzanie odpadów i materiałów, które mogą generować emisje rozproszone, </w:t>
            </w:r>
            <w:r w:rsidRPr="0089158A">
              <w:rPr>
                <w:rFonts w:ascii="Arial" w:hAnsi="Arial" w:cs="Arial"/>
                <w:bCs/>
              </w:rPr>
              <w:br/>
              <w:t>w zamkniętych budynkach lub obudowanych urządzeniach (np. taśmach przenośnikowych),</w:t>
            </w:r>
          </w:p>
          <w:p w14:paraId="088010DB" w14:textId="77777777" w:rsidR="00347DFB" w:rsidRPr="0089158A" w:rsidRDefault="00347DFB" w:rsidP="00707C51">
            <w:pPr>
              <w:numPr>
                <w:ilvl w:val="0"/>
                <w:numId w:val="39"/>
              </w:numPr>
              <w:ind w:left="179" w:hanging="179"/>
              <w:jc w:val="both"/>
              <w:rPr>
                <w:rFonts w:ascii="Arial" w:hAnsi="Arial" w:cs="Arial"/>
                <w:bCs/>
              </w:rPr>
            </w:pPr>
            <w:r w:rsidRPr="0089158A">
              <w:rPr>
                <w:rFonts w:ascii="Arial" w:hAnsi="Arial" w:cs="Arial"/>
                <w:bCs/>
              </w:rPr>
              <w:t xml:space="preserve">utrzymywanie odpowiedniego ciśnienia </w:t>
            </w:r>
            <w:r w:rsidRPr="0089158A">
              <w:rPr>
                <w:rFonts w:ascii="Arial" w:hAnsi="Arial" w:cs="Arial"/>
                <w:bCs/>
              </w:rPr>
              <w:br/>
              <w:t>w obudowanych urządzeniach lub budynkach,</w:t>
            </w:r>
          </w:p>
          <w:p w14:paraId="34135BC7" w14:textId="77777777" w:rsidR="00347DFB" w:rsidRPr="0089158A" w:rsidRDefault="00347DFB" w:rsidP="00707C51">
            <w:pPr>
              <w:numPr>
                <w:ilvl w:val="0"/>
                <w:numId w:val="39"/>
              </w:numPr>
              <w:ind w:left="179" w:hanging="179"/>
              <w:jc w:val="both"/>
              <w:rPr>
                <w:rFonts w:ascii="Arial" w:hAnsi="Arial" w:cs="Arial"/>
                <w:bCs/>
              </w:rPr>
            </w:pPr>
            <w:r w:rsidRPr="0089158A">
              <w:rPr>
                <w:rFonts w:ascii="Arial" w:hAnsi="Arial" w:cs="Arial"/>
                <w:bCs/>
              </w:rPr>
              <w:t>gromadzenie i kierowanie emisji do odpowiedniego systemu redukcji emisji za pomocą systemu wyciągów powietrznych lub systemów zasysania powietrza umieszczonych w pobliżu źródeł emisji.</w:t>
            </w:r>
          </w:p>
          <w:p w14:paraId="65B4C04D" w14:textId="77777777" w:rsidR="00347DFB" w:rsidRPr="0089158A" w:rsidRDefault="00347DFB" w:rsidP="00091027">
            <w:pPr>
              <w:ind w:left="179"/>
              <w:jc w:val="both"/>
              <w:rPr>
                <w:rFonts w:ascii="Arial" w:hAnsi="Arial" w:cs="Arial"/>
                <w:bCs/>
                <w:sz w:val="10"/>
              </w:rPr>
            </w:pPr>
          </w:p>
          <w:p w14:paraId="62423019" w14:textId="77777777" w:rsidR="00347DFB" w:rsidRPr="0089158A" w:rsidRDefault="00347DFB" w:rsidP="00091027">
            <w:pPr>
              <w:jc w:val="both"/>
              <w:rPr>
                <w:rFonts w:ascii="Arial" w:hAnsi="Arial" w:cs="Arial"/>
                <w:b/>
                <w:bCs/>
              </w:rPr>
            </w:pPr>
            <w:r w:rsidRPr="0089158A">
              <w:rPr>
                <w:rFonts w:ascii="Arial" w:hAnsi="Arial" w:cs="Arial"/>
                <w:b/>
                <w:bCs/>
              </w:rPr>
              <w:lastRenderedPageBreak/>
              <w:t>Uwaga: W zależności od ryzyka jakie stwarzają odpady pod względem emisji rozproszonych do powietrza BAT 14d jest szczególnie istotna.</w:t>
            </w:r>
          </w:p>
          <w:p w14:paraId="203C1F07" w14:textId="77777777" w:rsidR="00347DFB" w:rsidRPr="0089158A" w:rsidRDefault="00347DFB" w:rsidP="00091027">
            <w:pPr>
              <w:jc w:val="both"/>
              <w:rPr>
                <w:rFonts w:ascii="Arial" w:hAnsi="Arial" w:cs="Arial"/>
                <w:bCs/>
                <w:sz w:val="14"/>
              </w:rPr>
            </w:pPr>
          </w:p>
          <w:p w14:paraId="3D7F1141" w14:textId="77777777" w:rsidR="00347DFB" w:rsidRPr="0089158A" w:rsidRDefault="00347DFB" w:rsidP="00091027">
            <w:pPr>
              <w:jc w:val="both"/>
              <w:rPr>
                <w:rFonts w:ascii="Arial" w:hAnsi="Arial" w:cs="Arial"/>
                <w:bCs/>
              </w:rPr>
            </w:pPr>
            <w:r w:rsidRPr="0089158A">
              <w:rPr>
                <w:rFonts w:ascii="Arial" w:hAnsi="Arial" w:cs="Arial"/>
                <w:bCs/>
              </w:rPr>
              <w:t>Zastosowanie: Wykorzystanie obudowanych urządzeń lub budynków może być ograniczone względami bezpieczeństwa (ryzyko wybuchu obniżenie stężenia tlenu, objętość odpadów).</w:t>
            </w:r>
          </w:p>
          <w:p w14:paraId="4EC5CFEA" w14:textId="77777777" w:rsidR="00347DFB" w:rsidRPr="0089158A" w:rsidRDefault="00347DFB" w:rsidP="00091027">
            <w:pPr>
              <w:jc w:val="both"/>
              <w:rPr>
                <w:rFonts w:ascii="Arial" w:hAnsi="Arial" w:cs="Arial"/>
                <w:bCs/>
                <w:sz w:val="12"/>
              </w:rPr>
            </w:pPr>
          </w:p>
          <w:p w14:paraId="15C63407" w14:textId="77777777" w:rsidR="00347DFB" w:rsidRPr="0089158A" w:rsidRDefault="00347DFB" w:rsidP="00707C51">
            <w:pPr>
              <w:numPr>
                <w:ilvl w:val="0"/>
                <w:numId w:val="36"/>
              </w:numPr>
              <w:ind w:left="321" w:hanging="321"/>
              <w:jc w:val="both"/>
              <w:rPr>
                <w:rFonts w:ascii="Arial" w:hAnsi="Arial" w:cs="Arial"/>
                <w:bCs/>
              </w:rPr>
            </w:pPr>
            <w:r w:rsidRPr="0089158A">
              <w:rPr>
                <w:rFonts w:ascii="Arial" w:hAnsi="Arial" w:cs="Arial"/>
                <w:bCs/>
              </w:rPr>
              <w:t xml:space="preserve">Nawilżanie </w:t>
            </w:r>
          </w:p>
          <w:p w14:paraId="6FC6B939" w14:textId="77777777" w:rsidR="00347DFB" w:rsidRPr="0089158A" w:rsidRDefault="00347DFB" w:rsidP="00091027">
            <w:pPr>
              <w:jc w:val="both"/>
              <w:rPr>
                <w:rFonts w:ascii="Arial" w:hAnsi="Arial" w:cs="Arial"/>
                <w:bCs/>
                <w:sz w:val="12"/>
              </w:rPr>
            </w:pPr>
          </w:p>
          <w:p w14:paraId="35BCA0E4" w14:textId="77777777" w:rsidR="00347DFB" w:rsidRPr="0089158A" w:rsidRDefault="00347DFB" w:rsidP="00091027">
            <w:pPr>
              <w:jc w:val="both"/>
              <w:rPr>
                <w:rFonts w:ascii="Arial" w:hAnsi="Arial" w:cs="Arial"/>
                <w:bCs/>
              </w:rPr>
            </w:pPr>
            <w:r w:rsidRPr="0089158A">
              <w:rPr>
                <w:rFonts w:ascii="Arial" w:hAnsi="Arial" w:cs="Arial"/>
                <w:bCs/>
              </w:rPr>
              <w:t xml:space="preserve">Nawilżanie potencjalnych źródeł rozproszonych emisji pyłów (np. składowiska odpadów, obszarów ruchu kołowego </w:t>
            </w:r>
            <w:r w:rsidRPr="0089158A">
              <w:rPr>
                <w:rFonts w:ascii="Arial" w:hAnsi="Arial" w:cs="Arial"/>
                <w:bCs/>
              </w:rPr>
              <w:br/>
              <w:t>i otwartych procesów obsługi) za pomocą wody lub mgły wodnej.</w:t>
            </w:r>
          </w:p>
          <w:p w14:paraId="207514EF" w14:textId="77777777" w:rsidR="00347DFB" w:rsidRPr="0089158A" w:rsidRDefault="00347DFB" w:rsidP="00091027">
            <w:pPr>
              <w:ind w:left="37"/>
              <w:jc w:val="both"/>
              <w:rPr>
                <w:rFonts w:ascii="Arial" w:hAnsi="Arial" w:cs="Arial"/>
                <w:bCs/>
                <w:sz w:val="10"/>
              </w:rPr>
            </w:pPr>
          </w:p>
          <w:p w14:paraId="46B0E0F4" w14:textId="77777777" w:rsidR="00347DFB" w:rsidRPr="0089158A" w:rsidRDefault="00347DFB" w:rsidP="00091027">
            <w:pPr>
              <w:ind w:left="37"/>
              <w:jc w:val="both"/>
              <w:rPr>
                <w:rFonts w:ascii="Arial" w:hAnsi="Arial" w:cs="Arial"/>
                <w:bCs/>
              </w:rPr>
            </w:pPr>
            <w:r w:rsidRPr="0089158A">
              <w:rPr>
                <w:rFonts w:ascii="Arial" w:hAnsi="Arial" w:cs="Arial"/>
                <w:bCs/>
              </w:rPr>
              <w:t>Zastosowanie: możliwość ogólnego stosowania.</w:t>
            </w:r>
          </w:p>
          <w:p w14:paraId="0AB2B91A" w14:textId="77777777" w:rsidR="00347DFB" w:rsidRPr="0089158A" w:rsidRDefault="00347DFB" w:rsidP="00091027">
            <w:pPr>
              <w:ind w:left="37"/>
              <w:jc w:val="both"/>
              <w:rPr>
                <w:rFonts w:ascii="Arial" w:hAnsi="Arial" w:cs="Arial"/>
                <w:bCs/>
                <w:sz w:val="10"/>
              </w:rPr>
            </w:pPr>
          </w:p>
          <w:p w14:paraId="0573C05D" w14:textId="77777777" w:rsidR="00347DFB" w:rsidRPr="0089158A" w:rsidRDefault="00347DFB" w:rsidP="00707C51">
            <w:pPr>
              <w:numPr>
                <w:ilvl w:val="0"/>
                <w:numId w:val="36"/>
              </w:numPr>
              <w:ind w:left="179" w:hanging="179"/>
              <w:jc w:val="both"/>
              <w:rPr>
                <w:rFonts w:ascii="Arial" w:hAnsi="Arial" w:cs="Arial"/>
                <w:bCs/>
              </w:rPr>
            </w:pPr>
            <w:r w:rsidRPr="0089158A">
              <w:rPr>
                <w:rFonts w:ascii="Arial" w:hAnsi="Arial" w:cs="Arial"/>
                <w:bCs/>
              </w:rPr>
              <w:t>Obsługa techniczna</w:t>
            </w:r>
          </w:p>
          <w:p w14:paraId="44A75FD0" w14:textId="77777777" w:rsidR="00347DFB" w:rsidRPr="0089158A" w:rsidRDefault="00347DFB" w:rsidP="00091027">
            <w:pPr>
              <w:jc w:val="both"/>
              <w:rPr>
                <w:rFonts w:ascii="Arial" w:hAnsi="Arial" w:cs="Arial"/>
                <w:bCs/>
                <w:sz w:val="8"/>
              </w:rPr>
            </w:pPr>
          </w:p>
          <w:p w14:paraId="641398F5" w14:textId="77777777" w:rsidR="00347DFB" w:rsidRPr="0089158A" w:rsidRDefault="00347DFB" w:rsidP="00091027">
            <w:pPr>
              <w:jc w:val="both"/>
              <w:rPr>
                <w:rFonts w:ascii="Arial" w:hAnsi="Arial" w:cs="Arial"/>
                <w:bCs/>
              </w:rPr>
            </w:pPr>
            <w:r w:rsidRPr="0089158A">
              <w:rPr>
                <w:rFonts w:ascii="Arial" w:hAnsi="Arial" w:cs="Arial"/>
                <w:bCs/>
              </w:rPr>
              <w:t>Obejmuje to następujące techniki:</w:t>
            </w:r>
          </w:p>
          <w:p w14:paraId="5EDFEC82" w14:textId="77777777" w:rsidR="00347DFB" w:rsidRPr="0089158A" w:rsidRDefault="00347DFB" w:rsidP="00707C51">
            <w:pPr>
              <w:numPr>
                <w:ilvl w:val="0"/>
                <w:numId w:val="40"/>
              </w:numPr>
              <w:ind w:left="321" w:hanging="284"/>
              <w:jc w:val="both"/>
              <w:rPr>
                <w:rFonts w:ascii="Arial" w:hAnsi="Arial" w:cs="Arial"/>
                <w:bCs/>
              </w:rPr>
            </w:pPr>
            <w:r w:rsidRPr="0089158A">
              <w:rPr>
                <w:rFonts w:ascii="Arial" w:hAnsi="Arial" w:cs="Arial"/>
                <w:bCs/>
              </w:rPr>
              <w:t xml:space="preserve">zapewnienie dostępu do urządzeń, </w:t>
            </w:r>
            <w:r w:rsidRPr="0089158A">
              <w:rPr>
                <w:rFonts w:ascii="Arial" w:hAnsi="Arial" w:cs="Arial"/>
                <w:bCs/>
              </w:rPr>
              <w:br/>
              <w:t>w których mogą potencjalnie występować nieszczelności,</w:t>
            </w:r>
          </w:p>
          <w:p w14:paraId="4F811A95" w14:textId="77777777" w:rsidR="00347DFB" w:rsidRPr="0089158A" w:rsidRDefault="00347DFB" w:rsidP="00707C51">
            <w:pPr>
              <w:numPr>
                <w:ilvl w:val="0"/>
                <w:numId w:val="40"/>
              </w:numPr>
              <w:ind w:left="321" w:hanging="284"/>
              <w:jc w:val="both"/>
              <w:rPr>
                <w:rFonts w:ascii="Arial" w:hAnsi="Arial" w:cs="Arial"/>
                <w:bCs/>
              </w:rPr>
            </w:pPr>
            <w:r w:rsidRPr="0089158A">
              <w:rPr>
                <w:rFonts w:ascii="Arial" w:hAnsi="Arial" w:cs="Arial"/>
                <w:bCs/>
              </w:rPr>
              <w:t>regularne kontrolowanie sprzętu ochronnego, takiego jak kurtyny paskowe, drzwi szybkobieżne.</w:t>
            </w:r>
          </w:p>
          <w:p w14:paraId="26E59A6D" w14:textId="77777777" w:rsidR="00347DFB" w:rsidRPr="0089158A" w:rsidRDefault="00347DFB" w:rsidP="00091027">
            <w:pPr>
              <w:ind w:left="37"/>
              <w:jc w:val="both"/>
              <w:rPr>
                <w:rFonts w:ascii="Arial" w:hAnsi="Arial" w:cs="Arial"/>
                <w:bCs/>
              </w:rPr>
            </w:pPr>
          </w:p>
          <w:p w14:paraId="51620856" w14:textId="77777777" w:rsidR="00347DFB" w:rsidRPr="0089158A" w:rsidRDefault="00347DFB" w:rsidP="00091027">
            <w:pPr>
              <w:ind w:left="37"/>
              <w:jc w:val="both"/>
              <w:rPr>
                <w:rFonts w:ascii="Arial" w:hAnsi="Arial" w:cs="Arial"/>
                <w:bCs/>
              </w:rPr>
            </w:pPr>
            <w:r w:rsidRPr="0089158A">
              <w:rPr>
                <w:rFonts w:ascii="Arial" w:hAnsi="Arial" w:cs="Arial"/>
                <w:bCs/>
              </w:rPr>
              <w:t>Zastosowanie: możliwość ogólnego stosowania.</w:t>
            </w:r>
          </w:p>
          <w:p w14:paraId="38E6A2AF" w14:textId="77777777" w:rsidR="00347DFB" w:rsidRPr="0089158A" w:rsidRDefault="00347DFB" w:rsidP="00091027">
            <w:pPr>
              <w:ind w:left="37"/>
              <w:jc w:val="both"/>
              <w:rPr>
                <w:rFonts w:ascii="Arial" w:hAnsi="Arial" w:cs="Arial"/>
                <w:bCs/>
                <w:sz w:val="6"/>
              </w:rPr>
            </w:pPr>
          </w:p>
          <w:p w14:paraId="02FBEC71" w14:textId="77777777" w:rsidR="00347DFB" w:rsidRPr="0089158A" w:rsidRDefault="00347DFB" w:rsidP="00091027">
            <w:pPr>
              <w:ind w:left="37"/>
              <w:jc w:val="both"/>
              <w:rPr>
                <w:rFonts w:ascii="Arial" w:hAnsi="Arial" w:cs="Arial"/>
              </w:rPr>
            </w:pPr>
            <w:r w:rsidRPr="0089158A">
              <w:rPr>
                <w:rFonts w:ascii="Arial" w:hAnsi="Arial" w:cs="Arial"/>
                <w:bCs/>
              </w:rPr>
              <w:t>g.</w:t>
            </w:r>
            <w:r w:rsidRPr="0089158A">
              <w:rPr>
                <w:rFonts w:ascii="Arial" w:hAnsi="Arial" w:cs="Arial"/>
              </w:rPr>
              <w:t xml:space="preserve"> Czyszczenie terenów, na których przetwarzane i magazynowane są odpady.</w:t>
            </w:r>
          </w:p>
          <w:p w14:paraId="15AA6EDD" w14:textId="77777777" w:rsidR="00347DFB" w:rsidRPr="0089158A" w:rsidRDefault="00347DFB" w:rsidP="00091027">
            <w:pPr>
              <w:ind w:left="37"/>
              <w:jc w:val="both"/>
              <w:rPr>
                <w:rFonts w:ascii="Arial" w:hAnsi="Arial" w:cs="Arial"/>
                <w:bCs/>
                <w:sz w:val="12"/>
              </w:rPr>
            </w:pPr>
          </w:p>
          <w:p w14:paraId="466BD686" w14:textId="77777777" w:rsidR="00347DFB" w:rsidRPr="0089158A" w:rsidRDefault="00347DFB" w:rsidP="00091027">
            <w:pPr>
              <w:ind w:left="37"/>
              <w:jc w:val="both"/>
              <w:rPr>
                <w:rFonts w:ascii="Arial" w:hAnsi="Arial" w:cs="Arial"/>
                <w:bCs/>
              </w:rPr>
            </w:pPr>
            <w:r w:rsidRPr="0089158A">
              <w:rPr>
                <w:rFonts w:ascii="Arial" w:hAnsi="Arial" w:cs="Arial"/>
                <w:bCs/>
              </w:rPr>
              <w:t>Obejmuje to takie techniki,  jak regularne czyszczenie całego terenu, na którym przetwarzane są odpady (hale, obszary ruchu kołowego, magazyny itp.) taśm przenośnikowych, sprzętu i pojemników.</w:t>
            </w:r>
          </w:p>
          <w:p w14:paraId="3211B30A" w14:textId="77777777" w:rsidR="00347DFB" w:rsidRPr="0089158A" w:rsidRDefault="00347DFB" w:rsidP="00091027">
            <w:pPr>
              <w:ind w:left="37"/>
              <w:jc w:val="both"/>
              <w:rPr>
                <w:rFonts w:ascii="Arial" w:hAnsi="Arial" w:cs="Arial"/>
                <w:bCs/>
                <w:sz w:val="12"/>
              </w:rPr>
            </w:pPr>
          </w:p>
          <w:p w14:paraId="6C0E50BC" w14:textId="77777777" w:rsidR="00347DFB" w:rsidRPr="0089158A" w:rsidRDefault="00347DFB" w:rsidP="00091027">
            <w:pPr>
              <w:ind w:left="37"/>
              <w:jc w:val="both"/>
              <w:rPr>
                <w:rFonts w:ascii="Arial" w:hAnsi="Arial" w:cs="Arial"/>
                <w:bCs/>
              </w:rPr>
            </w:pPr>
            <w:r w:rsidRPr="0089158A">
              <w:rPr>
                <w:rFonts w:ascii="Arial" w:hAnsi="Arial" w:cs="Arial"/>
                <w:bCs/>
              </w:rPr>
              <w:t>Zastosowanie: możliwość ogólnego stosowania.</w:t>
            </w:r>
          </w:p>
          <w:p w14:paraId="7C3C2EC9" w14:textId="77777777" w:rsidR="00347DFB" w:rsidRPr="0089158A" w:rsidRDefault="00347DFB" w:rsidP="00091027">
            <w:pPr>
              <w:ind w:left="37"/>
              <w:jc w:val="both"/>
              <w:rPr>
                <w:rFonts w:ascii="Arial" w:hAnsi="Arial" w:cs="Arial"/>
                <w:bCs/>
                <w:sz w:val="12"/>
              </w:rPr>
            </w:pPr>
          </w:p>
          <w:p w14:paraId="2BDBC3D7" w14:textId="77777777" w:rsidR="00347DFB" w:rsidRPr="0089158A" w:rsidRDefault="00347DFB" w:rsidP="00091027">
            <w:pPr>
              <w:jc w:val="both"/>
              <w:rPr>
                <w:rFonts w:ascii="Arial" w:hAnsi="Arial" w:cs="Arial"/>
              </w:rPr>
            </w:pPr>
            <w:r w:rsidRPr="0089158A">
              <w:rPr>
                <w:rFonts w:ascii="Arial" w:hAnsi="Arial" w:cs="Arial"/>
                <w:bCs/>
              </w:rPr>
              <w:t xml:space="preserve">h. </w:t>
            </w:r>
            <w:r w:rsidRPr="0089158A">
              <w:rPr>
                <w:rFonts w:ascii="Arial" w:hAnsi="Arial" w:cs="Arial"/>
              </w:rPr>
              <w:t>Program wykrywania i eliminowania nieszczelności (LDAR)</w:t>
            </w:r>
          </w:p>
          <w:p w14:paraId="28F4DB76" w14:textId="77777777" w:rsidR="00347DFB" w:rsidRPr="0089158A" w:rsidRDefault="00347DFB" w:rsidP="00091027">
            <w:pPr>
              <w:jc w:val="both"/>
              <w:rPr>
                <w:rFonts w:ascii="Arial" w:hAnsi="Arial" w:cs="Arial"/>
                <w:bCs/>
                <w:sz w:val="8"/>
              </w:rPr>
            </w:pPr>
          </w:p>
          <w:p w14:paraId="5493F4DD" w14:textId="77777777" w:rsidR="00347DFB" w:rsidRPr="0089158A" w:rsidRDefault="00347DFB" w:rsidP="00091027">
            <w:pPr>
              <w:jc w:val="both"/>
              <w:rPr>
                <w:rFonts w:ascii="Arial" w:hAnsi="Arial" w:cs="Arial"/>
                <w:bCs/>
              </w:rPr>
            </w:pPr>
            <w:r w:rsidRPr="0089158A">
              <w:rPr>
                <w:rFonts w:ascii="Arial" w:hAnsi="Arial" w:cs="Arial"/>
                <w:bCs/>
              </w:rPr>
              <w:t xml:space="preserve">W przypadku gdy przewiduje się emisje związków organicznych, należy opracować </w:t>
            </w:r>
            <w:r w:rsidRPr="0089158A">
              <w:rPr>
                <w:rFonts w:ascii="Arial" w:hAnsi="Arial" w:cs="Arial"/>
                <w:bCs/>
              </w:rPr>
              <w:br/>
              <w:t>i wdrożyć program LDAR na zasadach podejścia opartego na ryzyku, wziąwszy pod uwagę w szczególności konstrukcje zespołu urządzeń oraz ilość i charakter danych związków organicznych.</w:t>
            </w:r>
          </w:p>
          <w:p w14:paraId="4B25A890" w14:textId="77777777" w:rsidR="00347DFB" w:rsidRPr="0089158A" w:rsidRDefault="00347DFB" w:rsidP="00091027">
            <w:pPr>
              <w:jc w:val="both"/>
              <w:rPr>
                <w:rFonts w:ascii="Arial" w:hAnsi="Arial" w:cs="Arial"/>
                <w:bCs/>
                <w:sz w:val="10"/>
              </w:rPr>
            </w:pPr>
          </w:p>
          <w:p w14:paraId="7EC073D3" w14:textId="77777777" w:rsidR="00347DFB" w:rsidRPr="0089158A" w:rsidRDefault="00347DFB" w:rsidP="00091027">
            <w:pPr>
              <w:jc w:val="both"/>
              <w:rPr>
                <w:rFonts w:ascii="Arial" w:hAnsi="Arial" w:cs="Arial"/>
                <w:bCs/>
              </w:rPr>
            </w:pPr>
            <w:r w:rsidRPr="0089158A">
              <w:rPr>
                <w:rFonts w:ascii="Arial" w:hAnsi="Arial" w:cs="Arial"/>
                <w:bCs/>
              </w:rPr>
              <w:t>Zastosowanie: możliwość ogólnego stosowania.</w:t>
            </w:r>
          </w:p>
        </w:tc>
        <w:tc>
          <w:tcPr>
            <w:tcW w:w="2613" w:type="pct"/>
          </w:tcPr>
          <w:p w14:paraId="38286BDA" w14:textId="77777777" w:rsidR="00347DFB" w:rsidRPr="0089158A" w:rsidRDefault="00347DFB" w:rsidP="00091027">
            <w:pPr>
              <w:rPr>
                <w:rFonts w:ascii="Arial" w:hAnsi="Arial" w:cs="Arial"/>
                <w:b/>
              </w:rPr>
            </w:pPr>
            <w:r w:rsidRPr="0089158A">
              <w:rPr>
                <w:rFonts w:ascii="Arial" w:hAnsi="Arial" w:cs="Arial"/>
                <w:b/>
              </w:rPr>
              <w:lastRenderedPageBreak/>
              <w:t xml:space="preserve">Bat 14. – zgodnie z BAT. </w:t>
            </w:r>
          </w:p>
          <w:p w14:paraId="01BE49F7" w14:textId="77777777" w:rsidR="00347DFB" w:rsidRPr="0089158A" w:rsidRDefault="00347DFB" w:rsidP="00091027">
            <w:pPr>
              <w:rPr>
                <w:rFonts w:ascii="Arial" w:hAnsi="Arial" w:cs="Arial"/>
                <w:b/>
              </w:rPr>
            </w:pPr>
          </w:p>
          <w:p w14:paraId="7C282BF2" w14:textId="77777777" w:rsidR="00347DFB" w:rsidRPr="0089158A" w:rsidRDefault="00347DFB" w:rsidP="00091027">
            <w:pPr>
              <w:jc w:val="both"/>
              <w:rPr>
                <w:rFonts w:ascii="Arial" w:hAnsi="Arial" w:cs="Arial"/>
              </w:rPr>
            </w:pPr>
          </w:p>
          <w:p w14:paraId="2C2ACAFE" w14:textId="77777777" w:rsidR="00347DFB" w:rsidRPr="0089158A" w:rsidRDefault="00347DFB" w:rsidP="00091027">
            <w:pPr>
              <w:jc w:val="both"/>
              <w:rPr>
                <w:rFonts w:ascii="Arial" w:hAnsi="Arial" w:cs="Arial"/>
              </w:rPr>
            </w:pPr>
          </w:p>
          <w:p w14:paraId="00BA4838" w14:textId="0523DE70" w:rsidR="00347DFB" w:rsidRPr="0089158A" w:rsidRDefault="00347DFB" w:rsidP="00091027">
            <w:pPr>
              <w:jc w:val="both"/>
              <w:rPr>
                <w:rFonts w:ascii="Arial" w:hAnsi="Arial" w:cs="Arial"/>
              </w:rPr>
            </w:pPr>
            <w:r w:rsidRPr="0089158A">
              <w:rPr>
                <w:rFonts w:ascii="Arial" w:hAnsi="Arial" w:cs="Arial"/>
              </w:rPr>
              <w:t>W celu zapobiegania emisjom rozproszonym</w:t>
            </w:r>
            <w:r w:rsidRPr="0089158A">
              <w:rPr>
                <w:rFonts w:ascii="Arial" w:hAnsi="Arial" w:cs="Arial"/>
              </w:rPr>
              <w:br/>
              <w:t>do powietrza, w szczególności pyłu</w:t>
            </w:r>
            <w:r w:rsidR="008946F6" w:rsidRPr="0089158A">
              <w:rPr>
                <w:rFonts w:ascii="Arial" w:hAnsi="Arial" w:cs="Arial"/>
              </w:rPr>
              <w:t xml:space="preserve"> </w:t>
            </w:r>
            <w:r w:rsidR="008946F6" w:rsidRPr="0089158A">
              <w:rPr>
                <w:rFonts w:ascii="Arial" w:hAnsi="Arial" w:cs="Arial"/>
              </w:rPr>
              <w:br/>
              <w:t xml:space="preserve">i </w:t>
            </w:r>
            <w:r w:rsidRPr="0089158A">
              <w:rPr>
                <w:rFonts w:ascii="Arial" w:hAnsi="Arial" w:cs="Arial"/>
              </w:rPr>
              <w:t xml:space="preserve"> </w:t>
            </w:r>
            <w:r w:rsidR="0084183C" w:rsidRPr="0089158A">
              <w:rPr>
                <w:rFonts w:ascii="Arial" w:hAnsi="Arial" w:cs="Arial"/>
              </w:rPr>
              <w:t xml:space="preserve">związków organicznych </w:t>
            </w:r>
            <w:r w:rsidRPr="0089158A">
              <w:rPr>
                <w:rFonts w:ascii="Arial" w:hAnsi="Arial" w:cs="Arial"/>
              </w:rPr>
              <w:t>w instalacji zastosowane będą następujące techniki i rozwiązania</w:t>
            </w:r>
            <w:r w:rsidR="0084183C" w:rsidRPr="0089158A">
              <w:rPr>
                <w:rFonts w:ascii="Arial" w:hAnsi="Arial" w:cs="Arial"/>
              </w:rPr>
              <w:t xml:space="preserve"> ograniczające: </w:t>
            </w:r>
          </w:p>
          <w:p w14:paraId="05714CF0" w14:textId="77777777" w:rsidR="00347DFB" w:rsidRPr="0089158A" w:rsidRDefault="00347DFB" w:rsidP="00707C51">
            <w:pPr>
              <w:numPr>
                <w:ilvl w:val="0"/>
                <w:numId w:val="51"/>
              </w:numPr>
              <w:ind w:left="181" w:hanging="181"/>
              <w:jc w:val="both"/>
              <w:rPr>
                <w:rFonts w:ascii="Arial" w:hAnsi="Arial" w:cs="Arial"/>
              </w:rPr>
            </w:pPr>
            <w:r w:rsidRPr="0089158A">
              <w:rPr>
                <w:rFonts w:ascii="Arial" w:hAnsi="Arial" w:cs="Arial"/>
              </w:rPr>
              <w:t xml:space="preserve">odpowiednia konstrukcja układu urządzeń </w:t>
            </w:r>
            <w:r w:rsidRPr="0089158A">
              <w:rPr>
                <w:rFonts w:ascii="Arial" w:hAnsi="Arial" w:cs="Arial"/>
              </w:rPr>
              <w:br/>
              <w:t xml:space="preserve">i rurociągów, </w:t>
            </w:r>
          </w:p>
          <w:p w14:paraId="66A13654" w14:textId="77777777" w:rsidR="00347DFB" w:rsidRPr="0089158A" w:rsidRDefault="00347DFB" w:rsidP="00707C51">
            <w:pPr>
              <w:numPr>
                <w:ilvl w:val="0"/>
                <w:numId w:val="51"/>
              </w:numPr>
              <w:ind w:left="181" w:hanging="181"/>
              <w:jc w:val="both"/>
              <w:rPr>
                <w:rFonts w:ascii="Arial" w:hAnsi="Arial" w:cs="Arial"/>
              </w:rPr>
            </w:pPr>
            <w:r w:rsidRPr="0089158A">
              <w:rPr>
                <w:rFonts w:ascii="Arial" w:hAnsi="Arial" w:cs="Arial"/>
              </w:rPr>
              <w:t>ograniczenie prędkości ruchu kołowego,</w:t>
            </w:r>
          </w:p>
          <w:p w14:paraId="51AE211E" w14:textId="31EA5DA4" w:rsidR="00347DFB" w:rsidRPr="0089158A" w:rsidRDefault="00347DFB" w:rsidP="00707C51">
            <w:pPr>
              <w:numPr>
                <w:ilvl w:val="0"/>
                <w:numId w:val="51"/>
              </w:numPr>
              <w:ind w:left="181" w:hanging="181"/>
              <w:jc w:val="both"/>
              <w:rPr>
                <w:rFonts w:ascii="Arial" w:hAnsi="Arial" w:cs="Arial"/>
              </w:rPr>
            </w:pPr>
            <w:r w:rsidRPr="0089158A">
              <w:rPr>
                <w:rFonts w:ascii="Arial" w:hAnsi="Arial" w:cs="Arial"/>
              </w:rPr>
              <w:t xml:space="preserve">przechowywanie, obróbka i przetwarzanie odpadów, które mogą generować emisje rozproszone w </w:t>
            </w:r>
            <w:r w:rsidR="0084183C" w:rsidRPr="0089158A">
              <w:rPr>
                <w:rFonts w:ascii="Arial" w:hAnsi="Arial" w:cs="Arial"/>
              </w:rPr>
              <w:t>hali,</w:t>
            </w:r>
            <w:r w:rsidRPr="0089158A">
              <w:rPr>
                <w:rFonts w:ascii="Arial" w:hAnsi="Arial" w:cs="Arial"/>
              </w:rPr>
              <w:t xml:space="preserve"> </w:t>
            </w:r>
          </w:p>
          <w:p w14:paraId="5755CA12" w14:textId="67160A63" w:rsidR="00415A61" w:rsidRPr="0089158A" w:rsidRDefault="00347DFB" w:rsidP="00707C51">
            <w:pPr>
              <w:numPr>
                <w:ilvl w:val="0"/>
                <w:numId w:val="51"/>
              </w:numPr>
              <w:autoSpaceDE w:val="0"/>
              <w:autoSpaceDN w:val="0"/>
              <w:adjustRightInd w:val="0"/>
              <w:ind w:left="181" w:hanging="181"/>
              <w:jc w:val="both"/>
              <w:rPr>
                <w:rFonts w:ascii="Arial" w:hAnsi="Arial" w:cs="Arial"/>
              </w:rPr>
            </w:pPr>
            <w:r w:rsidRPr="0089158A">
              <w:rPr>
                <w:rFonts w:ascii="Arial" w:hAnsi="Arial" w:cs="Arial"/>
              </w:rPr>
              <w:t>gromadzenie i kierowanie emisji do odpowiedniego systemu redukcji emisji</w:t>
            </w:r>
            <w:r w:rsidR="0084183C" w:rsidRPr="0089158A">
              <w:rPr>
                <w:rFonts w:ascii="Arial" w:hAnsi="Arial" w:cs="Arial"/>
              </w:rPr>
              <w:t xml:space="preserve"> - zastosowane będą </w:t>
            </w:r>
            <w:proofErr w:type="spellStart"/>
            <w:r w:rsidR="0084183C" w:rsidRPr="0089158A">
              <w:rPr>
                <w:rFonts w:ascii="Arial" w:hAnsi="Arial" w:cs="Arial"/>
              </w:rPr>
              <w:t>filtrowentylatory</w:t>
            </w:r>
            <w:proofErr w:type="spellEnd"/>
            <w:r w:rsidR="008946F6" w:rsidRPr="0089158A">
              <w:rPr>
                <w:rFonts w:ascii="Arial" w:hAnsi="Arial" w:cs="Arial"/>
              </w:rPr>
              <w:t xml:space="preserve"> – </w:t>
            </w:r>
            <w:r w:rsidR="00415A61" w:rsidRPr="0089158A">
              <w:rPr>
                <w:rFonts w:ascii="Arial" w:hAnsi="Arial" w:cs="Arial"/>
              </w:rPr>
              <w:t xml:space="preserve">powietrze procesowe ujmowane będzie w system wentylacji </w:t>
            </w:r>
            <w:r w:rsidR="00415A61" w:rsidRPr="0089158A">
              <w:rPr>
                <w:rFonts w:ascii="Arial" w:hAnsi="Arial" w:cs="Arial"/>
              </w:rPr>
              <w:lastRenderedPageBreak/>
              <w:t xml:space="preserve">wyposażony w urządzenie ochrony powietrza i po oczyszczeniu zawracane na halę, </w:t>
            </w:r>
          </w:p>
          <w:p w14:paraId="55FF1E46" w14:textId="71D6C523" w:rsidR="00347DFB" w:rsidRPr="0089158A" w:rsidRDefault="00347DFB" w:rsidP="00707C51">
            <w:pPr>
              <w:numPr>
                <w:ilvl w:val="0"/>
                <w:numId w:val="51"/>
              </w:numPr>
              <w:ind w:left="181" w:hanging="181"/>
              <w:jc w:val="both"/>
              <w:rPr>
                <w:rFonts w:ascii="Arial" w:hAnsi="Arial" w:cs="Arial"/>
              </w:rPr>
            </w:pPr>
            <w:r w:rsidRPr="0089158A">
              <w:rPr>
                <w:rFonts w:ascii="Arial" w:hAnsi="Arial" w:cs="Arial"/>
              </w:rPr>
              <w:t xml:space="preserve">regularne czyszczenie całego terenu na którym przetwarzane będą odpady (hala, obszary ruchu kołowego, magazyny), sprzętu, pojemników, kontenerów, </w:t>
            </w:r>
            <w:r w:rsidR="0084183C" w:rsidRPr="0089158A">
              <w:rPr>
                <w:rFonts w:ascii="Arial" w:hAnsi="Arial" w:cs="Arial"/>
              </w:rPr>
              <w:t xml:space="preserve">beczek, </w:t>
            </w:r>
            <w:proofErr w:type="spellStart"/>
            <w:r w:rsidR="0084183C" w:rsidRPr="0089158A">
              <w:rPr>
                <w:rFonts w:ascii="Arial" w:hAnsi="Arial" w:cs="Arial"/>
              </w:rPr>
              <w:t>eurokoszy</w:t>
            </w:r>
            <w:proofErr w:type="spellEnd"/>
            <w:r w:rsidRPr="0089158A">
              <w:rPr>
                <w:rFonts w:ascii="Arial" w:hAnsi="Arial" w:cs="Arial"/>
              </w:rPr>
              <w:t>.</w:t>
            </w:r>
          </w:p>
          <w:p w14:paraId="79800EB8" w14:textId="754197ED" w:rsidR="00347DFB" w:rsidRPr="0089158A" w:rsidRDefault="00347DFB" w:rsidP="00091027">
            <w:pPr>
              <w:jc w:val="both"/>
              <w:rPr>
                <w:rFonts w:ascii="Arial" w:hAnsi="Arial" w:cs="Arial"/>
                <w:b/>
              </w:rPr>
            </w:pPr>
            <w:r w:rsidRPr="0089158A">
              <w:rPr>
                <w:rFonts w:ascii="Arial" w:hAnsi="Arial" w:cs="Arial"/>
              </w:rPr>
              <w:t xml:space="preserve">Instalacja wyposażona będzie w urządzenia technologiczne odpowiednio dostosowane do prowadzonych procesów </w:t>
            </w:r>
            <w:r w:rsidR="0084183C" w:rsidRPr="0089158A">
              <w:rPr>
                <w:rFonts w:ascii="Arial" w:hAnsi="Arial" w:cs="Arial"/>
              </w:rPr>
              <w:t>demontażu odpadów. Z</w:t>
            </w:r>
            <w:r w:rsidRPr="0089158A">
              <w:rPr>
                <w:rFonts w:ascii="Arial" w:hAnsi="Arial" w:cs="Arial"/>
              </w:rPr>
              <w:t>astosowane będą urządzenia technologiczne wykonane z wysokiej jakości materiałów.</w:t>
            </w:r>
          </w:p>
          <w:p w14:paraId="601787C3" w14:textId="77777777" w:rsidR="00347DFB" w:rsidRPr="0089158A" w:rsidRDefault="00347DFB" w:rsidP="00091027">
            <w:pPr>
              <w:jc w:val="both"/>
              <w:rPr>
                <w:rFonts w:ascii="Arial" w:hAnsi="Arial" w:cs="Arial"/>
              </w:rPr>
            </w:pPr>
            <w:r w:rsidRPr="0089158A">
              <w:rPr>
                <w:rFonts w:ascii="Arial" w:hAnsi="Arial" w:cs="Arial"/>
              </w:rPr>
              <w:t xml:space="preserve">Prowadzony będzie nadzór technologiczny </w:t>
            </w:r>
            <w:r w:rsidRPr="0089158A">
              <w:rPr>
                <w:rFonts w:ascii="Arial" w:hAnsi="Arial" w:cs="Arial"/>
              </w:rPr>
              <w:br/>
              <w:t>nad pracą instalacji i stanem technicznym urządzeń oraz dokonywana analiza wyników prowadzonego monitoringu technologicznego.</w:t>
            </w:r>
          </w:p>
          <w:p w14:paraId="01C01F1B" w14:textId="77777777" w:rsidR="00347DFB" w:rsidRPr="0089158A" w:rsidRDefault="00347DFB" w:rsidP="00091027">
            <w:pPr>
              <w:rPr>
                <w:rFonts w:ascii="Arial" w:hAnsi="Arial" w:cs="Arial"/>
                <w:b/>
              </w:rPr>
            </w:pPr>
          </w:p>
          <w:p w14:paraId="42760B6D" w14:textId="77777777" w:rsidR="00347DFB" w:rsidRPr="0089158A" w:rsidRDefault="00347DFB" w:rsidP="00091027">
            <w:pPr>
              <w:rPr>
                <w:rFonts w:ascii="Arial" w:hAnsi="Arial" w:cs="Arial"/>
                <w:b/>
              </w:rPr>
            </w:pPr>
          </w:p>
          <w:p w14:paraId="45A12C6A" w14:textId="77777777" w:rsidR="00E866FD" w:rsidRPr="0089158A" w:rsidRDefault="00E866FD" w:rsidP="00091027">
            <w:pPr>
              <w:rPr>
                <w:rFonts w:ascii="Arial" w:hAnsi="Arial" w:cs="Arial"/>
                <w:b/>
              </w:rPr>
            </w:pPr>
          </w:p>
          <w:p w14:paraId="5331CADA" w14:textId="77777777" w:rsidR="006754BA" w:rsidRPr="0089158A" w:rsidRDefault="006754BA" w:rsidP="00091027">
            <w:pPr>
              <w:rPr>
                <w:rFonts w:ascii="Arial" w:hAnsi="Arial" w:cs="Arial"/>
                <w:b/>
              </w:rPr>
            </w:pPr>
          </w:p>
          <w:p w14:paraId="38400010" w14:textId="77777777" w:rsidR="006754BA" w:rsidRPr="0089158A" w:rsidRDefault="006754BA" w:rsidP="00091027">
            <w:pPr>
              <w:rPr>
                <w:rFonts w:ascii="Arial" w:hAnsi="Arial" w:cs="Arial"/>
                <w:b/>
              </w:rPr>
            </w:pPr>
          </w:p>
          <w:p w14:paraId="0A4F2AC0" w14:textId="77777777" w:rsidR="00C1453C" w:rsidRPr="0089158A" w:rsidRDefault="00C1453C" w:rsidP="00091027">
            <w:pPr>
              <w:rPr>
                <w:rFonts w:ascii="Arial" w:hAnsi="Arial" w:cs="Arial"/>
                <w:b/>
              </w:rPr>
            </w:pPr>
          </w:p>
          <w:p w14:paraId="1A27BF6D" w14:textId="77777777" w:rsidR="00C1453C" w:rsidRPr="0089158A" w:rsidRDefault="00C1453C" w:rsidP="00091027">
            <w:pPr>
              <w:rPr>
                <w:rFonts w:ascii="Arial" w:hAnsi="Arial" w:cs="Arial"/>
                <w:b/>
              </w:rPr>
            </w:pPr>
          </w:p>
          <w:p w14:paraId="01E76A81" w14:textId="77777777" w:rsidR="00C1453C" w:rsidRPr="0089158A" w:rsidRDefault="00C1453C" w:rsidP="00091027">
            <w:pPr>
              <w:rPr>
                <w:rFonts w:ascii="Arial" w:hAnsi="Arial" w:cs="Arial"/>
                <w:b/>
              </w:rPr>
            </w:pPr>
          </w:p>
          <w:p w14:paraId="25ED894B" w14:textId="77777777" w:rsidR="00C1453C" w:rsidRPr="0089158A" w:rsidRDefault="00C1453C" w:rsidP="00091027">
            <w:pPr>
              <w:rPr>
                <w:rFonts w:ascii="Arial" w:hAnsi="Arial" w:cs="Arial"/>
                <w:b/>
              </w:rPr>
            </w:pPr>
          </w:p>
          <w:p w14:paraId="24B8BF18" w14:textId="77777777" w:rsidR="00C1453C" w:rsidRPr="0089158A" w:rsidRDefault="00C1453C" w:rsidP="00091027">
            <w:pPr>
              <w:rPr>
                <w:rFonts w:ascii="Arial" w:hAnsi="Arial" w:cs="Arial"/>
                <w:b/>
              </w:rPr>
            </w:pPr>
          </w:p>
          <w:p w14:paraId="5E87B2B7" w14:textId="77777777" w:rsidR="00C1453C" w:rsidRPr="0089158A" w:rsidRDefault="00C1453C" w:rsidP="00091027">
            <w:pPr>
              <w:rPr>
                <w:rFonts w:ascii="Arial" w:hAnsi="Arial" w:cs="Arial"/>
                <w:b/>
              </w:rPr>
            </w:pPr>
          </w:p>
          <w:p w14:paraId="16DFFCC3" w14:textId="77777777" w:rsidR="00C1453C" w:rsidRPr="0089158A" w:rsidRDefault="00C1453C" w:rsidP="00091027">
            <w:pPr>
              <w:rPr>
                <w:rFonts w:ascii="Arial" w:hAnsi="Arial" w:cs="Arial"/>
                <w:b/>
              </w:rPr>
            </w:pPr>
          </w:p>
          <w:p w14:paraId="29F075FF" w14:textId="77777777" w:rsidR="00C1453C" w:rsidRPr="0089158A" w:rsidRDefault="00C1453C" w:rsidP="00091027">
            <w:pPr>
              <w:rPr>
                <w:rFonts w:ascii="Arial" w:hAnsi="Arial" w:cs="Arial"/>
                <w:b/>
              </w:rPr>
            </w:pPr>
          </w:p>
          <w:p w14:paraId="08EB711C" w14:textId="77777777" w:rsidR="00C1453C" w:rsidRPr="0089158A" w:rsidRDefault="00C1453C" w:rsidP="00091027">
            <w:pPr>
              <w:rPr>
                <w:rFonts w:ascii="Arial" w:hAnsi="Arial" w:cs="Arial"/>
                <w:b/>
              </w:rPr>
            </w:pPr>
          </w:p>
          <w:p w14:paraId="4B5EFEDC" w14:textId="77777777" w:rsidR="00C1453C" w:rsidRPr="0089158A" w:rsidRDefault="00C1453C" w:rsidP="00091027">
            <w:pPr>
              <w:rPr>
                <w:rFonts w:ascii="Arial" w:hAnsi="Arial" w:cs="Arial"/>
                <w:b/>
              </w:rPr>
            </w:pPr>
          </w:p>
          <w:p w14:paraId="166426E6" w14:textId="77777777" w:rsidR="00C1453C" w:rsidRPr="0089158A" w:rsidRDefault="00C1453C" w:rsidP="00091027">
            <w:pPr>
              <w:rPr>
                <w:rFonts w:ascii="Arial" w:hAnsi="Arial" w:cs="Arial"/>
                <w:b/>
              </w:rPr>
            </w:pPr>
          </w:p>
          <w:p w14:paraId="1B350B64" w14:textId="77777777" w:rsidR="00C1453C" w:rsidRPr="0089158A" w:rsidRDefault="00C1453C" w:rsidP="00091027">
            <w:pPr>
              <w:rPr>
                <w:rFonts w:ascii="Arial" w:hAnsi="Arial" w:cs="Arial"/>
                <w:b/>
              </w:rPr>
            </w:pPr>
          </w:p>
          <w:p w14:paraId="5D02B9E4" w14:textId="77777777" w:rsidR="00C1453C" w:rsidRPr="0089158A" w:rsidRDefault="00C1453C" w:rsidP="00091027">
            <w:pPr>
              <w:rPr>
                <w:rFonts w:ascii="Arial" w:hAnsi="Arial" w:cs="Arial"/>
                <w:b/>
              </w:rPr>
            </w:pPr>
          </w:p>
          <w:p w14:paraId="4CA2535E" w14:textId="77777777" w:rsidR="00C1453C" w:rsidRPr="0089158A" w:rsidRDefault="00C1453C" w:rsidP="00091027">
            <w:pPr>
              <w:rPr>
                <w:rFonts w:ascii="Arial" w:hAnsi="Arial" w:cs="Arial"/>
                <w:b/>
              </w:rPr>
            </w:pPr>
          </w:p>
          <w:p w14:paraId="0A651A70" w14:textId="77777777" w:rsidR="00C1453C" w:rsidRPr="0089158A" w:rsidRDefault="00C1453C" w:rsidP="00091027">
            <w:pPr>
              <w:rPr>
                <w:rFonts w:ascii="Arial" w:hAnsi="Arial" w:cs="Arial"/>
                <w:b/>
              </w:rPr>
            </w:pPr>
          </w:p>
          <w:p w14:paraId="63B3F3A2" w14:textId="77777777" w:rsidR="00C1453C" w:rsidRPr="0089158A" w:rsidRDefault="00C1453C" w:rsidP="00091027">
            <w:pPr>
              <w:rPr>
                <w:rFonts w:ascii="Arial" w:hAnsi="Arial" w:cs="Arial"/>
                <w:b/>
              </w:rPr>
            </w:pPr>
          </w:p>
          <w:p w14:paraId="0996697E" w14:textId="77777777" w:rsidR="00C1453C" w:rsidRPr="0089158A" w:rsidRDefault="00C1453C" w:rsidP="00091027">
            <w:pPr>
              <w:rPr>
                <w:rFonts w:ascii="Arial" w:hAnsi="Arial" w:cs="Arial"/>
                <w:b/>
              </w:rPr>
            </w:pPr>
          </w:p>
          <w:p w14:paraId="6A59BFDE" w14:textId="77777777" w:rsidR="00E866FD" w:rsidRPr="0089158A" w:rsidRDefault="00E866FD" w:rsidP="00091027">
            <w:pPr>
              <w:rPr>
                <w:rFonts w:ascii="Arial" w:hAnsi="Arial" w:cs="Arial"/>
                <w:b/>
              </w:rPr>
            </w:pPr>
          </w:p>
        </w:tc>
      </w:tr>
      <w:tr w:rsidR="00347DFB" w:rsidRPr="0089158A" w14:paraId="66A4359F" w14:textId="77777777" w:rsidTr="00BD150C">
        <w:trPr>
          <w:gridAfter w:val="1"/>
          <w:wAfter w:w="7" w:type="dxa"/>
        </w:trPr>
        <w:tc>
          <w:tcPr>
            <w:tcW w:w="2383" w:type="pct"/>
          </w:tcPr>
          <w:p w14:paraId="192A0EED" w14:textId="77777777" w:rsidR="00347DFB" w:rsidRPr="0089158A" w:rsidRDefault="00347DFB" w:rsidP="00091027">
            <w:pPr>
              <w:rPr>
                <w:rFonts w:ascii="Arial" w:hAnsi="Arial" w:cs="Arial"/>
                <w:b/>
              </w:rPr>
            </w:pPr>
            <w:r w:rsidRPr="0089158A">
              <w:rPr>
                <w:rFonts w:ascii="Arial" w:hAnsi="Arial" w:cs="Arial"/>
                <w:b/>
              </w:rPr>
              <w:lastRenderedPageBreak/>
              <w:t>Bat 15. – nie dotyczy</w:t>
            </w:r>
          </w:p>
        </w:tc>
        <w:tc>
          <w:tcPr>
            <w:tcW w:w="2613" w:type="pct"/>
          </w:tcPr>
          <w:p w14:paraId="7D8B5E0E" w14:textId="77777777" w:rsidR="00347DFB" w:rsidRPr="0089158A" w:rsidRDefault="00347DFB" w:rsidP="00091027">
            <w:pPr>
              <w:rPr>
                <w:rFonts w:ascii="Arial" w:hAnsi="Arial" w:cs="Arial"/>
                <w:b/>
              </w:rPr>
            </w:pPr>
          </w:p>
        </w:tc>
      </w:tr>
      <w:tr w:rsidR="00347DFB" w:rsidRPr="0089158A" w14:paraId="7DEAB1AB" w14:textId="77777777" w:rsidTr="00BD150C">
        <w:trPr>
          <w:gridAfter w:val="1"/>
          <w:wAfter w:w="7" w:type="dxa"/>
        </w:trPr>
        <w:tc>
          <w:tcPr>
            <w:tcW w:w="2383" w:type="pct"/>
          </w:tcPr>
          <w:p w14:paraId="44A9FC63" w14:textId="77777777" w:rsidR="00347DFB" w:rsidRPr="0089158A" w:rsidRDefault="00347DFB" w:rsidP="00091027">
            <w:pPr>
              <w:jc w:val="both"/>
              <w:rPr>
                <w:rFonts w:ascii="Arial" w:hAnsi="Arial" w:cs="Arial"/>
                <w:b/>
                <w:bCs/>
              </w:rPr>
            </w:pPr>
            <w:r w:rsidRPr="0089158A">
              <w:rPr>
                <w:rFonts w:ascii="Arial" w:hAnsi="Arial" w:cs="Arial"/>
                <w:b/>
                <w:bCs/>
              </w:rPr>
              <w:t>Bat 16. – nie dotyczy</w:t>
            </w:r>
          </w:p>
        </w:tc>
        <w:tc>
          <w:tcPr>
            <w:tcW w:w="2613" w:type="pct"/>
          </w:tcPr>
          <w:p w14:paraId="484443D2" w14:textId="77777777" w:rsidR="00347DFB" w:rsidRPr="0089158A" w:rsidRDefault="00347DFB" w:rsidP="00091027">
            <w:pPr>
              <w:rPr>
                <w:rFonts w:ascii="Arial" w:hAnsi="Arial" w:cs="Arial"/>
                <w:b/>
              </w:rPr>
            </w:pPr>
          </w:p>
        </w:tc>
      </w:tr>
      <w:tr w:rsidR="00F71387" w:rsidRPr="0089158A" w14:paraId="10B5D4F8" w14:textId="77777777" w:rsidTr="00BD150C">
        <w:trPr>
          <w:gridAfter w:val="1"/>
          <w:wAfter w:w="7" w:type="dxa"/>
        </w:trPr>
        <w:tc>
          <w:tcPr>
            <w:tcW w:w="4996" w:type="pct"/>
            <w:gridSpan w:val="2"/>
          </w:tcPr>
          <w:p w14:paraId="30323206" w14:textId="6C577CEE" w:rsidR="00F71387" w:rsidRPr="0089158A" w:rsidRDefault="00F71387" w:rsidP="00091027">
            <w:pPr>
              <w:rPr>
                <w:rFonts w:ascii="Arial" w:hAnsi="Arial" w:cs="Arial"/>
                <w:b/>
              </w:rPr>
            </w:pPr>
            <w:r w:rsidRPr="0089158A">
              <w:rPr>
                <w:rFonts w:ascii="Arial" w:hAnsi="Arial" w:cs="Arial"/>
                <w:b/>
              </w:rPr>
              <w:t>Podsumowanie:  Instalacja spełnienia wszystkie wymogi BAT w zakresie pkt. 1.3. Emisje do powietrza.</w:t>
            </w:r>
          </w:p>
        </w:tc>
      </w:tr>
      <w:tr w:rsidR="00F71387" w:rsidRPr="0089158A" w14:paraId="62FE5329" w14:textId="77777777" w:rsidTr="00BD150C">
        <w:trPr>
          <w:gridAfter w:val="1"/>
          <w:wAfter w:w="7" w:type="dxa"/>
        </w:trPr>
        <w:tc>
          <w:tcPr>
            <w:tcW w:w="4996" w:type="pct"/>
            <w:gridSpan w:val="2"/>
          </w:tcPr>
          <w:p w14:paraId="2C981F87" w14:textId="1AB0984A" w:rsidR="00F71387" w:rsidRPr="0089158A" w:rsidRDefault="00F71387" w:rsidP="00F71387">
            <w:pPr>
              <w:jc w:val="center"/>
              <w:rPr>
                <w:rFonts w:ascii="Arial" w:hAnsi="Arial" w:cs="Arial"/>
                <w:b/>
              </w:rPr>
            </w:pPr>
            <w:r w:rsidRPr="0089158A">
              <w:rPr>
                <w:rFonts w:ascii="Arial" w:hAnsi="Arial" w:cs="Arial"/>
                <w:b/>
              </w:rPr>
              <w:t>1.4 HAŁAS I WIBRACJE</w:t>
            </w:r>
          </w:p>
        </w:tc>
      </w:tr>
      <w:tr w:rsidR="00F71387" w:rsidRPr="0089158A" w14:paraId="49C7D6EC" w14:textId="77777777" w:rsidTr="00BD150C">
        <w:trPr>
          <w:gridAfter w:val="1"/>
          <w:wAfter w:w="7" w:type="dxa"/>
        </w:trPr>
        <w:tc>
          <w:tcPr>
            <w:tcW w:w="2383" w:type="pct"/>
          </w:tcPr>
          <w:p w14:paraId="394E507D" w14:textId="77777777" w:rsidR="00F71387" w:rsidRPr="0089158A" w:rsidRDefault="00F71387" w:rsidP="00F71387">
            <w:pPr>
              <w:jc w:val="both"/>
              <w:rPr>
                <w:rFonts w:ascii="Arial" w:hAnsi="Arial" w:cs="Arial"/>
                <w:bCs/>
              </w:rPr>
            </w:pPr>
            <w:r w:rsidRPr="0089158A">
              <w:rPr>
                <w:rFonts w:ascii="Arial" w:hAnsi="Arial" w:cs="Arial"/>
                <w:b/>
                <w:bCs/>
              </w:rPr>
              <w:lastRenderedPageBreak/>
              <w:t xml:space="preserve">Bat 17. </w:t>
            </w:r>
            <w:r w:rsidRPr="0089158A">
              <w:rPr>
                <w:rFonts w:ascii="Arial" w:hAnsi="Arial" w:cs="Arial"/>
                <w:bCs/>
              </w:rPr>
              <w:t xml:space="preserve">W celu zapobiegania występowaniu emisji hałasu i wibracjom lub, jeżeli jest to niemożliwe, ich ograniczenia, w ramach BAT należy opracować, wdrożyć i dokonywać regularnych przeglądów planu zarządzania hałasem i wibracjami w ramach systemu zarządzania środowiskowego, który obejmuje wszystkie następujące elementy: </w:t>
            </w:r>
          </w:p>
          <w:p w14:paraId="0C72A0AF" w14:textId="77777777" w:rsidR="00F71387" w:rsidRPr="0089158A" w:rsidRDefault="00F71387" w:rsidP="00F71387">
            <w:pPr>
              <w:jc w:val="both"/>
              <w:rPr>
                <w:rFonts w:ascii="Arial" w:hAnsi="Arial" w:cs="Arial"/>
                <w:bCs/>
              </w:rPr>
            </w:pPr>
            <w:r w:rsidRPr="0089158A">
              <w:rPr>
                <w:rFonts w:ascii="Arial" w:hAnsi="Arial" w:cs="Arial"/>
                <w:bCs/>
              </w:rPr>
              <w:t xml:space="preserve">I.  protokół zawierający odpowiednie działania </w:t>
            </w:r>
            <w:r w:rsidRPr="0089158A">
              <w:rPr>
                <w:rFonts w:ascii="Arial" w:hAnsi="Arial" w:cs="Arial"/>
                <w:bCs/>
              </w:rPr>
              <w:br/>
              <w:t xml:space="preserve">     i harmonogram; </w:t>
            </w:r>
          </w:p>
          <w:p w14:paraId="248B01D0" w14:textId="77777777" w:rsidR="00F71387" w:rsidRPr="0089158A" w:rsidRDefault="00F71387" w:rsidP="00F71387">
            <w:pPr>
              <w:jc w:val="both"/>
              <w:rPr>
                <w:rFonts w:ascii="Arial" w:hAnsi="Arial" w:cs="Arial"/>
                <w:bCs/>
              </w:rPr>
            </w:pPr>
            <w:r w:rsidRPr="0089158A">
              <w:rPr>
                <w:rFonts w:ascii="Arial" w:hAnsi="Arial" w:cs="Arial"/>
                <w:bCs/>
              </w:rPr>
              <w:t xml:space="preserve">II.  protokół monitorowania hałasu i wibracji; </w:t>
            </w:r>
          </w:p>
          <w:p w14:paraId="03D150CC" w14:textId="77777777" w:rsidR="00F71387" w:rsidRPr="0089158A" w:rsidRDefault="00F71387" w:rsidP="00F71387">
            <w:pPr>
              <w:jc w:val="both"/>
              <w:rPr>
                <w:rFonts w:ascii="Arial" w:hAnsi="Arial" w:cs="Arial"/>
                <w:bCs/>
              </w:rPr>
            </w:pPr>
            <w:r w:rsidRPr="0089158A">
              <w:rPr>
                <w:rFonts w:ascii="Arial" w:hAnsi="Arial" w:cs="Arial"/>
                <w:bCs/>
              </w:rPr>
              <w:t xml:space="preserve">III. protokół reagowania na stwierdzone </w:t>
            </w:r>
            <w:r w:rsidRPr="0089158A">
              <w:rPr>
                <w:rFonts w:ascii="Arial" w:hAnsi="Arial" w:cs="Arial"/>
                <w:bCs/>
              </w:rPr>
              <w:br/>
              <w:t xml:space="preserve">      przypadki wystąpienia hałasu i wibracji, </w:t>
            </w:r>
            <w:r w:rsidRPr="0089158A">
              <w:rPr>
                <w:rFonts w:ascii="Arial" w:hAnsi="Arial" w:cs="Arial"/>
                <w:bCs/>
              </w:rPr>
              <w:br/>
              <w:t xml:space="preserve">      np. skargi; </w:t>
            </w:r>
          </w:p>
          <w:p w14:paraId="1015597C" w14:textId="77777777" w:rsidR="00F71387" w:rsidRPr="0089158A" w:rsidRDefault="00F71387" w:rsidP="00F71387">
            <w:pPr>
              <w:jc w:val="both"/>
              <w:rPr>
                <w:rFonts w:ascii="Arial" w:hAnsi="Arial" w:cs="Arial"/>
                <w:bCs/>
              </w:rPr>
            </w:pPr>
            <w:r w:rsidRPr="0089158A">
              <w:rPr>
                <w:rFonts w:ascii="Arial" w:hAnsi="Arial" w:cs="Arial"/>
                <w:bCs/>
              </w:rPr>
              <w:t xml:space="preserve">IV. program ograniczania hałasu i wibracji mający na celu identyfikację źródeł, pomiar lub oszacowanie narażenia na hałas i wibracje, określenie udziału poszczególnych źródeł </w:t>
            </w:r>
            <w:r w:rsidRPr="0089158A">
              <w:rPr>
                <w:rFonts w:ascii="Arial" w:hAnsi="Arial" w:cs="Arial"/>
                <w:bCs/>
              </w:rPr>
              <w:br/>
              <w:t xml:space="preserve">i wdrożenie środków zapobiegawczych lub ograniczających. </w:t>
            </w:r>
          </w:p>
          <w:p w14:paraId="1E16A671" w14:textId="77777777" w:rsidR="00F71387" w:rsidRPr="0089158A" w:rsidRDefault="00F71387" w:rsidP="00F71387">
            <w:pPr>
              <w:jc w:val="both"/>
              <w:rPr>
                <w:rFonts w:ascii="Arial" w:hAnsi="Arial" w:cs="Arial"/>
                <w:bCs/>
                <w:sz w:val="12"/>
              </w:rPr>
            </w:pPr>
          </w:p>
          <w:p w14:paraId="47E9ACB8" w14:textId="65FBFFF6" w:rsidR="00F71387" w:rsidRPr="0089158A" w:rsidRDefault="00F71387" w:rsidP="00F71387">
            <w:pPr>
              <w:jc w:val="both"/>
              <w:rPr>
                <w:rFonts w:ascii="Arial" w:hAnsi="Arial" w:cs="Arial"/>
                <w:b/>
                <w:bCs/>
              </w:rPr>
            </w:pPr>
            <w:r w:rsidRPr="0089158A">
              <w:rPr>
                <w:rFonts w:ascii="Arial" w:hAnsi="Arial" w:cs="Arial"/>
                <w:bCs/>
              </w:rPr>
              <w:t xml:space="preserve">Zastosowanie ogranicza się do przypadków, </w:t>
            </w:r>
            <w:r w:rsidRPr="0089158A">
              <w:rPr>
                <w:rFonts w:ascii="Arial" w:hAnsi="Arial" w:cs="Arial"/>
                <w:bCs/>
              </w:rPr>
              <w:br/>
              <w:t>w których przewiduje się, że w obiektach wrażliwych odczuwana będzie lub zostanie uzasadniona dokuczliwość hałasu lub wibracji.</w:t>
            </w:r>
          </w:p>
        </w:tc>
        <w:tc>
          <w:tcPr>
            <w:tcW w:w="2613" w:type="pct"/>
          </w:tcPr>
          <w:p w14:paraId="262CAE55" w14:textId="77777777" w:rsidR="00FD0F89" w:rsidRPr="0089158A" w:rsidRDefault="00FD0F89" w:rsidP="00FD0F89">
            <w:pPr>
              <w:rPr>
                <w:rFonts w:ascii="Arial" w:hAnsi="Arial" w:cs="Arial"/>
                <w:b/>
              </w:rPr>
            </w:pPr>
            <w:r w:rsidRPr="0089158A">
              <w:rPr>
                <w:rFonts w:ascii="Arial" w:hAnsi="Arial" w:cs="Arial"/>
                <w:b/>
              </w:rPr>
              <w:t>Bat 17 – zgodnie z BAT</w:t>
            </w:r>
          </w:p>
          <w:p w14:paraId="1B28CBD2" w14:textId="77777777" w:rsidR="00FD0F89" w:rsidRPr="0089158A" w:rsidRDefault="00FD0F89" w:rsidP="00FD0F89">
            <w:pPr>
              <w:rPr>
                <w:rFonts w:ascii="Arial" w:hAnsi="Arial" w:cs="Arial"/>
                <w:b/>
              </w:rPr>
            </w:pPr>
          </w:p>
          <w:p w14:paraId="07200212" w14:textId="77777777" w:rsidR="00FD0F89" w:rsidRPr="0089158A" w:rsidRDefault="00FD0F89" w:rsidP="00FD0F89">
            <w:pPr>
              <w:jc w:val="both"/>
              <w:rPr>
                <w:rFonts w:ascii="Arial" w:hAnsi="Arial" w:cs="Arial"/>
                <w:bCs/>
              </w:rPr>
            </w:pPr>
            <w:r w:rsidRPr="0089158A">
              <w:rPr>
                <w:rFonts w:ascii="Arial" w:hAnsi="Arial" w:cs="Arial"/>
                <w:bCs/>
              </w:rPr>
              <w:t>Emisja hałasu z instalacji poza teren, do którego prowadzący instalację posiada tytuł prawny nie będzie powodować przekroczenia standardów jakości środowiska.</w:t>
            </w:r>
          </w:p>
          <w:p w14:paraId="71FC2AA7" w14:textId="77777777" w:rsidR="00FD0F89" w:rsidRPr="0089158A" w:rsidRDefault="00FD0F89" w:rsidP="00FD0F89">
            <w:pPr>
              <w:jc w:val="both"/>
              <w:rPr>
                <w:rFonts w:ascii="Arial" w:hAnsi="Arial" w:cs="Arial"/>
              </w:rPr>
            </w:pPr>
            <w:r w:rsidRPr="0089158A">
              <w:rPr>
                <w:rFonts w:ascii="Arial" w:hAnsi="Arial" w:cs="Arial"/>
              </w:rPr>
              <w:t xml:space="preserve">Badania hałasu przeprowadzane będą po każdej zmianie procedury pracy instalacji </w:t>
            </w:r>
            <w:r w:rsidRPr="0089158A">
              <w:rPr>
                <w:rFonts w:ascii="Arial" w:hAnsi="Arial" w:cs="Arial"/>
              </w:rPr>
              <w:br/>
              <w:t xml:space="preserve">lub wymianie urządzeń znajdujących się na wyposażeniu instalacji. </w:t>
            </w:r>
          </w:p>
          <w:p w14:paraId="71FD38C2" w14:textId="77777777" w:rsidR="00FD0F89" w:rsidRPr="0089158A" w:rsidRDefault="00FD0F89" w:rsidP="00FD0F89">
            <w:pPr>
              <w:jc w:val="both"/>
              <w:rPr>
                <w:rFonts w:ascii="Arial" w:hAnsi="Arial" w:cs="Arial"/>
              </w:rPr>
            </w:pPr>
            <w:r w:rsidRPr="0089158A">
              <w:rPr>
                <w:rFonts w:ascii="Arial" w:hAnsi="Arial" w:cs="Arial"/>
              </w:rPr>
              <w:t xml:space="preserve">Zgodnie z § 10  rozporządzenia Ministra z dnia </w:t>
            </w:r>
            <w:r w:rsidRPr="0089158A">
              <w:rPr>
                <w:rFonts w:ascii="Arial" w:hAnsi="Arial" w:cs="Arial"/>
              </w:rPr>
              <w:br/>
              <w:t xml:space="preserve">30 października  2014 r. w sprawie wymagań </w:t>
            </w:r>
            <w:r w:rsidRPr="0089158A">
              <w:rPr>
                <w:rFonts w:ascii="Arial" w:hAnsi="Arial" w:cs="Arial"/>
              </w:rPr>
              <w:br/>
              <w:t xml:space="preserve">w zakresie prowadzenia pomiarów wielkości emisji oraz pomiarów ilości pobieranej wody </w:t>
            </w:r>
            <w:r w:rsidRPr="0089158A">
              <w:rPr>
                <w:rFonts w:ascii="Arial" w:hAnsi="Arial" w:cs="Arial"/>
              </w:rPr>
              <w:br/>
              <w:t xml:space="preserve">(Dz. U. z 2019r. poz. 2286) okresowe pomiary hałasu w środowisku prowadzone będą </w:t>
            </w:r>
            <w:r w:rsidRPr="0089158A">
              <w:rPr>
                <w:rFonts w:ascii="Arial" w:hAnsi="Arial" w:cs="Arial"/>
              </w:rPr>
              <w:br/>
              <w:t xml:space="preserve">z częstotliwością raz na dwa lata (...) </w:t>
            </w:r>
            <w:r w:rsidRPr="0089158A">
              <w:rPr>
                <w:rFonts w:ascii="Arial" w:hAnsi="Arial" w:cs="Arial"/>
              </w:rPr>
              <w:br/>
              <w:t>w określonych punktach referencyjnych.</w:t>
            </w:r>
          </w:p>
          <w:p w14:paraId="70BD788B" w14:textId="77777777" w:rsidR="00F71387" w:rsidRPr="0089158A" w:rsidRDefault="00F71387" w:rsidP="00091027">
            <w:pPr>
              <w:rPr>
                <w:rFonts w:ascii="Arial" w:hAnsi="Arial" w:cs="Arial"/>
                <w:b/>
              </w:rPr>
            </w:pPr>
          </w:p>
          <w:p w14:paraId="69000F76" w14:textId="77777777" w:rsidR="00FD0F89" w:rsidRPr="0089158A" w:rsidRDefault="00FD0F89" w:rsidP="00091027">
            <w:pPr>
              <w:rPr>
                <w:rFonts w:ascii="Arial" w:hAnsi="Arial" w:cs="Arial"/>
                <w:b/>
              </w:rPr>
            </w:pPr>
          </w:p>
          <w:p w14:paraId="2D5F9FF7" w14:textId="77777777" w:rsidR="00FD0F89" w:rsidRPr="0089158A" w:rsidRDefault="00FD0F89" w:rsidP="00091027">
            <w:pPr>
              <w:rPr>
                <w:rFonts w:ascii="Arial" w:hAnsi="Arial" w:cs="Arial"/>
                <w:b/>
              </w:rPr>
            </w:pPr>
          </w:p>
          <w:p w14:paraId="3CAA3108" w14:textId="77777777" w:rsidR="00FD0F89" w:rsidRPr="0089158A" w:rsidRDefault="00FD0F89" w:rsidP="00091027">
            <w:pPr>
              <w:rPr>
                <w:rFonts w:ascii="Arial" w:hAnsi="Arial" w:cs="Arial"/>
                <w:b/>
              </w:rPr>
            </w:pPr>
          </w:p>
          <w:p w14:paraId="6A93F917" w14:textId="4888A18B" w:rsidR="00FD0F89" w:rsidRPr="0089158A" w:rsidRDefault="00FD0F89" w:rsidP="00091027">
            <w:pPr>
              <w:rPr>
                <w:rFonts w:ascii="Arial" w:hAnsi="Arial" w:cs="Arial"/>
                <w:b/>
              </w:rPr>
            </w:pPr>
          </w:p>
        </w:tc>
      </w:tr>
      <w:tr w:rsidR="00347DFB" w:rsidRPr="0089158A" w14:paraId="1DA551A7" w14:textId="77777777" w:rsidTr="00BD150C">
        <w:trPr>
          <w:gridAfter w:val="1"/>
          <w:wAfter w:w="7" w:type="dxa"/>
        </w:trPr>
        <w:tc>
          <w:tcPr>
            <w:tcW w:w="2383" w:type="pct"/>
          </w:tcPr>
          <w:p w14:paraId="717A5C3C" w14:textId="77777777" w:rsidR="00347DFB" w:rsidRPr="0089158A" w:rsidRDefault="00347DFB" w:rsidP="00091027">
            <w:pPr>
              <w:jc w:val="both"/>
              <w:rPr>
                <w:rFonts w:ascii="Arial" w:hAnsi="Arial" w:cs="Arial"/>
                <w:bCs/>
                <w:u w:val="single"/>
              </w:rPr>
            </w:pPr>
            <w:r w:rsidRPr="0089158A">
              <w:rPr>
                <w:rFonts w:ascii="Arial" w:hAnsi="Arial" w:cs="Arial"/>
                <w:b/>
                <w:bCs/>
              </w:rPr>
              <w:t xml:space="preserve">Bat 18. </w:t>
            </w:r>
            <w:r w:rsidRPr="0089158A">
              <w:rPr>
                <w:rFonts w:ascii="Arial" w:hAnsi="Arial" w:cs="Arial"/>
                <w:bCs/>
              </w:rPr>
              <w:t xml:space="preserve">W celu zapobiegania emisjom hałasu </w:t>
            </w:r>
            <w:r w:rsidRPr="0089158A">
              <w:rPr>
                <w:rFonts w:ascii="Arial" w:hAnsi="Arial" w:cs="Arial"/>
                <w:bCs/>
              </w:rPr>
              <w:br/>
              <w:t xml:space="preserve">i wibracjom lub, jeżeli jest to niemożliwe, ich ograniczenia, w ramach BAT </w:t>
            </w:r>
            <w:r w:rsidRPr="0089158A">
              <w:rPr>
                <w:rFonts w:ascii="Arial" w:hAnsi="Arial" w:cs="Arial"/>
                <w:bCs/>
                <w:u w:val="single"/>
              </w:rPr>
              <w:t>należy stosować jedną z następujących technik lub ich kombinację.</w:t>
            </w:r>
          </w:p>
          <w:p w14:paraId="7E314FEC" w14:textId="77777777" w:rsidR="00347DFB" w:rsidRPr="0089158A" w:rsidRDefault="00347DFB" w:rsidP="00091027">
            <w:pPr>
              <w:jc w:val="both"/>
              <w:rPr>
                <w:rFonts w:ascii="Arial" w:hAnsi="Arial" w:cs="Arial"/>
                <w:b/>
                <w:bCs/>
                <w:sz w:val="6"/>
              </w:rPr>
            </w:pPr>
          </w:p>
          <w:p w14:paraId="44D400C1" w14:textId="77777777" w:rsidR="00347DFB" w:rsidRPr="0089158A" w:rsidRDefault="00347DFB" w:rsidP="00707C51">
            <w:pPr>
              <w:numPr>
                <w:ilvl w:val="0"/>
                <w:numId w:val="41"/>
              </w:numPr>
              <w:ind w:left="321" w:hanging="321"/>
              <w:jc w:val="both"/>
              <w:rPr>
                <w:rFonts w:ascii="Arial" w:hAnsi="Arial" w:cs="Arial"/>
                <w:bCs/>
              </w:rPr>
            </w:pPr>
            <w:r w:rsidRPr="0089158A">
              <w:rPr>
                <w:rFonts w:ascii="Arial" w:hAnsi="Arial" w:cs="Arial"/>
                <w:bCs/>
              </w:rPr>
              <w:t xml:space="preserve">właściwa lokalizacja urządzeń </w:t>
            </w:r>
            <w:r w:rsidRPr="0089158A">
              <w:rPr>
                <w:rFonts w:ascii="Arial" w:hAnsi="Arial" w:cs="Arial"/>
                <w:bCs/>
              </w:rPr>
              <w:br/>
              <w:t>i budynków</w:t>
            </w:r>
          </w:p>
          <w:p w14:paraId="142DB4DF" w14:textId="77777777" w:rsidR="00347DFB" w:rsidRPr="0089158A" w:rsidRDefault="00347DFB" w:rsidP="00091027">
            <w:pPr>
              <w:jc w:val="both"/>
              <w:rPr>
                <w:rFonts w:ascii="Arial" w:hAnsi="Arial" w:cs="Arial"/>
                <w:bCs/>
                <w:sz w:val="4"/>
              </w:rPr>
            </w:pPr>
          </w:p>
          <w:p w14:paraId="388090CD" w14:textId="77777777" w:rsidR="00347DFB" w:rsidRPr="0089158A" w:rsidRDefault="00347DFB" w:rsidP="00091027">
            <w:pPr>
              <w:jc w:val="both"/>
              <w:rPr>
                <w:rFonts w:ascii="Arial" w:hAnsi="Arial" w:cs="Arial"/>
                <w:bCs/>
              </w:rPr>
            </w:pPr>
            <w:r w:rsidRPr="0089158A">
              <w:rPr>
                <w:rFonts w:ascii="Arial" w:hAnsi="Arial" w:cs="Arial"/>
                <w:bCs/>
              </w:rPr>
              <w:t xml:space="preserve">Poziomy hałasu można ograniczyć, zwiększając odległość między źródłem emisji </w:t>
            </w:r>
            <w:r w:rsidRPr="0089158A">
              <w:rPr>
                <w:rFonts w:ascii="Arial" w:hAnsi="Arial" w:cs="Arial"/>
                <w:bCs/>
              </w:rPr>
              <w:br/>
              <w:t xml:space="preserve">a odbiornikiem, wykorzystując budynki jako ekrany chroniące przed hałasem oraz zmieniając umiejscowienie wejść i wyjść do budynków. </w:t>
            </w:r>
          </w:p>
          <w:p w14:paraId="373FCE62" w14:textId="77777777" w:rsidR="00347DFB" w:rsidRPr="0089158A" w:rsidRDefault="00347DFB" w:rsidP="00091027">
            <w:pPr>
              <w:jc w:val="both"/>
              <w:rPr>
                <w:rFonts w:ascii="Arial" w:hAnsi="Arial" w:cs="Arial"/>
                <w:bCs/>
                <w:sz w:val="8"/>
              </w:rPr>
            </w:pPr>
          </w:p>
          <w:p w14:paraId="25DD4B23" w14:textId="77777777" w:rsidR="00347DFB" w:rsidRPr="0089158A" w:rsidRDefault="00347DFB" w:rsidP="00091027">
            <w:pPr>
              <w:jc w:val="both"/>
              <w:rPr>
                <w:rFonts w:ascii="Arial" w:hAnsi="Arial" w:cs="Arial"/>
                <w:bCs/>
              </w:rPr>
            </w:pPr>
            <w:r w:rsidRPr="0089158A">
              <w:rPr>
                <w:rFonts w:ascii="Arial" w:hAnsi="Arial" w:cs="Arial"/>
                <w:bCs/>
              </w:rPr>
              <w:t xml:space="preserve">Zastosowanie: W przypadku istniejących zespołów urządzeń przenoszenie sprzętu </w:t>
            </w:r>
            <w:r w:rsidRPr="0089158A">
              <w:rPr>
                <w:rFonts w:ascii="Arial" w:hAnsi="Arial" w:cs="Arial"/>
                <w:bCs/>
              </w:rPr>
              <w:br/>
              <w:t>i wyjść lub wejść do budynków może być ograniczone z powodu braku miejsca lub nadmiernych kosztów.</w:t>
            </w:r>
          </w:p>
          <w:p w14:paraId="359846C5" w14:textId="77777777" w:rsidR="00347DFB" w:rsidRPr="0089158A" w:rsidRDefault="00347DFB" w:rsidP="00091027">
            <w:pPr>
              <w:jc w:val="both"/>
              <w:rPr>
                <w:rFonts w:ascii="Arial" w:hAnsi="Arial" w:cs="Arial"/>
                <w:bCs/>
                <w:sz w:val="8"/>
              </w:rPr>
            </w:pPr>
          </w:p>
          <w:p w14:paraId="2DDFD13A" w14:textId="77777777" w:rsidR="00347DFB" w:rsidRPr="0089158A" w:rsidRDefault="00347DFB" w:rsidP="00707C51">
            <w:pPr>
              <w:numPr>
                <w:ilvl w:val="0"/>
                <w:numId w:val="41"/>
              </w:numPr>
              <w:ind w:left="321" w:hanging="321"/>
              <w:jc w:val="both"/>
              <w:rPr>
                <w:rFonts w:ascii="Arial" w:hAnsi="Arial" w:cs="Arial"/>
                <w:bCs/>
              </w:rPr>
            </w:pPr>
            <w:r w:rsidRPr="0089158A">
              <w:rPr>
                <w:rFonts w:ascii="Arial" w:hAnsi="Arial" w:cs="Arial"/>
                <w:bCs/>
              </w:rPr>
              <w:t>Środki operacyjne</w:t>
            </w:r>
          </w:p>
          <w:p w14:paraId="7E6A79DB" w14:textId="77777777" w:rsidR="00347DFB" w:rsidRPr="0089158A" w:rsidRDefault="00347DFB" w:rsidP="00091027">
            <w:pPr>
              <w:jc w:val="both"/>
              <w:rPr>
                <w:rFonts w:ascii="Arial" w:hAnsi="Arial" w:cs="Arial"/>
                <w:bCs/>
                <w:sz w:val="8"/>
              </w:rPr>
            </w:pPr>
          </w:p>
          <w:p w14:paraId="55D1B3F4" w14:textId="77777777" w:rsidR="00347DFB" w:rsidRPr="0089158A" w:rsidRDefault="00347DFB" w:rsidP="00091027">
            <w:pPr>
              <w:jc w:val="both"/>
              <w:rPr>
                <w:rFonts w:ascii="Arial" w:hAnsi="Arial" w:cs="Arial"/>
                <w:bCs/>
              </w:rPr>
            </w:pPr>
            <w:r w:rsidRPr="0089158A">
              <w:rPr>
                <w:rFonts w:ascii="Arial" w:hAnsi="Arial" w:cs="Arial"/>
                <w:bCs/>
              </w:rPr>
              <w:t xml:space="preserve">Obejmuje to następujące techniki: </w:t>
            </w:r>
          </w:p>
          <w:p w14:paraId="68F178F8" w14:textId="77777777" w:rsidR="00347DFB" w:rsidRPr="0089158A" w:rsidRDefault="00347DFB" w:rsidP="00707C51">
            <w:pPr>
              <w:numPr>
                <w:ilvl w:val="0"/>
                <w:numId w:val="42"/>
              </w:numPr>
              <w:ind w:left="462" w:hanging="425"/>
              <w:jc w:val="both"/>
              <w:rPr>
                <w:rFonts w:ascii="Arial" w:hAnsi="Arial" w:cs="Arial"/>
                <w:bCs/>
              </w:rPr>
            </w:pPr>
            <w:r w:rsidRPr="0089158A">
              <w:rPr>
                <w:rFonts w:ascii="Arial" w:hAnsi="Arial" w:cs="Arial"/>
                <w:bCs/>
              </w:rPr>
              <w:t xml:space="preserve">kontrola i konserwacja urządzeń; </w:t>
            </w:r>
          </w:p>
          <w:p w14:paraId="12BAC06D" w14:textId="77777777" w:rsidR="00347DFB" w:rsidRPr="0089158A" w:rsidRDefault="00347DFB" w:rsidP="00707C51">
            <w:pPr>
              <w:numPr>
                <w:ilvl w:val="0"/>
                <w:numId w:val="42"/>
              </w:numPr>
              <w:ind w:left="321" w:hanging="284"/>
              <w:jc w:val="both"/>
              <w:rPr>
                <w:rFonts w:ascii="Arial" w:hAnsi="Arial" w:cs="Arial"/>
                <w:bCs/>
              </w:rPr>
            </w:pPr>
            <w:r w:rsidRPr="0089158A">
              <w:rPr>
                <w:rFonts w:ascii="Arial" w:hAnsi="Arial" w:cs="Arial"/>
                <w:bCs/>
              </w:rPr>
              <w:t xml:space="preserve">  w miarę możliwości, zamykanie drzwi </w:t>
            </w:r>
            <w:r w:rsidRPr="0089158A">
              <w:rPr>
                <w:rFonts w:ascii="Arial" w:hAnsi="Arial" w:cs="Arial"/>
                <w:bCs/>
              </w:rPr>
              <w:br/>
              <w:t xml:space="preserve">  i okien na terenach zamkniętych; </w:t>
            </w:r>
          </w:p>
          <w:p w14:paraId="2174D284" w14:textId="77777777" w:rsidR="00347DFB" w:rsidRPr="0089158A" w:rsidRDefault="00347DFB" w:rsidP="00707C51">
            <w:pPr>
              <w:numPr>
                <w:ilvl w:val="0"/>
                <w:numId w:val="42"/>
              </w:numPr>
              <w:tabs>
                <w:tab w:val="left" w:pos="462"/>
              </w:tabs>
              <w:ind w:left="321" w:hanging="284"/>
              <w:jc w:val="both"/>
              <w:rPr>
                <w:rFonts w:ascii="Arial" w:hAnsi="Arial" w:cs="Arial"/>
                <w:bCs/>
              </w:rPr>
            </w:pPr>
            <w:r w:rsidRPr="0089158A">
              <w:rPr>
                <w:rFonts w:ascii="Arial" w:hAnsi="Arial" w:cs="Arial"/>
                <w:bCs/>
              </w:rPr>
              <w:t xml:space="preserve">obsługa urządzeń przez doświadczony personel; </w:t>
            </w:r>
          </w:p>
          <w:p w14:paraId="19BCDF48" w14:textId="77777777" w:rsidR="00347DFB" w:rsidRPr="0089158A" w:rsidRDefault="00347DFB" w:rsidP="00707C51">
            <w:pPr>
              <w:numPr>
                <w:ilvl w:val="0"/>
                <w:numId w:val="42"/>
              </w:numPr>
              <w:ind w:left="321" w:hanging="284"/>
              <w:jc w:val="both"/>
              <w:rPr>
                <w:rFonts w:ascii="Arial" w:hAnsi="Arial" w:cs="Arial"/>
                <w:bCs/>
              </w:rPr>
            </w:pPr>
            <w:r w:rsidRPr="0089158A">
              <w:rPr>
                <w:rFonts w:ascii="Arial" w:hAnsi="Arial" w:cs="Arial"/>
                <w:bCs/>
              </w:rPr>
              <w:t xml:space="preserve">w miarę możliwości, unikanie przeprowadzania hałaśliwej działalności </w:t>
            </w:r>
            <w:r w:rsidRPr="0089158A">
              <w:rPr>
                <w:rFonts w:ascii="Arial" w:hAnsi="Arial" w:cs="Arial"/>
                <w:bCs/>
              </w:rPr>
              <w:br/>
              <w:t xml:space="preserve">w nocy; </w:t>
            </w:r>
          </w:p>
          <w:p w14:paraId="7DCE9203" w14:textId="77777777" w:rsidR="00347DFB" w:rsidRPr="0089158A" w:rsidRDefault="00347DFB" w:rsidP="00707C51">
            <w:pPr>
              <w:numPr>
                <w:ilvl w:val="0"/>
                <w:numId w:val="42"/>
              </w:numPr>
              <w:tabs>
                <w:tab w:val="left" w:pos="321"/>
              </w:tabs>
              <w:ind w:left="321" w:hanging="284"/>
              <w:jc w:val="both"/>
              <w:rPr>
                <w:rFonts w:ascii="Arial" w:hAnsi="Arial" w:cs="Arial"/>
                <w:bCs/>
              </w:rPr>
            </w:pPr>
            <w:r w:rsidRPr="0089158A">
              <w:rPr>
                <w:rFonts w:ascii="Arial" w:hAnsi="Arial" w:cs="Arial"/>
                <w:bCs/>
              </w:rPr>
              <w:t xml:space="preserve">zapewnienie ograniczenia emisji hałasu podczas czynności związanych </w:t>
            </w:r>
            <w:r w:rsidRPr="0089158A">
              <w:rPr>
                <w:rFonts w:ascii="Arial" w:hAnsi="Arial" w:cs="Arial"/>
                <w:bCs/>
              </w:rPr>
              <w:br/>
              <w:t xml:space="preserve">z konserwacją, ruchem kołowym, </w:t>
            </w:r>
            <w:r w:rsidRPr="0089158A">
              <w:rPr>
                <w:rFonts w:ascii="Arial" w:hAnsi="Arial" w:cs="Arial"/>
                <w:bCs/>
              </w:rPr>
              <w:lastRenderedPageBreak/>
              <w:t xml:space="preserve">postępowaniem z odpadami </w:t>
            </w:r>
            <w:r w:rsidRPr="0089158A">
              <w:rPr>
                <w:rFonts w:ascii="Arial" w:hAnsi="Arial" w:cs="Arial"/>
                <w:bCs/>
              </w:rPr>
              <w:br/>
              <w:t>i przetwarzaniem ich.</w:t>
            </w:r>
          </w:p>
          <w:p w14:paraId="78C47A84" w14:textId="77777777" w:rsidR="00347DFB" w:rsidRPr="0089158A" w:rsidRDefault="00347DFB" w:rsidP="00091027">
            <w:pPr>
              <w:tabs>
                <w:tab w:val="left" w:pos="321"/>
              </w:tabs>
              <w:jc w:val="both"/>
              <w:rPr>
                <w:rFonts w:ascii="Arial" w:hAnsi="Arial" w:cs="Arial"/>
                <w:bCs/>
                <w:sz w:val="8"/>
              </w:rPr>
            </w:pPr>
          </w:p>
          <w:p w14:paraId="249D1CDB" w14:textId="77777777" w:rsidR="00347DFB" w:rsidRPr="0089158A" w:rsidRDefault="00347DFB" w:rsidP="00091027">
            <w:pPr>
              <w:tabs>
                <w:tab w:val="left" w:pos="321"/>
              </w:tabs>
              <w:jc w:val="both"/>
              <w:rPr>
                <w:rFonts w:ascii="Arial" w:hAnsi="Arial" w:cs="Arial"/>
                <w:bCs/>
              </w:rPr>
            </w:pPr>
            <w:r w:rsidRPr="0089158A">
              <w:rPr>
                <w:rFonts w:ascii="Arial" w:hAnsi="Arial" w:cs="Arial"/>
                <w:bCs/>
              </w:rPr>
              <w:t>Zastosowanie: możliwość ogólnego stosowania.</w:t>
            </w:r>
          </w:p>
          <w:p w14:paraId="3A68BD9F" w14:textId="77777777" w:rsidR="00347DFB" w:rsidRPr="0089158A" w:rsidRDefault="00347DFB" w:rsidP="00091027">
            <w:pPr>
              <w:tabs>
                <w:tab w:val="left" w:pos="321"/>
              </w:tabs>
              <w:jc w:val="both"/>
              <w:rPr>
                <w:rFonts w:ascii="Arial" w:hAnsi="Arial" w:cs="Arial"/>
                <w:bCs/>
                <w:sz w:val="8"/>
              </w:rPr>
            </w:pPr>
          </w:p>
          <w:p w14:paraId="5F3F6237" w14:textId="77777777" w:rsidR="00347DFB" w:rsidRPr="0089158A" w:rsidRDefault="00347DFB" w:rsidP="00707C51">
            <w:pPr>
              <w:numPr>
                <w:ilvl w:val="0"/>
                <w:numId w:val="41"/>
              </w:numPr>
              <w:tabs>
                <w:tab w:val="left" w:pos="321"/>
              </w:tabs>
              <w:ind w:hanging="720"/>
              <w:jc w:val="both"/>
              <w:rPr>
                <w:rFonts w:ascii="Arial" w:hAnsi="Arial" w:cs="Arial"/>
                <w:bCs/>
              </w:rPr>
            </w:pPr>
            <w:r w:rsidRPr="0089158A">
              <w:rPr>
                <w:rFonts w:ascii="Arial" w:hAnsi="Arial" w:cs="Arial"/>
                <w:bCs/>
              </w:rPr>
              <w:t>Mało hałaśliwy sprzęt</w:t>
            </w:r>
          </w:p>
          <w:p w14:paraId="1DA7AF93" w14:textId="77777777" w:rsidR="00347DFB" w:rsidRPr="0089158A" w:rsidRDefault="00347DFB" w:rsidP="00091027">
            <w:pPr>
              <w:tabs>
                <w:tab w:val="left" w:pos="321"/>
              </w:tabs>
              <w:jc w:val="both"/>
              <w:rPr>
                <w:rFonts w:ascii="Arial" w:hAnsi="Arial" w:cs="Arial"/>
                <w:bCs/>
                <w:sz w:val="6"/>
              </w:rPr>
            </w:pPr>
          </w:p>
          <w:p w14:paraId="45075AD7" w14:textId="77777777" w:rsidR="00347DFB" w:rsidRPr="0089158A" w:rsidRDefault="00347DFB" w:rsidP="006C64E9">
            <w:pPr>
              <w:tabs>
                <w:tab w:val="left" w:pos="321"/>
              </w:tabs>
              <w:jc w:val="both"/>
              <w:rPr>
                <w:rFonts w:ascii="Arial" w:hAnsi="Arial" w:cs="Arial"/>
                <w:bCs/>
              </w:rPr>
            </w:pPr>
            <w:r w:rsidRPr="0089158A">
              <w:rPr>
                <w:rFonts w:ascii="Arial" w:hAnsi="Arial" w:cs="Arial"/>
                <w:bCs/>
              </w:rPr>
              <w:t xml:space="preserve">Może to obejmować silniki napędu bezpośredniego, sprężarki, pompy i </w:t>
            </w:r>
            <w:r w:rsidR="006C64E9" w:rsidRPr="0089158A">
              <w:rPr>
                <w:rFonts w:ascii="Arial" w:hAnsi="Arial" w:cs="Arial"/>
                <w:bCs/>
              </w:rPr>
              <w:t>p</w:t>
            </w:r>
            <w:r w:rsidRPr="0089158A">
              <w:rPr>
                <w:rFonts w:ascii="Arial" w:hAnsi="Arial" w:cs="Arial"/>
                <w:bCs/>
              </w:rPr>
              <w:t>ochodnie</w:t>
            </w:r>
          </w:p>
          <w:p w14:paraId="4634CC09" w14:textId="77777777" w:rsidR="00347DFB" w:rsidRPr="0089158A" w:rsidRDefault="00347DFB" w:rsidP="00091027">
            <w:pPr>
              <w:tabs>
                <w:tab w:val="left" w:pos="321"/>
              </w:tabs>
              <w:jc w:val="both"/>
              <w:rPr>
                <w:rFonts w:ascii="Arial" w:hAnsi="Arial" w:cs="Arial"/>
                <w:bCs/>
                <w:sz w:val="8"/>
              </w:rPr>
            </w:pPr>
          </w:p>
          <w:p w14:paraId="72845E9E" w14:textId="77777777" w:rsidR="00347DFB" w:rsidRPr="0089158A" w:rsidRDefault="00347DFB" w:rsidP="00091027">
            <w:pPr>
              <w:tabs>
                <w:tab w:val="left" w:pos="321"/>
              </w:tabs>
              <w:jc w:val="both"/>
              <w:rPr>
                <w:rFonts w:ascii="Arial" w:hAnsi="Arial" w:cs="Arial"/>
                <w:bCs/>
              </w:rPr>
            </w:pPr>
            <w:r w:rsidRPr="0089158A">
              <w:rPr>
                <w:rFonts w:ascii="Arial" w:hAnsi="Arial" w:cs="Arial"/>
                <w:bCs/>
              </w:rPr>
              <w:t>Zastosowanie: możliwość ogólnego stosowania.</w:t>
            </w:r>
          </w:p>
          <w:p w14:paraId="5B2EBC12" w14:textId="77777777" w:rsidR="00347DFB" w:rsidRPr="0089158A" w:rsidRDefault="00347DFB" w:rsidP="00091027">
            <w:pPr>
              <w:tabs>
                <w:tab w:val="left" w:pos="321"/>
              </w:tabs>
              <w:jc w:val="both"/>
              <w:rPr>
                <w:rFonts w:ascii="Arial" w:hAnsi="Arial" w:cs="Arial"/>
                <w:bCs/>
                <w:sz w:val="2"/>
              </w:rPr>
            </w:pPr>
          </w:p>
          <w:p w14:paraId="2AF1F54D" w14:textId="77777777" w:rsidR="00347DFB" w:rsidRPr="0089158A" w:rsidRDefault="00347DFB" w:rsidP="00091027">
            <w:pPr>
              <w:tabs>
                <w:tab w:val="left" w:pos="321"/>
              </w:tabs>
              <w:jc w:val="both"/>
              <w:rPr>
                <w:rFonts w:ascii="Arial" w:hAnsi="Arial" w:cs="Arial"/>
                <w:bCs/>
                <w:sz w:val="8"/>
              </w:rPr>
            </w:pPr>
          </w:p>
          <w:p w14:paraId="1F5C60FE" w14:textId="77777777" w:rsidR="00347DFB" w:rsidRPr="0089158A" w:rsidRDefault="00347DFB" w:rsidP="00707C51">
            <w:pPr>
              <w:numPr>
                <w:ilvl w:val="0"/>
                <w:numId w:val="41"/>
              </w:numPr>
              <w:tabs>
                <w:tab w:val="left" w:pos="321"/>
              </w:tabs>
              <w:ind w:hanging="720"/>
              <w:jc w:val="both"/>
              <w:rPr>
                <w:rFonts w:ascii="Arial" w:hAnsi="Arial" w:cs="Arial"/>
                <w:bCs/>
              </w:rPr>
            </w:pPr>
            <w:r w:rsidRPr="0089158A">
              <w:rPr>
                <w:rFonts w:ascii="Arial" w:hAnsi="Arial" w:cs="Arial"/>
                <w:bCs/>
              </w:rPr>
              <w:t>Sprzęt służący do kontroli hałasu i wibracji</w:t>
            </w:r>
          </w:p>
          <w:p w14:paraId="3601B7D5" w14:textId="77777777" w:rsidR="00347DFB" w:rsidRPr="0089158A" w:rsidRDefault="00347DFB" w:rsidP="00091027">
            <w:pPr>
              <w:tabs>
                <w:tab w:val="left" w:pos="321"/>
              </w:tabs>
              <w:ind w:left="720"/>
              <w:jc w:val="both"/>
              <w:rPr>
                <w:rFonts w:ascii="Arial" w:hAnsi="Arial" w:cs="Arial"/>
                <w:bCs/>
                <w:sz w:val="8"/>
              </w:rPr>
            </w:pPr>
          </w:p>
          <w:p w14:paraId="7AF62BC2" w14:textId="77777777" w:rsidR="00347DFB" w:rsidRPr="0089158A" w:rsidRDefault="00347DFB" w:rsidP="00091027">
            <w:pPr>
              <w:tabs>
                <w:tab w:val="left" w:pos="321"/>
              </w:tabs>
              <w:ind w:left="37"/>
              <w:jc w:val="both"/>
              <w:rPr>
                <w:rFonts w:ascii="Arial" w:hAnsi="Arial" w:cs="Arial"/>
                <w:bCs/>
              </w:rPr>
            </w:pPr>
            <w:r w:rsidRPr="0089158A">
              <w:rPr>
                <w:rFonts w:ascii="Arial" w:hAnsi="Arial" w:cs="Arial"/>
                <w:bCs/>
              </w:rPr>
              <w:t xml:space="preserve">Obejmuje to następujące techniki: </w:t>
            </w:r>
          </w:p>
          <w:p w14:paraId="50F9B952" w14:textId="77777777" w:rsidR="00347DFB" w:rsidRPr="0089158A" w:rsidRDefault="00347DFB" w:rsidP="00707C51">
            <w:pPr>
              <w:numPr>
                <w:ilvl w:val="0"/>
                <w:numId w:val="43"/>
              </w:numPr>
              <w:tabs>
                <w:tab w:val="left" w:pos="321"/>
              </w:tabs>
              <w:jc w:val="both"/>
              <w:rPr>
                <w:rFonts w:ascii="Arial" w:hAnsi="Arial" w:cs="Arial"/>
                <w:bCs/>
              </w:rPr>
            </w:pPr>
            <w:r w:rsidRPr="0089158A">
              <w:rPr>
                <w:rFonts w:ascii="Arial" w:hAnsi="Arial" w:cs="Arial"/>
                <w:bCs/>
              </w:rPr>
              <w:t xml:space="preserve">reduktory hałasu; </w:t>
            </w:r>
          </w:p>
          <w:p w14:paraId="174764C5" w14:textId="77777777" w:rsidR="00347DFB" w:rsidRPr="0089158A" w:rsidRDefault="00347DFB" w:rsidP="00707C51">
            <w:pPr>
              <w:numPr>
                <w:ilvl w:val="0"/>
                <w:numId w:val="43"/>
              </w:numPr>
              <w:tabs>
                <w:tab w:val="left" w:pos="321"/>
              </w:tabs>
              <w:ind w:left="321" w:hanging="284"/>
              <w:jc w:val="both"/>
              <w:rPr>
                <w:rFonts w:ascii="Arial" w:hAnsi="Arial" w:cs="Arial"/>
                <w:bCs/>
              </w:rPr>
            </w:pPr>
            <w:r w:rsidRPr="0089158A">
              <w:rPr>
                <w:rFonts w:ascii="Arial" w:hAnsi="Arial" w:cs="Arial"/>
                <w:bCs/>
              </w:rPr>
              <w:t xml:space="preserve">izolacja akustyczna i wytłumienie wibracji urządzeń; </w:t>
            </w:r>
          </w:p>
          <w:p w14:paraId="28F19536" w14:textId="77777777" w:rsidR="00347DFB" w:rsidRPr="0089158A" w:rsidRDefault="00347DFB" w:rsidP="00707C51">
            <w:pPr>
              <w:numPr>
                <w:ilvl w:val="0"/>
                <w:numId w:val="43"/>
              </w:numPr>
              <w:tabs>
                <w:tab w:val="left" w:pos="321"/>
              </w:tabs>
              <w:ind w:left="462" w:hanging="425"/>
              <w:jc w:val="both"/>
              <w:rPr>
                <w:rFonts w:ascii="Arial" w:hAnsi="Arial" w:cs="Arial"/>
                <w:bCs/>
              </w:rPr>
            </w:pPr>
            <w:r w:rsidRPr="0089158A">
              <w:rPr>
                <w:rFonts w:ascii="Arial" w:hAnsi="Arial" w:cs="Arial"/>
                <w:bCs/>
              </w:rPr>
              <w:t xml:space="preserve">obudowanie hałaśliwych urządzeń; </w:t>
            </w:r>
          </w:p>
          <w:p w14:paraId="56F60292" w14:textId="77777777" w:rsidR="00347DFB" w:rsidRPr="0089158A" w:rsidRDefault="00347DFB" w:rsidP="00707C51">
            <w:pPr>
              <w:numPr>
                <w:ilvl w:val="0"/>
                <w:numId w:val="43"/>
              </w:numPr>
              <w:tabs>
                <w:tab w:val="left" w:pos="321"/>
              </w:tabs>
              <w:ind w:left="462" w:hanging="425"/>
              <w:jc w:val="both"/>
              <w:rPr>
                <w:rFonts w:ascii="Arial" w:hAnsi="Arial" w:cs="Arial"/>
                <w:bCs/>
              </w:rPr>
            </w:pPr>
            <w:r w:rsidRPr="0089158A">
              <w:rPr>
                <w:rFonts w:ascii="Arial" w:hAnsi="Arial" w:cs="Arial"/>
                <w:bCs/>
              </w:rPr>
              <w:t xml:space="preserve">zastosowanie izolacji dźwiękoszczelnej budynków. </w:t>
            </w:r>
          </w:p>
          <w:p w14:paraId="36CD7F98" w14:textId="77777777" w:rsidR="00347DFB" w:rsidRPr="0089158A" w:rsidRDefault="00347DFB" w:rsidP="00091027">
            <w:pPr>
              <w:tabs>
                <w:tab w:val="left" w:pos="321"/>
              </w:tabs>
              <w:ind w:left="37"/>
              <w:jc w:val="both"/>
              <w:rPr>
                <w:rFonts w:ascii="Arial" w:hAnsi="Arial" w:cs="Arial"/>
                <w:bCs/>
                <w:sz w:val="6"/>
              </w:rPr>
            </w:pPr>
          </w:p>
          <w:p w14:paraId="04A4BAEC" w14:textId="77777777" w:rsidR="00347DFB" w:rsidRPr="0089158A" w:rsidRDefault="00347DFB" w:rsidP="00091027">
            <w:pPr>
              <w:tabs>
                <w:tab w:val="left" w:pos="321"/>
              </w:tabs>
              <w:ind w:left="37"/>
              <w:jc w:val="both"/>
              <w:rPr>
                <w:rFonts w:ascii="Arial" w:hAnsi="Arial" w:cs="Arial"/>
                <w:bCs/>
              </w:rPr>
            </w:pPr>
            <w:r w:rsidRPr="0089158A">
              <w:rPr>
                <w:rFonts w:ascii="Arial" w:hAnsi="Arial" w:cs="Arial"/>
                <w:bCs/>
              </w:rPr>
              <w:t xml:space="preserve">Zastosowanie: może być ograniczone ze względu na brak miejsca (w przypadku istniejących zespołów urządzeń). </w:t>
            </w:r>
          </w:p>
          <w:p w14:paraId="3EA394E6" w14:textId="77777777" w:rsidR="00347DFB" w:rsidRPr="0089158A" w:rsidRDefault="00347DFB" w:rsidP="00091027">
            <w:pPr>
              <w:tabs>
                <w:tab w:val="left" w:pos="321"/>
              </w:tabs>
              <w:ind w:left="37"/>
              <w:jc w:val="both"/>
              <w:rPr>
                <w:rFonts w:ascii="Arial" w:hAnsi="Arial" w:cs="Arial"/>
                <w:bCs/>
                <w:sz w:val="10"/>
              </w:rPr>
            </w:pPr>
          </w:p>
          <w:p w14:paraId="249418FE" w14:textId="77777777" w:rsidR="00347DFB" w:rsidRPr="0089158A" w:rsidRDefault="00347DFB" w:rsidP="00707C51">
            <w:pPr>
              <w:numPr>
                <w:ilvl w:val="0"/>
                <w:numId w:val="41"/>
              </w:numPr>
              <w:tabs>
                <w:tab w:val="left" w:pos="321"/>
              </w:tabs>
              <w:ind w:hanging="683"/>
              <w:jc w:val="both"/>
              <w:rPr>
                <w:rFonts w:ascii="Arial" w:hAnsi="Arial" w:cs="Arial"/>
                <w:bCs/>
              </w:rPr>
            </w:pPr>
            <w:r w:rsidRPr="0089158A">
              <w:rPr>
                <w:rFonts w:ascii="Arial" w:hAnsi="Arial" w:cs="Arial"/>
                <w:bCs/>
              </w:rPr>
              <w:t>Redukcja hałasu</w:t>
            </w:r>
          </w:p>
          <w:p w14:paraId="608F8F27" w14:textId="77777777" w:rsidR="00347DFB" w:rsidRPr="0089158A" w:rsidRDefault="00347DFB" w:rsidP="00091027">
            <w:pPr>
              <w:tabs>
                <w:tab w:val="left" w:pos="321"/>
              </w:tabs>
              <w:ind w:left="720"/>
              <w:jc w:val="both"/>
              <w:rPr>
                <w:rFonts w:ascii="Arial" w:hAnsi="Arial" w:cs="Arial"/>
                <w:bCs/>
                <w:sz w:val="6"/>
              </w:rPr>
            </w:pPr>
          </w:p>
          <w:p w14:paraId="7E73C4EC" w14:textId="77777777" w:rsidR="00347DFB" w:rsidRPr="0089158A" w:rsidRDefault="00347DFB" w:rsidP="00091027">
            <w:pPr>
              <w:tabs>
                <w:tab w:val="left" w:pos="321"/>
              </w:tabs>
              <w:ind w:firstLine="37"/>
              <w:jc w:val="both"/>
              <w:rPr>
                <w:rFonts w:ascii="Arial" w:hAnsi="Arial" w:cs="Arial"/>
                <w:bCs/>
              </w:rPr>
            </w:pPr>
            <w:r w:rsidRPr="0089158A">
              <w:rPr>
                <w:rFonts w:ascii="Arial" w:hAnsi="Arial" w:cs="Arial"/>
                <w:bCs/>
              </w:rPr>
              <w:t xml:space="preserve">Rozchodzenie się hałasu można ograniczyć dzięki umieszczeniu barier między źródłami emisji a odbiornikami (na przykład chroniących przed hałasem ścian, wałów i budynków). </w:t>
            </w:r>
          </w:p>
          <w:p w14:paraId="3A56984E" w14:textId="77777777" w:rsidR="00347DFB" w:rsidRPr="0089158A" w:rsidRDefault="00347DFB" w:rsidP="00091027">
            <w:pPr>
              <w:tabs>
                <w:tab w:val="left" w:pos="321"/>
              </w:tabs>
              <w:ind w:firstLine="37"/>
              <w:jc w:val="both"/>
              <w:rPr>
                <w:rFonts w:ascii="Arial" w:hAnsi="Arial" w:cs="Arial"/>
                <w:bCs/>
                <w:sz w:val="12"/>
              </w:rPr>
            </w:pPr>
          </w:p>
          <w:p w14:paraId="271DCADE" w14:textId="77777777" w:rsidR="00347DFB" w:rsidRPr="0089158A" w:rsidRDefault="00347DFB" w:rsidP="00091027">
            <w:pPr>
              <w:tabs>
                <w:tab w:val="left" w:pos="321"/>
              </w:tabs>
              <w:ind w:firstLine="37"/>
              <w:jc w:val="both"/>
              <w:rPr>
                <w:rFonts w:ascii="Arial" w:hAnsi="Arial" w:cs="Arial"/>
                <w:bCs/>
              </w:rPr>
            </w:pPr>
            <w:r w:rsidRPr="0089158A">
              <w:rPr>
                <w:rFonts w:ascii="Arial" w:hAnsi="Arial" w:cs="Arial"/>
                <w:bCs/>
              </w:rPr>
              <w:t xml:space="preserve">Zastosowanie: tylko w przypadku istniejących zespołów urządzeń, ponieważ konstrukcja nowych zespołów urządzeń powinna sprawić, że technika ta stanie się zbędna. W przypadku istniejących zespołów urządzeń umieszczenie barier może być ograniczone ze względu na brak miejsca. </w:t>
            </w:r>
          </w:p>
        </w:tc>
        <w:tc>
          <w:tcPr>
            <w:tcW w:w="2613" w:type="pct"/>
          </w:tcPr>
          <w:p w14:paraId="3CFC7B05" w14:textId="77777777" w:rsidR="00347DFB" w:rsidRPr="0089158A" w:rsidRDefault="00347DFB" w:rsidP="00091027">
            <w:pPr>
              <w:rPr>
                <w:rFonts w:ascii="Arial" w:hAnsi="Arial" w:cs="Arial"/>
                <w:b/>
              </w:rPr>
            </w:pPr>
            <w:r w:rsidRPr="0089158A">
              <w:rPr>
                <w:rFonts w:ascii="Arial" w:hAnsi="Arial" w:cs="Arial"/>
                <w:b/>
              </w:rPr>
              <w:lastRenderedPageBreak/>
              <w:t>Bat 18. – zgodnie z BAT</w:t>
            </w:r>
          </w:p>
          <w:p w14:paraId="3D083686" w14:textId="77777777" w:rsidR="00347DFB" w:rsidRPr="0089158A" w:rsidRDefault="00347DFB" w:rsidP="00091027">
            <w:pPr>
              <w:rPr>
                <w:rFonts w:ascii="Arial" w:hAnsi="Arial" w:cs="Arial"/>
                <w:b/>
                <w:sz w:val="6"/>
              </w:rPr>
            </w:pPr>
          </w:p>
          <w:p w14:paraId="7F2085FF" w14:textId="2B074D2E" w:rsidR="00347DFB" w:rsidRPr="0089158A" w:rsidRDefault="001C0EDA" w:rsidP="00ED69AD">
            <w:pPr>
              <w:jc w:val="both"/>
              <w:rPr>
                <w:rFonts w:ascii="Arial" w:hAnsi="Arial" w:cs="Arial"/>
              </w:rPr>
            </w:pPr>
            <w:r w:rsidRPr="0089158A">
              <w:rPr>
                <w:rFonts w:ascii="Arial" w:hAnsi="Arial" w:cs="Arial"/>
              </w:rPr>
              <w:t>Przedmiotowa i</w:t>
            </w:r>
            <w:r w:rsidR="00347DFB" w:rsidRPr="0089158A">
              <w:rPr>
                <w:rFonts w:ascii="Arial" w:hAnsi="Arial" w:cs="Arial"/>
              </w:rPr>
              <w:t xml:space="preserve">nstalacja </w:t>
            </w:r>
            <w:r w:rsidRPr="0089158A">
              <w:rPr>
                <w:rFonts w:ascii="Arial" w:hAnsi="Arial" w:cs="Arial"/>
              </w:rPr>
              <w:t>jest instalacją</w:t>
            </w:r>
            <w:r w:rsidR="00347DFB" w:rsidRPr="0089158A">
              <w:rPr>
                <w:rFonts w:ascii="Arial" w:hAnsi="Arial" w:cs="Arial"/>
              </w:rPr>
              <w:t xml:space="preserve"> </w:t>
            </w:r>
            <w:r w:rsidRPr="0089158A">
              <w:rPr>
                <w:rFonts w:ascii="Arial" w:hAnsi="Arial" w:cs="Arial"/>
              </w:rPr>
              <w:t xml:space="preserve">istniejącą zlokalizowana w odległości ponad 80 m od najbliższego budynku mieszkalnego (za torami kolejowymi). </w:t>
            </w:r>
            <w:r w:rsidR="00347DFB" w:rsidRPr="0089158A">
              <w:rPr>
                <w:rFonts w:ascii="Arial" w:hAnsi="Arial" w:cs="Arial"/>
              </w:rPr>
              <w:t xml:space="preserve">Teren na którym będzie zlokalizowana ma charakter przemysłowy. </w:t>
            </w:r>
          </w:p>
          <w:p w14:paraId="1DC1873E" w14:textId="6709D6B3" w:rsidR="00347DFB" w:rsidRPr="0089158A" w:rsidRDefault="00347DFB" w:rsidP="00091027">
            <w:pPr>
              <w:jc w:val="both"/>
              <w:rPr>
                <w:rFonts w:ascii="Arial" w:hAnsi="Arial" w:cs="Arial"/>
                <w:color w:val="000000"/>
              </w:rPr>
            </w:pPr>
            <w:r w:rsidRPr="0089158A">
              <w:rPr>
                <w:rFonts w:ascii="Arial" w:hAnsi="Arial" w:cs="Arial"/>
                <w:bCs/>
              </w:rPr>
              <w:t xml:space="preserve">Emisja hałasu z instalacji </w:t>
            </w:r>
            <w:r w:rsidRPr="0089158A">
              <w:rPr>
                <w:rFonts w:ascii="Arial" w:hAnsi="Arial" w:cs="Arial"/>
                <w:color w:val="000000"/>
              </w:rPr>
              <w:t xml:space="preserve">nie będzie osiągać wartości ponadnormatywnych na terenach chronionych akustycznie. Eksploatujący przedmiotową instalację poprzez zastosowane rozwiązania techniczne i organizacyjne </w:t>
            </w:r>
            <w:r w:rsidR="00287CF0" w:rsidRPr="0089158A">
              <w:rPr>
                <w:rFonts w:ascii="Arial" w:hAnsi="Arial" w:cs="Arial"/>
                <w:color w:val="000000"/>
              </w:rPr>
              <w:t>minimalizował</w:t>
            </w:r>
            <w:r w:rsidRPr="0089158A">
              <w:rPr>
                <w:rFonts w:ascii="Arial" w:hAnsi="Arial" w:cs="Arial"/>
                <w:color w:val="000000"/>
              </w:rPr>
              <w:t xml:space="preserve"> </w:t>
            </w:r>
            <w:r w:rsidR="00287CF0" w:rsidRPr="0089158A">
              <w:rPr>
                <w:rFonts w:ascii="Arial" w:hAnsi="Arial" w:cs="Arial"/>
                <w:color w:val="000000"/>
              </w:rPr>
              <w:t xml:space="preserve">będzie </w:t>
            </w:r>
            <w:r w:rsidRPr="0089158A">
              <w:rPr>
                <w:rFonts w:ascii="Arial" w:hAnsi="Arial" w:cs="Arial"/>
                <w:color w:val="000000"/>
              </w:rPr>
              <w:t xml:space="preserve">wpływ instalacji na środowisko w zakresie emisji hałasu. </w:t>
            </w:r>
          </w:p>
          <w:p w14:paraId="246E15E4" w14:textId="58389B61" w:rsidR="00347DFB" w:rsidRPr="0089158A" w:rsidRDefault="00287CF0" w:rsidP="00091027">
            <w:pPr>
              <w:autoSpaceDE w:val="0"/>
              <w:autoSpaceDN w:val="0"/>
              <w:adjustRightInd w:val="0"/>
              <w:jc w:val="both"/>
              <w:rPr>
                <w:rFonts w:ascii="Arial" w:hAnsi="Arial" w:cs="Arial"/>
                <w:color w:val="000000"/>
              </w:rPr>
            </w:pPr>
            <w:r w:rsidRPr="0089158A">
              <w:rPr>
                <w:rFonts w:ascii="Arial" w:hAnsi="Arial" w:cs="Arial"/>
              </w:rPr>
              <w:t>P</w:t>
            </w:r>
            <w:r w:rsidR="00347DFB" w:rsidRPr="0089158A">
              <w:rPr>
                <w:rFonts w:ascii="Arial" w:hAnsi="Arial" w:cs="Arial"/>
              </w:rPr>
              <w:t>roces przetwarzania odpadów realizowan</w:t>
            </w:r>
            <w:r w:rsidRPr="0089158A">
              <w:rPr>
                <w:rFonts w:ascii="Arial" w:hAnsi="Arial" w:cs="Arial"/>
              </w:rPr>
              <w:t>y</w:t>
            </w:r>
            <w:r w:rsidR="00347DFB" w:rsidRPr="0089158A">
              <w:rPr>
                <w:rFonts w:ascii="Arial" w:hAnsi="Arial" w:cs="Arial"/>
              </w:rPr>
              <w:t xml:space="preserve"> będ</w:t>
            </w:r>
            <w:r w:rsidRPr="0089158A">
              <w:rPr>
                <w:rFonts w:ascii="Arial" w:hAnsi="Arial" w:cs="Arial"/>
              </w:rPr>
              <w:t>zie</w:t>
            </w:r>
            <w:r w:rsidR="00347DFB" w:rsidRPr="0089158A">
              <w:rPr>
                <w:rFonts w:ascii="Arial" w:hAnsi="Arial" w:cs="Arial"/>
              </w:rPr>
              <w:t xml:space="preserve"> </w:t>
            </w:r>
            <w:r w:rsidRPr="0089158A">
              <w:rPr>
                <w:rFonts w:ascii="Arial" w:hAnsi="Arial" w:cs="Arial"/>
              </w:rPr>
              <w:br/>
            </w:r>
            <w:r w:rsidR="00347DFB" w:rsidRPr="0089158A">
              <w:rPr>
                <w:rFonts w:ascii="Arial" w:hAnsi="Arial" w:cs="Arial"/>
              </w:rPr>
              <w:t xml:space="preserve">w hali technologicznej. </w:t>
            </w:r>
          </w:p>
          <w:p w14:paraId="2E4A806E" w14:textId="6E60DEE2" w:rsidR="00347DFB" w:rsidRPr="0089158A" w:rsidRDefault="00347DFB" w:rsidP="00091027">
            <w:pPr>
              <w:jc w:val="both"/>
              <w:rPr>
                <w:rFonts w:ascii="Arial" w:hAnsi="Arial" w:cs="Arial"/>
                <w:color w:val="000000"/>
              </w:rPr>
            </w:pPr>
            <w:r w:rsidRPr="0089158A">
              <w:rPr>
                <w:rFonts w:ascii="Arial" w:hAnsi="Arial" w:cs="Arial"/>
                <w:color w:val="000000"/>
              </w:rPr>
              <w:t xml:space="preserve">Eksploatujący instalację </w:t>
            </w:r>
            <w:r w:rsidR="00287CF0" w:rsidRPr="0089158A">
              <w:rPr>
                <w:rFonts w:ascii="Arial" w:hAnsi="Arial" w:cs="Arial"/>
                <w:color w:val="000000"/>
              </w:rPr>
              <w:t xml:space="preserve">podejmował będzie </w:t>
            </w:r>
            <w:r w:rsidRPr="0089158A">
              <w:rPr>
                <w:rFonts w:ascii="Arial" w:hAnsi="Arial" w:cs="Arial"/>
                <w:color w:val="000000"/>
              </w:rPr>
              <w:t>działania</w:t>
            </w:r>
            <w:r w:rsidR="00287CF0" w:rsidRPr="0089158A">
              <w:rPr>
                <w:rFonts w:ascii="Arial" w:hAnsi="Arial" w:cs="Arial"/>
                <w:color w:val="000000"/>
              </w:rPr>
              <w:t xml:space="preserve"> ograniczające </w:t>
            </w:r>
            <w:r w:rsidRPr="0089158A">
              <w:rPr>
                <w:rFonts w:ascii="Arial" w:hAnsi="Arial" w:cs="Arial"/>
                <w:color w:val="000000"/>
              </w:rPr>
              <w:t>i minimaliz</w:t>
            </w:r>
            <w:r w:rsidR="00287CF0" w:rsidRPr="0089158A">
              <w:rPr>
                <w:rFonts w:ascii="Arial" w:hAnsi="Arial" w:cs="Arial"/>
                <w:color w:val="000000"/>
              </w:rPr>
              <w:t>ujące</w:t>
            </w:r>
            <w:r w:rsidRPr="0089158A">
              <w:rPr>
                <w:rFonts w:ascii="Arial" w:hAnsi="Arial" w:cs="Arial"/>
                <w:color w:val="000000"/>
              </w:rPr>
              <w:t xml:space="preserve"> oddziaływani</w:t>
            </w:r>
            <w:r w:rsidR="00287CF0" w:rsidRPr="0089158A">
              <w:rPr>
                <w:rFonts w:ascii="Arial" w:hAnsi="Arial" w:cs="Arial"/>
                <w:color w:val="000000"/>
              </w:rPr>
              <w:t>e</w:t>
            </w:r>
            <w:r w:rsidRPr="0089158A">
              <w:rPr>
                <w:rFonts w:ascii="Arial" w:hAnsi="Arial" w:cs="Arial"/>
                <w:color w:val="000000"/>
              </w:rPr>
              <w:t xml:space="preserve"> akustyczne</w:t>
            </w:r>
            <w:r w:rsidR="00287CF0" w:rsidRPr="0089158A">
              <w:rPr>
                <w:rFonts w:ascii="Arial" w:hAnsi="Arial" w:cs="Arial"/>
                <w:color w:val="000000"/>
              </w:rPr>
              <w:t xml:space="preserve"> instalacji</w:t>
            </w:r>
            <w:r w:rsidRPr="0089158A">
              <w:rPr>
                <w:rFonts w:ascii="Arial" w:hAnsi="Arial" w:cs="Arial"/>
                <w:color w:val="000000"/>
              </w:rPr>
              <w:t xml:space="preserve"> na środowisko, poprzez:</w:t>
            </w:r>
          </w:p>
          <w:p w14:paraId="7B2DC311" w14:textId="155375FF" w:rsidR="00347DFB" w:rsidRPr="0089158A" w:rsidRDefault="00347DFB" w:rsidP="00707C51">
            <w:pPr>
              <w:numPr>
                <w:ilvl w:val="0"/>
                <w:numId w:val="58"/>
              </w:numPr>
              <w:tabs>
                <w:tab w:val="left" w:pos="34"/>
                <w:tab w:val="left" w:pos="317"/>
              </w:tabs>
              <w:autoSpaceDE w:val="0"/>
              <w:autoSpaceDN w:val="0"/>
              <w:adjustRightInd w:val="0"/>
              <w:ind w:left="317" w:hanging="317"/>
              <w:jc w:val="both"/>
              <w:rPr>
                <w:rFonts w:ascii="Arial" w:hAnsi="Arial" w:cs="Arial"/>
                <w:color w:val="000000"/>
              </w:rPr>
            </w:pPr>
            <w:r w:rsidRPr="0089158A">
              <w:rPr>
                <w:rFonts w:ascii="Arial" w:hAnsi="Arial" w:cs="Arial"/>
                <w:color w:val="000000"/>
              </w:rPr>
              <w:t>utrzymywanie w sprawności urządzeń technologicznych,</w:t>
            </w:r>
          </w:p>
          <w:p w14:paraId="3DE26EB6" w14:textId="2B5841B8" w:rsidR="00287CF0" w:rsidRPr="0089158A" w:rsidRDefault="00287CF0" w:rsidP="00707C51">
            <w:pPr>
              <w:numPr>
                <w:ilvl w:val="0"/>
                <w:numId w:val="58"/>
              </w:numPr>
              <w:tabs>
                <w:tab w:val="left" w:pos="34"/>
                <w:tab w:val="left" w:pos="317"/>
              </w:tabs>
              <w:autoSpaceDE w:val="0"/>
              <w:autoSpaceDN w:val="0"/>
              <w:adjustRightInd w:val="0"/>
              <w:ind w:left="317" w:hanging="317"/>
              <w:jc w:val="both"/>
              <w:rPr>
                <w:rFonts w:ascii="Arial" w:hAnsi="Arial" w:cs="Arial"/>
                <w:color w:val="000000"/>
              </w:rPr>
            </w:pPr>
            <w:r w:rsidRPr="0089158A">
              <w:rPr>
                <w:rFonts w:ascii="Arial" w:hAnsi="Arial" w:cs="Arial"/>
                <w:color w:val="000000"/>
              </w:rPr>
              <w:t>bieżąca konserwacja urządzeń technologicznych,</w:t>
            </w:r>
          </w:p>
          <w:p w14:paraId="25A14B7A" w14:textId="34923393" w:rsidR="00347DFB" w:rsidRPr="0089158A" w:rsidRDefault="00287CF0" w:rsidP="00707C51">
            <w:pPr>
              <w:numPr>
                <w:ilvl w:val="0"/>
                <w:numId w:val="58"/>
              </w:numPr>
              <w:tabs>
                <w:tab w:val="left" w:pos="34"/>
                <w:tab w:val="left" w:pos="317"/>
              </w:tabs>
              <w:autoSpaceDE w:val="0"/>
              <w:autoSpaceDN w:val="0"/>
              <w:adjustRightInd w:val="0"/>
              <w:ind w:left="317" w:hanging="317"/>
              <w:jc w:val="both"/>
              <w:rPr>
                <w:rFonts w:ascii="Arial" w:hAnsi="Arial" w:cs="Arial"/>
                <w:color w:val="000000"/>
              </w:rPr>
            </w:pPr>
            <w:r w:rsidRPr="0089158A">
              <w:rPr>
                <w:rFonts w:ascii="Arial" w:hAnsi="Arial" w:cs="Arial"/>
                <w:color w:val="000000"/>
              </w:rPr>
              <w:t xml:space="preserve">prace hałaśliwe związane z rozładunkiem </w:t>
            </w:r>
            <w:r w:rsidRPr="0089158A">
              <w:rPr>
                <w:rFonts w:ascii="Arial" w:hAnsi="Arial" w:cs="Arial"/>
                <w:color w:val="000000"/>
              </w:rPr>
              <w:br/>
              <w:t xml:space="preserve">i załadunkiem wykonywane są wyłącznie </w:t>
            </w:r>
            <w:r w:rsidRPr="0089158A">
              <w:rPr>
                <w:rFonts w:ascii="Arial" w:hAnsi="Arial" w:cs="Arial"/>
                <w:color w:val="000000"/>
              </w:rPr>
              <w:br/>
              <w:t>w porze dziennej,</w:t>
            </w:r>
          </w:p>
          <w:p w14:paraId="37D95B2A" w14:textId="46268ABD" w:rsidR="00347DFB" w:rsidRPr="0089158A" w:rsidRDefault="00287CF0" w:rsidP="00707C51">
            <w:pPr>
              <w:numPr>
                <w:ilvl w:val="0"/>
                <w:numId w:val="58"/>
              </w:numPr>
              <w:tabs>
                <w:tab w:val="left" w:pos="34"/>
                <w:tab w:val="left" w:pos="317"/>
              </w:tabs>
              <w:autoSpaceDE w:val="0"/>
              <w:autoSpaceDN w:val="0"/>
              <w:adjustRightInd w:val="0"/>
              <w:ind w:left="317" w:hanging="317"/>
              <w:jc w:val="both"/>
              <w:rPr>
                <w:rFonts w:ascii="Arial" w:hAnsi="Arial" w:cs="Arial"/>
                <w:color w:val="000000"/>
              </w:rPr>
            </w:pPr>
            <w:r w:rsidRPr="0089158A">
              <w:rPr>
                <w:rFonts w:ascii="Arial" w:hAnsi="Arial" w:cs="Arial"/>
                <w:color w:val="000000"/>
              </w:rPr>
              <w:t>systematyczna wymiana bazy maszynowej gwarantująca niższy poziom hałasu.</w:t>
            </w:r>
          </w:p>
          <w:p w14:paraId="288B3DEA" w14:textId="77777777" w:rsidR="00347DFB" w:rsidRPr="0089158A" w:rsidRDefault="00347DFB" w:rsidP="00091027">
            <w:pPr>
              <w:jc w:val="both"/>
              <w:rPr>
                <w:rFonts w:ascii="Arial" w:hAnsi="Arial" w:cs="Arial"/>
              </w:rPr>
            </w:pPr>
            <w:r w:rsidRPr="0089158A">
              <w:rPr>
                <w:rFonts w:ascii="Arial" w:hAnsi="Arial" w:cs="Arial"/>
              </w:rPr>
              <w:t>Prowadzony będzie nadzór technologiczny nad stanem technicznym urządzeń.</w:t>
            </w:r>
          </w:p>
          <w:p w14:paraId="00D303D1" w14:textId="5E4D6798" w:rsidR="00347DFB" w:rsidRPr="0089158A" w:rsidRDefault="00347DFB" w:rsidP="00091027">
            <w:pPr>
              <w:jc w:val="both"/>
              <w:rPr>
                <w:rFonts w:ascii="Arial" w:hAnsi="Arial" w:cs="Arial"/>
                <w:b/>
              </w:rPr>
            </w:pPr>
            <w:r w:rsidRPr="0089158A">
              <w:rPr>
                <w:rFonts w:ascii="Arial" w:hAnsi="Arial" w:cs="Arial"/>
                <w:color w:val="000000"/>
              </w:rPr>
              <w:t xml:space="preserve">Eksploatacja instalacji nie będzie powodować przekroczenia wartości  dopuszczalnych określonych w </w:t>
            </w:r>
            <w:r w:rsidR="00287CF0" w:rsidRPr="0089158A">
              <w:rPr>
                <w:rFonts w:ascii="Arial" w:hAnsi="Arial" w:cs="Arial"/>
                <w:color w:val="000000"/>
              </w:rPr>
              <w:t>rozporządzeniu.</w:t>
            </w:r>
          </w:p>
          <w:p w14:paraId="1C700C32" w14:textId="77777777" w:rsidR="00347DFB" w:rsidRPr="0089158A" w:rsidRDefault="00347DFB" w:rsidP="00091027">
            <w:pPr>
              <w:jc w:val="both"/>
              <w:rPr>
                <w:rFonts w:ascii="Arial" w:hAnsi="Arial" w:cs="Arial"/>
              </w:rPr>
            </w:pPr>
          </w:p>
          <w:p w14:paraId="1190967C" w14:textId="77777777" w:rsidR="00347DFB" w:rsidRPr="0089158A" w:rsidRDefault="00347DFB" w:rsidP="00091027">
            <w:pPr>
              <w:rPr>
                <w:rFonts w:ascii="Arial" w:hAnsi="Arial" w:cs="Arial"/>
                <w:b/>
              </w:rPr>
            </w:pPr>
          </w:p>
          <w:p w14:paraId="297CD930" w14:textId="30848A7D" w:rsidR="00287CF0" w:rsidRPr="0089158A" w:rsidRDefault="00287CF0" w:rsidP="00287CF0">
            <w:pPr>
              <w:tabs>
                <w:tab w:val="left" w:pos="0"/>
              </w:tabs>
              <w:autoSpaceDE w:val="0"/>
              <w:autoSpaceDN w:val="0"/>
              <w:adjustRightInd w:val="0"/>
              <w:spacing w:before="120" w:after="120"/>
              <w:jc w:val="both"/>
              <w:rPr>
                <w:rFonts w:ascii="Arial" w:hAnsi="Arial" w:cs="Arial"/>
              </w:rPr>
            </w:pPr>
            <w:r w:rsidRPr="0089158A">
              <w:rPr>
                <w:rFonts w:ascii="Arial" w:hAnsi="Arial" w:cs="Arial"/>
              </w:rPr>
              <w:t xml:space="preserve">Dopuszczalny poziom emisji hałasu do środowiska </w:t>
            </w:r>
            <w:r w:rsidRPr="0089158A">
              <w:rPr>
                <w:rFonts w:ascii="Arial" w:hAnsi="Arial" w:cs="Arial"/>
              </w:rPr>
              <w:br/>
              <w:t xml:space="preserve">z instalacji, wyrażony wskaźnikami </w:t>
            </w:r>
            <w:proofErr w:type="spellStart"/>
            <w:r w:rsidRPr="0089158A">
              <w:rPr>
                <w:rFonts w:ascii="Arial" w:hAnsi="Arial" w:cs="Arial"/>
              </w:rPr>
              <w:t>LAeq</w:t>
            </w:r>
            <w:proofErr w:type="spellEnd"/>
            <w:r w:rsidRPr="0089158A">
              <w:rPr>
                <w:rFonts w:ascii="Arial" w:hAnsi="Arial" w:cs="Arial"/>
              </w:rPr>
              <w:t xml:space="preserve"> D i </w:t>
            </w:r>
            <w:proofErr w:type="spellStart"/>
            <w:r w:rsidRPr="0089158A">
              <w:rPr>
                <w:rFonts w:ascii="Arial" w:hAnsi="Arial" w:cs="Arial"/>
              </w:rPr>
              <w:t>LAeq</w:t>
            </w:r>
            <w:proofErr w:type="spellEnd"/>
            <w:r w:rsidRPr="0089158A">
              <w:rPr>
                <w:rFonts w:ascii="Arial" w:hAnsi="Arial" w:cs="Arial"/>
              </w:rPr>
              <w:t xml:space="preserve"> N w odniesieniu do terenów zabudowy mieszkaniowej jednorodzinnej zlokalizowanych w odległości </w:t>
            </w:r>
            <w:r w:rsidRPr="0089158A">
              <w:rPr>
                <w:rFonts w:ascii="Arial" w:hAnsi="Arial" w:cs="Arial"/>
              </w:rPr>
              <w:br/>
              <w:t xml:space="preserve">ok. 80 m w kierunku wschodnim i w odległości </w:t>
            </w:r>
            <w:r w:rsidR="00EE4533" w:rsidRPr="0089158A">
              <w:rPr>
                <w:rFonts w:ascii="Arial" w:hAnsi="Arial" w:cs="Arial"/>
              </w:rPr>
              <w:br/>
            </w:r>
            <w:r w:rsidRPr="0089158A">
              <w:rPr>
                <w:rFonts w:ascii="Arial" w:hAnsi="Arial" w:cs="Arial"/>
              </w:rPr>
              <w:t xml:space="preserve">ok. 110 m i 140 m w kierunku południowo-wschodnim od Zakładu w zależności od pory doby: </w:t>
            </w:r>
          </w:p>
          <w:p w14:paraId="35A4D08B" w14:textId="405CB0DE" w:rsidR="00287CF0" w:rsidRPr="0089158A" w:rsidRDefault="00287CF0" w:rsidP="00EE4533">
            <w:pPr>
              <w:tabs>
                <w:tab w:val="left" w:pos="170"/>
              </w:tabs>
              <w:autoSpaceDE w:val="0"/>
              <w:autoSpaceDN w:val="0"/>
              <w:adjustRightInd w:val="0"/>
              <w:ind w:left="284" w:hanging="256"/>
              <w:jc w:val="both"/>
              <w:rPr>
                <w:rFonts w:ascii="Arial" w:hAnsi="Arial" w:cs="Arial"/>
              </w:rPr>
            </w:pPr>
            <w:r w:rsidRPr="0089158A">
              <w:rPr>
                <w:rFonts w:ascii="Arial" w:hAnsi="Arial" w:cs="Arial"/>
              </w:rPr>
              <w:t xml:space="preserve">- </w:t>
            </w:r>
            <w:r w:rsidR="00EE4533" w:rsidRPr="0089158A">
              <w:rPr>
                <w:rFonts w:ascii="Arial" w:hAnsi="Arial" w:cs="Arial"/>
              </w:rPr>
              <w:t xml:space="preserve">  </w:t>
            </w:r>
            <w:r w:rsidRPr="0089158A">
              <w:rPr>
                <w:rFonts w:ascii="Arial" w:hAnsi="Arial" w:cs="Arial"/>
              </w:rPr>
              <w:t xml:space="preserve">dla pory dnia (w godzinach od 6.00 do 22.00) - </w:t>
            </w:r>
            <w:r w:rsidR="00EE4533" w:rsidRPr="0089158A">
              <w:rPr>
                <w:rFonts w:ascii="Arial" w:hAnsi="Arial" w:cs="Arial"/>
              </w:rPr>
              <w:br/>
            </w:r>
            <w:r w:rsidRPr="0089158A">
              <w:rPr>
                <w:rFonts w:ascii="Arial" w:hAnsi="Arial" w:cs="Arial"/>
              </w:rPr>
              <w:t xml:space="preserve">50 </w:t>
            </w:r>
            <w:proofErr w:type="spellStart"/>
            <w:r w:rsidRPr="0089158A">
              <w:rPr>
                <w:rFonts w:ascii="Arial" w:hAnsi="Arial" w:cs="Arial"/>
              </w:rPr>
              <w:t>dB</w:t>
            </w:r>
            <w:proofErr w:type="spellEnd"/>
            <w:r w:rsidRPr="0089158A">
              <w:rPr>
                <w:rFonts w:ascii="Arial" w:hAnsi="Arial" w:cs="Arial"/>
              </w:rPr>
              <w:t xml:space="preserve">(A), </w:t>
            </w:r>
          </w:p>
          <w:p w14:paraId="0EE130A0" w14:textId="006CCFFB" w:rsidR="00287CF0" w:rsidRPr="0089158A" w:rsidRDefault="00287CF0" w:rsidP="00EE4533">
            <w:pPr>
              <w:tabs>
                <w:tab w:val="left" w:pos="170"/>
              </w:tabs>
              <w:autoSpaceDE w:val="0"/>
              <w:autoSpaceDN w:val="0"/>
              <w:adjustRightInd w:val="0"/>
              <w:ind w:left="284" w:hanging="256"/>
              <w:jc w:val="both"/>
              <w:rPr>
                <w:rFonts w:ascii="Arial" w:hAnsi="Arial" w:cs="Arial"/>
              </w:rPr>
            </w:pPr>
            <w:r w:rsidRPr="0089158A">
              <w:rPr>
                <w:rFonts w:ascii="Arial" w:hAnsi="Arial" w:cs="Arial"/>
              </w:rPr>
              <w:t xml:space="preserve">- </w:t>
            </w:r>
            <w:r w:rsidR="00EE4533" w:rsidRPr="0089158A">
              <w:rPr>
                <w:rFonts w:ascii="Arial" w:hAnsi="Arial" w:cs="Arial"/>
              </w:rPr>
              <w:t xml:space="preserve">  </w:t>
            </w:r>
            <w:r w:rsidRPr="0089158A">
              <w:rPr>
                <w:rFonts w:ascii="Arial" w:hAnsi="Arial" w:cs="Arial"/>
              </w:rPr>
              <w:t xml:space="preserve">dla pory nocy (w godzinach od 22.00 do 6.00) - 40 </w:t>
            </w:r>
            <w:proofErr w:type="spellStart"/>
            <w:r w:rsidRPr="0089158A">
              <w:rPr>
                <w:rFonts w:ascii="Arial" w:hAnsi="Arial" w:cs="Arial"/>
              </w:rPr>
              <w:t>dB</w:t>
            </w:r>
            <w:proofErr w:type="spellEnd"/>
            <w:r w:rsidRPr="0089158A">
              <w:rPr>
                <w:rFonts w:ascii="Arial" w:hAnsi="Arial" w:cs="Arial"/>
              </w:rPr>
              <w:t xml:space="preserve">(A). </w:t>
            </w:r>
          </w:p>
          <w:p w14:paraId="100117CF" w14:textId="77777777" w:rsidR="00347DFB" w:rsidRPr="0089158A" w:rsidRDefault="00347DFB" w:rsidP="00091027">
            <w:pPr>
              <w:rPr>
                <w:rFonts w:ascii="Arial" w:hAnsi="Arial" w:cs="Arial"/>
                <w:b/>
              </w:rPr>
            </w:pPr>
          </w:p>
          <w:p w14:paraId="14FB1301" w14:textId="77777777" w:rsidR="00347DFB" w:rsidRPr="0089158A" w:rsidRDefault="00347DFB" w:rsidP="00091027">
            <w:pPr>
              <w:rPr>
                <w:rFonts w:ascii="Arial" w:hAnsi="Arial" w:cs="Arial"/>
                <w:b/>
              </w:rPr>
            </w:pPr>
          </w:p>
          <w:p w14:paraId="7F14C6AE" w14:textId="77777777" w:rsidR="00347DFB" w:rsidRPr="0089158A" w:rsidRDefault="00347DFB" w:rsidP="00091027">
            <w:pPr>
              <w:rPr>
                <w:rFonts w:ascii="Arial" w:hAnsi="Arial" w:cs="Arial"/>
                <w:b/>
              </w:rPr>
            </w:pPr>
          </w:p>
          <w:p w14:paraId="5B16FFB0" w14:textId="77777777" w:rsidR="00347DFB" w:rsidRPr="0089158A" w:rsidRDefault="00347DFB" w:rsidP="00091027">
            <w:pPr>
              <w:rPr>
                <w:rFonts w:ascii="Arial" w:hAnsi="Arial" w:cs="Arial"/>
                <w:b/>
              </w:rPr>
            </w:pPr>
          </w:p>
          <w:p w14:paraId="1C5BF428" w14:textId="77777777" w:rsidR="00347DFB" w:rsidRPr="0089158A" w:rsidRDefault="00347DFB" w:rsidP="00091027">
            <w:pPr>
              <w:rPr>
                <w:rFonts w:ascii="Arial" w:hAnsi="Arial" w:cs="Arial"/>
                <w:b/>
              </w:rPr>
            </w:pPr>
          </w:p>
          <w:p w14:paraId="0EB2679E" w14:textId="77777777" w:rsidR="00347DFB" w:rsidRPr="0089158A" w:rsidRDefault="00347DFB" w:rsidP="00091027">
            <w:pPr>
              <w:rPr>
                <w:rFonts w:ascii="Arial" w:hAnsi="Arial" w:cs="Arial"/>
                <w:b/>
              </w:rPr>
            </w:pPr>
          </w:p>
          <w:p w14:paraId="6D3DDE01" w14:textId="77777777" w:rsidR="00347DFB" w:rsidRPr="0089158A" w:rsidRDefault="00347DFB" w:rsidP="00091027">
            <w:pPr>
              <w:rPr>
                <w:rFonts w:ascii="Arial" w:hAnsi="Arial" w:cs="Arial"/>
                <w:b/>
              </w:rPr>
            </w:pPr>
          </w:p>
          <w:p w14:paraId="797AC2BF" w14:textId="77777777" w:rsidR="00347DFB" w:rsidRPr="0089158A" w:rsidRDefault="00347DFB" w:rsidP="00091027">
            <w:pPr>
              <w:rPr>
                <w:rFonts w:ascii="Arial" w:hAnsi="Arial" w:cs="Arial"/>
                <w:b/>
              </w:rPr>
            </w:pPr>
          </w:p>
          <w:p w14:paraId="758E1949" w14:textId="77777777" w:rsidR="00347DFB" w:rsidRPr="0089158A" w:rsidRDefault="00347DFB" w:rsidP="00091027">
            <w:pPr>
              <w:rPr>
                <w:rFonts w:ascii="Arial" w:hAnsi="Arial" w:cs="Arial"/>
                <w:b/>
              </w:rPr>
            </w:pPr>
          </w:p>
          <w:p w14:paraId="676D081E" w14:textId="77777777" w:rsidR="00347DFB" w:rsidRPr="0089158A" w:rsidRDefault="00347DFB" w:rsidP="00091027">
            <w:pPr>
              <w:rPr>
                <w:rFonts w:ascii="Arial" w:hAnsi="Arial" w:cs="Arial"/>
                <w:b/>
              </w:rPr>
            </w:pPr>
          </w:p>
          <w:p w14:paraId="5CDD57D0" w14:textId="77777777" w:rsidR="00347DFB" w:rsidRPr="0089158A" w:rsidRDefault="00347DFB" w:rsidP="00091027">
            <w:pPr>
              <w:rPr>
                <w:rFonts w:ascii="Arial" w:hAnsi="Arial" w:cs="Arial"/>
                <w:b/>
              </w:rPr>
            </w:pPr>
          </w:p>
          <w:p w14:paraId="327EBC80" w14:textId="77777777" w:rsidR="00347DFB" w:rsidRPr="0089158A" w:rsidRDefault="00347DFB" w:rsidP="00091027">
            <w:pPr>
              <w:rPr>
                <w:rFonts w:ascii="Arial" w:hAnsi="Arial" w:cs="Arial"/>
                <w:b/>
              </w:rPr>
            </w:pPr>
          </w:p>
          <w:p w14:paraId="43125098" w14:textId="77777777" w:rsidR="00347DFB" w:rsidRPr="0089158A" w:rsidRDefault="00347DFB" w:rsidP="00091027">
            <w:pPr>
              <w:rPr>
                <w:rFonts w:ascii="Arial" w:hAnsi="Arial" w:cs="Arial"/>
                <w:b/>
              </w:rPr>
            </w:pPr>
          </w:p>
          <w:p w14:paraId="30AAA5BF" w14:textId="77777777" w:rsidR="00347DFB" w:rsidRPr="0089158A" w:rsidRDefault="00347DFB" w:rsidP="00091027">
            <w:pPr>
              <w:rPr>
                <w:rFonts w:ascii="Arial" w:hAnsi="Arial" w:cs="Arial"/>
                <w:b/>
              </w:rPr>
            </w:pPr>
          </w:p>
        </w:tc>
      </w:tr>
      <w:tr w:rsidR="00347DFB" w:rsidRPr="0089158A" w14:paraId="55301A46" w14:textId="77777777" w:rsidTr="00BD150C">
        <w:tc>
          <w:tcPr>
            <w:tcW w:w="5000" w:type="pct"/>
            <w:gridSpan w:val="3"/>
          </w:tcPr>
          <w:p w14:paraId="6A3A2F29" w14:textId="77777777" w:rsidR="00347DFB" w:rsidRPr="0089158A" w:rsidRDefault="00347DFB" w:rsidP="00091027">
            <w:pPr>
              <w:jc w:val="both"/>
              <w:rPr>
                <w:rFonts w:ascii="Arial" w:hAnsi="Arial" w:cs="Arial"/>
                <w:b/>
              </w:rPr>
            </w:pPr>
            <w:r w:rsidRPr="0089158A">
              <w:rPr>
                <w:rFonts w:ascii="Arial" w:hAnsi="Arial" w:cs="Arial"/>
                <w:b/>
              </w:rPr>
              <w:lastRenderedPageBreak/>
              <w:t>Podsumowanie:  Instalacja spełnia wszystkie wymogi BAT w zakresie pkt. 1.4 Hałas i wibracje.</w:t>
            </w:r>
          </w:p>
        </w:tc>
      </w:tr>
      <w:tr w:rsidR="00347DFB" w:rsidRPr="0089158A" w14:paraId="2CD55540" w14:textId="77777777" w:rsidTr="00BD150C">
        <w:tc>
          <w:tcPr>
            <w:tcW w:w="5000" w:type="pct"/>
            <w:gridSpan w:val="3"/>
          </w:tcPr>
          <w:p w14:paraId="316CDC3A" w14:textId="77777777" w:rsidR="00347DFB" w:rsidRPr="0089158A" w:rsidRDefault="00347DFB" w:rsidP="00091027">
            <w:pPr>
              <w:rPr>
                <w:rFonts w:ascii="Arial" w:hAnsi="Arial" w:cs="Arial"/>
                <w:b/>
                <w:sz w:val="8"/>
              </w:rPr>
            </w:pPr>
          </w:p>
          <w:p w14:paraId="38496D05" w14:textId="77777777" w:rsidR="00347DFB" w:rsidRPr="0089158A" w:rsidRDefault="00347DFB" w:rsidP="00091027">
            <w:pPr>
              <w:jc w:val="center"/>
              <w:rPr>
                <w:rFonts w:ascii="Arial" w:hAnsi="Arial" w:cs="Arial"/>
                <w:b/>
              </w:rPr>
            </w:pPr>
            <w:r w:rsidRPr="0089158A">
              <w:rPr>
                <w:rFonts w:ascii="Arial" w:hAnsi="Arial" w:cs="Arial"/>
                <w:b/>
              </w:rPr>
              <w:t>1.5. EMISJE DO WODY</w:t>
            </w:r>
          </w:p>
          <w:p w14:paraId="73E82B62" w14:textId="77777777" w:rsidR="00347DFB" w:rsidRPr="0089158A" w:rsidRDefault="00347DFB" w:rsidP="00091027">
            <w:pPr>
              <w:jc w:val="center"/>
              <w:rPr>
                <w:rFonts w:ascii="Arial" w:hAnsi="Arial" w:cs="Arial"/>
                <w:b/>
                <w:sz w:val="8"/>
              </w:rPr>
            </w:pPr>
          </w:p>
        </w:tc>
      </w:tr>
      <w:tr w:rsidR="00347DFB" w:rsidRPr="0089158A" w14:paraId="2A7C2B70" w14:textId="77777777" w:rsidTr="00BD150C">
        <w:trPr>
          <w:gridAfter w:val="1"/>
          <w:wAfter w:w="7" w:type="dxa"/>
        </w:trPr>
        <w:tc>
          <w:tcPr>
            <w:tcW w:w="2383" w:type="pct"/>
          </w:tcPr>
          <w:p w14:paraId="0F343B77" w14:textId="77777777" w:rsidR="00347DFB" w:rsidRPr="0089158A" w:rsidRDefault="00347DFB" w:rsidP="00091027">
            <w:pPr>
              <w:jc w:val="both"/>
              <w:rPr>
                <w:rFonts w:ascii="Arial" w:hAnsi="Arial" w:cs="Arial"/>
                <w:bCs/>
              </w:rPr>
            </w:pPr>
            <w:r w:rsidRPr="0089158A">
              <w:rPr>
                <w:rFonts w:ascii="Arial" w:hAnsi="Arial" w:cs="Arial"/>
                <w:b/>
                <w:bCs/>
              </w:rPr>
              <w:t>Bat 19.</w:t>
            </w:r>
            <w:r w:rsidRPr="0089158A">
              <w:rPr>
                <w:rFonts w:ascii="Arial" w:hAnsi="Arial" w:cs="Arial"/>
                <w:bCs/>
              </w:rPr>
              <w:t xml:space="preserve"> Aby zoptymalizować zużycie wody, zmniejszyć ilość wytwarzanych ścieków oraz aby zapobiec lub, jeżeli nie jest to wykonalne, aby ograniczyć emisje do gleby i wody, </w:t>
            </w:r>
            <w:r w:rsidRPr="0089158A">
              <w:rPr>
                <w:rFonts w:ascii="Arial" w:hAnsi="Arial" w:cs="Arial"/>
                <w:bCs/>
              </w:rPr>
              <w:br/>
              <w:t xml:space="preserve">w ramach BAT </w:t>
            </w:r>
            <w:r w:rsidRPr="0089158A">
              <w:rPr>
                <w:rFonts w:ascii="Arial" w:hAnsi="Arial" w:cs="Arial"/>
                <w:bCs/>
                <w:u w:val="single"/>
              </w:rPr>
              <w:t>należy stosować odpowiednią kombinację poniższych technik</w:t>
            </w:r>
            <w:r w:rsidRPr="0089158A">
              <w:rPr>
                <w:rFonts w:ascii="Arial" w:hAnsi="Arial" w:cs="Arial"/>
                <w:bCs/>
              </w:rPr>
              <w:t>.</w:t>
            </w:r>
          </w:p>
          <w:p w14:paraId="61D9F515" w14:textId="77777777" w:rsidR="00347DFB" w:rsidRPr="0089158A" w:rsidRDefault="00347DFB" w:rsidP="00091027">
            <w:pPr>
              <w:jc w:val="both"/>
              <w:rPr>
                <w:rFonts w:ascii="Arial" w:hAnsi="Arial" w:cs="Arial"/>
                <w:bCs/>
                <w:sz w:val="12"/>
              </w:rPr>
            </w:pPr>
          </w:p>
          <w:p w14:paraId="019C10F5" w14:textId="77777777" w:rsidR="00347DFB" w:rsidRPr="0089158A" w:rsidRDefault="00347DFB" w:rsidP="00707C51">
            <w:pPr>
              <w:numPr>
                <w:ilvl w:val="0"/>
                <w:numId w:val="44"/>
              </w:numPr>
              <w:ind w:left="321" w:hanging="321"/>
              <w:jc w:val="both"/>
              <w:rPr>
                <w:rFonts w:ascii="Arial" w:hAnsi="Arial" w:cs="Arial"/>
                <w:bCs/>
              </w:rPr>
            </w:pPr>
            <w:r w:rsidRPr="0089158A">
              <w:rPr>
                <w:rFonts w:ascii="Arial" w:hAnsi="Arial" w:cs="Arial"/>
                <w:bCs/>
              </w:rPr>
              <w:t>Gospodarka wodna</w:t>
            </w:r>
          </w:p>
          <w:p w14:paraId="5B4330D0" w14:textId="77777777" w:rsidR="00347DFB" w:rsidRPr="0089158A" w:rsidRDefault="00347DFB" w:rsidP="00091027">
            <w:pPr>
              <w:ind w:left="321"/>
              <w:jc w:val="both"/>
              <w:rPr>
                <w:rFonts w:ascii="Arial" w:hAnsi="Arial" w:cs="Arial"/>
                <w:bCs/>
                <w:sz w:val="8"/>
              </w:rPr>
            </w:pPr>
          </w:p>
          <w:p w14:paraId="3BB4830A" w14:textId="77777777" w:rsidR="00347DFB" w:rsidRPr="0089158A" w:rsidRDefault="00347DFB" w:rsidP="00091027">
            <w:pPr>
              <w:ind w:left="37"/>
              <w:jc w:val="both"/>
              <w:rPr>
                <w:rFonts w:ascii="Arial" w:hAnsi="Arial" w:cs="Arial"/>
                <w:bCs/>
              </w:rPr>
            </w:pPr>
            <w:r w:rsidRPr="0089158A">
              <w:rPr>
                <w:rFonts w:ascii="Arial" w:hAnsi="Arial" w:cs="Arial"/>
                <w:bCs/>
              </w:rPr>
              <w:t xml:space="preserve">Zużycie wody optymalizuje się, stosując środki, które mogą obejmować: </w:t>
            </w:r>
          </w:p>
          <w:p w14:paraId="1713F605" w14:textId="77777777" w:rsidR="00347DFB" w:rsidRPr="0089158A" w:rsidRDefault="00347DFB" w:rsidP="00707C51">
            <w:pPr>
              <w:numPr>
                <w:ilvl w:val="0"/>
                <w:numId w:val="45"/>
              </w:numPr>
              <w:ind w:left="321" w:hanging="142"/>
              <w:jc w:val="both"/>
              <w:rPr>
                <w:rFonts w:ascii="Arial" w:hAnsi="Arial" w:cs="Arial"/>
                <w:bCs/>
              </w:rPr>
            </w:pPr>
            <w:r w:rsidRPr="0089158A">
              <w:rPr>
                <w:rFonts w:ascii="Arial" w:hAnsi="Arial" w:cs="Arial"/>
                <w:bCs/>
              </w:rPr>
              <w:t xml:space="preserve"> plany oszczędzania wody (np. ustalanie celów pod względem oszczędności wody, schematów przepływu i bilansów masy wody),</w:t>
            </w:r>
          </w:p>
          <w:p w14:paraId="73D1DA0E" w14:textId="77777777" w:rsidR="00347DFB" w:rsidRPr="0089158A" w:rsidRDefault="00347DFB" w:rsidP="00707C51">
            <w:pPr>
              <w:numPr>
                <w:ilvl w:val="0"/>
                <w:numId w:val="45"/>
              </w:numPr>
              <w:ind w:left="321" w:hanging="142"/>
              <w:jc w:val="both"/>
              <w:rPr>
                <w:rFonts w:ascii="Arial" w:hAnsi="Arial" w:cs="Arial"/>
                <w:bCs/>
              </w:rPr>
            </w:pPr>
            <w:r w:rsidRPr="0089158A">
              <w:rPr>
                <w:rFonts w:ascii="Arial" w:hAnsi="Arial" w:cs="Arial"/>
                <w:bCs/>
              </w:rPr>
              <w:t xml:space="preserve">optymalizację wykorzystania wody do czyszczenia (np. czyszczenie na sucho zamiast polewania wodą z węża, sterowanie uruchamianiem wszystkich urządzeń myjących), </w:t>
            </w:r>
          </w:p>
          <w:p w14:paraId="54A74CC9" w14:textId="77777777" w:rsidR="00347DFB" w:rsidRPr="0089158A" w:rsidRDefault="00347DFB" w:rsidP="00707C51">
            <w:pPr>
              <w:numPr>
                <w:ilvl w:val="0"/>
                <w:numId w:val="45"/>
              </w:numPr>
              <w:ind w:left="321" w:hanging="142"/>
              <w:jc w:val="both"/>
              <w:rPr>
                <w:rFonts w:ascii="Arial" w:hAnsi="Arial" w:cs="Arial"/>
                <w:bCs/>
              </w:rPr>
            </w:pPr>
            <w:r w:rsidRPr="0089158A">
              <w:rPr>
                <w:rFonts w:ascii="Arial" w:hAnsi="Arial" w:cs="Arial"/>
                <w:bCs/>
              </w:rPr>
              <w:lastRenderedPageBreak/>
              <w:t xml:space="preserve">ograniczanie zużycia wody do wytwarzania próżni (np. stosowanie pomp z pierścieniem cieczowym w przypadku cieczy o wysokiej temperaturze wrzenia). </w:t>
            </w:r>
          </w:p>
          <w:p w14:paraId="3139A50B" w14:textId="77777777" w:rsidR="00347DFB" w:rsidRPr="0089158A" w:rsidRDefault="00347DFB" w:rsidP="00091027">
            <w:pPr>
              <w:ind w:left="37"/>
              <w:jc w:val="both"/>
              <w:rPr>
                <w:rFonts w:ascii="Arial" w:hAnsi="Arial" w:cs="Arial"/>
                <w:bCs/>
                <w:sz w:val="10"/>
              </w:rPr>
            </w:pPr>
          </w:p>
          <w:p w14:paraId="0B7D71AA" w14:textId="77777777" w:rsidR="00347DFB" w:rsidRPr="0089158A" w:rsidRDefault="00347DFB" w:rsidP="00091027">
            <w:pPr>
              <w:ind w:left="37"/>
              <w:jc w:val="both"/>
              <w:rPr>
                <w:rFonts w:ascii="Arial" w:hAnsi="Arial" w:cs="Arial"/>
                <w:bCs/>
              </w:rPr>
            </w:pPr>
            <w:r w:rsidRPr="0089158A">
              <w:rPr>
                <w:rFonts w:ascii="Arial" w:hAnsi="Arial" w:cs="Arial"/>
                <w:bCs/>
              </w:rPr>
              <w:t>Zastosowanie: możliwość ogólnego stosowania.</w:t>
            </w:r>
          </w:p>
          <w:p w14:paraId="667E31FD" w14:textId="77777777" w:rsidR="00347DFB" w:rsidRPr="0089158A" w:rsidRDefault="00347DFB" w:rsidP="00091027">
            <w:pPr>
              <w:ind w:left="37"/>
              <w:jc w:val="both"/>
              <w:rPr>
                <w:rFonts w:ascii="Arial" w:hAnsi="Arial" w:cs="Arial"/>
                <w:bCs/>
                <w:sz w:val="12"/>
              </w:rPr>
            </w:pPr>
          </w:p>
          <w:p w14:paraId="1250AFB3" w14:textId="77777777" w:rsidR="00347DFB" w:rsidRPr="0089158A" w:rsidRDefault="00347DFB" w:rsidP="00707C51">
            <w:pPr>
              <w:numPr>
                <w:ilvl w:val="0"/>
                <w:numId w:val="44"/>
              </w:numPr>
              <w:ind w:left="321" w:hanging="284"/>
              <w:jc w:val="both"/>
              <w:rPr>
                <w:rFonts w:ascii="Arial" w:hAnsi="Arial" w:cs="Arial"/>
                <w:bCs/>
              </w:rPr>
            </w:pPr>
            <w:r w:rsidRPr="0089158A">
              <w:rPr>
                <w:rFonts w:ascii="Arial" w:hAnsi="Arial" w:cs="Arial"/>
                <w:bCs/>
              </w:rPr>
              <w:t>Recyrkulacja wody</w:t>
            </w:r>
          </w:p>
          <w:p w14:paraId="3C711203" w14:textId="77777777" w:rsidR="00347DFB" w:rsidRPr="0089158A" w:rsidRDefault="00347DFB" w:rsidP="00091027">
            <w:pPr>
              <w:jc w:val="both"/>
              <w:rPr>
                <w:rFonts w:ascii="Arial" w:hAnsi="Arial" w:cs="Arial"/>
                <w:bCs/>
                <w:sz w:val="12"/>
              </w:rPr>
            </w:pPr>
          </w:p>
          <w:p w14:paraId="58CCC877" w14:textId="77777777" w:rsidR="00347DFB" w:rsidRPr="0089158A" w:rsidRDefault="00347DFB" w:rsidP="00091027">
            <w:pPr>
              <w:jc w:val="both"/>
              <w:rPr>
                <w:rFonts w:ascii="Arial" w:hAnsi="Arial" w:cs="Arial"/>
                <w:bCs/>
              </w:rPr>
            </w:pPr>
            <w:r w:rsidRPr="0089158A">
              <w:rPr>
                <w:rFonts w:ascii="Arial" w:hAnsi="Arial" w:cs="Arial"/>
                <w:bCs/>
              </w:rPr>
              <w:t xml:space="preserve">Ścieki zawraca się do obiegu w obrębie zespołu urządzeń, w razie potrzeby po oczyszczeniu. Stopień recyrkulacji jest uwarunkowany bilansem wodnym zespołu urządzeń, zawartością zanieczyszczeń </w:t>
            </w:r>
            <w:r w:rsidRPr="0089158A">
              <w:rPr>
                <w:rFonts w:ascii="Arial" w:hAnsi="Arial" w:cs="Arial"/>
                <w:bCs/>
              </w:rPr>
              <w:br/>
              <w:t xml:space="preserve">(np. związków zapachowych) lub charakterystyka ścieków (np. zawartość substancji biogennych). </w:t>
            </w:r>
          </w:p>
          <w:p w14:paraId="43337318" w14:textId="77777777" w:rsidR="00347DFB" w:rsidRPr="0089158A" w:rsidRDefault="00347DFB" w:rsidP="00091027">
            <w:pPr>
              <w:jc w:val="both"/>
              <w:rPr>
                <w:rFonts w:ascii="Arial" w:hAnsi="Arial" w:cs="Arial"/>
                <w:bCs/>
                <w:sz w:val="12"/>
              </w:rPr>
            </w:pPr>
          </w:p>
          <w:p w14:paraId="27D32ED8" w14:textId="77777777" w:rsidR="00347DFB" w:rsidRPr="0089158A" w:rsidRDefault="00347DFB" w:rsidP="00091027">
            <w:pPr>
              <w:jc w:val="both"/>
              <w:rPr>
                <w:rFonts w:ascii="Arial" w:hAnsi="Arial" w:cs="Arial"/>
                <w:bCs/>
              </w:rPr>
            </w:pPr>
            <w:r w:rsidRPr="0089158A">
              <w:rPr>
                <w:rFonts w:ascii="Arial" w:hAnsi="Arial" w:cs="Arial"/>
                <w:bCs/>
              </w:rPr>
              <w:t>Zastosowanie: możliwość ogólnego stosowania.</w:t>
            </w:r>
          </w:p>
          <w:p w14:paraId="6BB8E71D" w14:textId="77777777" w:rsidR="00347DFB" w:rsidRPr="0089158A" w:rsidRDefault="00347DFB" w:rsidP="00091027">
            <w:pPr>
              <w:jc w:val="both"/>
              <w:rPr>
                <w:rFonts w:ascii="Arial" w:hAnsi="Arial" w:cs="Arial"/>
                <w:bCs/>
                <w:sz w:val="10"/>
              </w:rPr>
            </w:pPr>
          </w:p>
          <w:p w14:paraId="2F872ACA" w14:textId="77777777" w:rsidR="00347DFB" w:rsidRPr="0089158A" w:rsidRDefault="00347DFB" w:rsidP="00707C51">
            <w:pPr>
              <w:numPr>
                <w:ilvl w:val="0"/>
                <w:numId w:val="44"/>
              </w:numPr>
              <w:ind w:left="321" w:hanging="284"/>
              <w:jc w:val="both"/>
              <w:rPr>
                <w:rFonts w:ascii="Arial" w:hAnsi="Arial" w:cs="Arial"/>
                <w:bCs/>
              </w:rPr>
            </w:pPr>
            <w:r w:rsidRPr="0089158A">
              <w:rPr>
                <w:rFonts w:ascii="Arial" w:hAnsi="Arial" w:cs="Arial"/>
                <w:bCs/>
              </w:rPr>
              <w:t>Powierzchnia nieprzepuszczalna</w:t>
            </w:r>
          </w:p>
          <w:p w14:paraId="6F81468B" w14:textId="77777777" w:rsidR="00347DFB" w:rsidRPr="0089158A" w:rsidRDefault="00347DFB" w:rsidP="00091027">
            <w:pPr>
              <w:jc w:val="both"/>
              <w:rPr>
                <w:rFonts w:ascii="Arial" w:hAnsi="Arial" w:cs="Arial"/>
                <w:bCs/>
                <w:sz w:val="8"/>
              </w:rPr>
            </w:pPr>
          </w:p>
          <w:p w14:paraId="4D7C476B" w14:textId="77777777" w:rsidR="00347DFB" w:rsidRPr="0089158A" w:rsidRDefault="00347DFB" w:rsidP="00091027">
            <w:pPr>
              <w:jc w:val="both"/>
              <w:rPr>
                <w:rFonts w:ascii="Arial" w:hAnsi="Arial" w:cs="Arial"/>
                <w:bCs/>
              </w:rPr>
            </w:pPr>
            <w:r w:rsidRPr="0089158A">
              <w:rPr>
                <w:rFonts w:ascii="Arial" w:hAnsi="Arial" w:cs="Arial"/>
                <w:bCs/>
              </w:rPr>
              <w:t xml:space="preserve">W zależności od ryzyka, jakie stwarzają odpady pod względem zanieczyszczenia gleby lub wody, zapewniona jest nieprzepuszczalność dla cieczy na całej powierzchni obszaru przetwarzania odpadów (np. miejsca odbioru odpadów, postępowania </w:t>
            </w:r>
            <w:r w:rsidRPr="0089158A">
              <w:rPr>
                <w:rFonts w:ascii="Arial" w:hAnsi="Arial" w:cs="Arial"/>
                <w:bCs/>
              </w:rPr>
              <w:br/>
              <w:t xml:space="preserve">z nimi, ich magazynowania, przetwarzania </w:t>
            </w:r>
            <w:r w:rsidRPr="0089158A">
              <w:rPr>
                <w:rFonts w:ascii="Arial" w:hAnsi="Arial" w:cs="Arial"/>
                <w:bCs/>
              </w:rPr>
              <w:br/>
              <w:t>i wysyłki).</w:t>
            </w:r>
          </w:p>
          <w:p w14:paraId="33CCB6B4" w14:textId="77777777" w:rsidR="00347DFB" w:rsidRPr="0089158A" w:rsidRDefault="00347DFB" w:rsidP="00091027">
            <w:pPr>
              <w:jc w:val="both"/>
              <w:rPr>
                <w:rFonts w:ascii="Arial" w:hAnsi="Arial" w:cs="Arial"/>
                <w:bCs/>
                <w:sz w:val="6"/>
              </w:rPr>
            </w:pPr>
          </w:p>
          <w:p w14:paraId="4F89E145" w14:textId="77777777" w:rsidR="00347DFB" w:rsidRPr="0089158A" w:rsidRDefault="00347DFB" w:rsidP="00091027">
            <w:pPr>
              <w:jc w:val="both"/>
              <w:rPr>
                <w:rFonts w:ascii="Arial" w:hAnsi="Arial" w:cs="Arial"/>
                <w:bCs/>
              </w:rPr>
            </w:pPr>
            <w:r w:rsidRPr="0089158A">
              <w:rPr>
                <w:rFonts w:ascii="Arial" w:hAnsi="Arial" w:cs="Arial"/>
                <w:bCs/>
              </w:rPr>
              <w:t>Zastosowanie: możliwość ogólnego stosowania.</w:t>
            </w:r>
          </w:p>
          <w:p w14:paraId="7793F1A6" w14:textId="77777777" w:rsidR="0026601A" w:rsidRPr="0089158A" w:rsidRDefault="0026601A" w:rsidP="00091027">
            <w:pPr>
              <w:jc w:val="both"/>
              <w:rPr>
                <w:rFonts w:ascii="Arial" w:hAnsi="Arial" w:cs="Arial"/>
                <w:bCs/>
                <w:sz w:val="4"/>
              </w:rPr>
            </w:pPr>
          </w:p>
          <w:p w14:paraId="01AA687E" w14:textId="77777777" w:rsidR="00347DFB" w:rsidRPr="0089158A" w:rsidRDefault="00347DFB" w:rsidP="00707C51">
            <w:pPr>
              <w:numPr>
                <w:ilvl w:val="0"/>
                <w:numId w:val="44"/>
              </w:numPr>
              <w:tabs>
                <w:tab w:val="left" w:pos="179"/>
              </w:tabs>
              <w:ind w:left="321" w:hanging="284"/>
              <w:jc w:val="both"/>
              <w:rPr>
                <w:rFonts w:ascii="Arial" w:hAnsi="Arial" w:cs="Arial"/>
                <w:bCs/>
              </w:rPr>
            </w:pPr>
            <w:r w:rsidRPr="0089158A">
              <w:rPr>
                <w:rFonts w:ascii="Arial" w:hAnsi="Arial" w:cs="Arial"/>
                <w:bCs/>
              </w:rPr>
              <w:t xml:space="preserve">Techniki ograniczania prawdopodobieństwa przelewów i awarii zbiorników i pojemników oraz ich wpływu </w:t>
            </w:r>
          </w:p>
          <w:p w14:paraId="01774E91" w14:textId="77777777" w:rsidR="00347DFB" w:rsidRPr="0089158A" w:rsidRDefault="00347DFB" w:rsidP="00091027">
            <w:pPr>
              <w:tabs>
                <w:tab w:val="left" w:pos="179"/>
              </w:tabs>
              <w:jc w:val="both"/>
              <w:rPr>
                <w:rFonts w:ascii="Arial" w:hAnsi="Arial" w:cs="Arial"/>
                <w:bCs/>
              </w:rPr>
            </w:pPr>
            <w:r w:rsidRPr="0089158A">
              <w:rPr>
                <w:rFonts w:ascii="Arial" w:hAnsi="Arial" w:cs="Arial"/>
                <w:bCs/>
              </w:rPr>
              <w:t>W zależności od rodzajów ryzyka stwarzanego przez ciecze zawarte w zbiornikach</w:t>
            </w:r>
            <w:r w:rsidR="00ED69AD" w:rsidRPr="0089158A">
              <w:rPr>
                <w:rFonts w:ascii="Arial" w:hAnsi="Arial" w:cs="Arial"/>
                <w:bCs/>
              </w:rPr>
              <w:t xml:space="preserve"> </w:t>
            </w:r>
            <w:r w:rsidR="0026601A" w:rsidRPr="0089158A">
              <w:rPr>
                <w:rFonts w:ascii="Arial" w:hAnsi="Arial" w:cs="Arial"/>
                <w:bCs/>
              </w:rPr>
              <w:br/>
            </w:r>
            <w:r w:rsidRPr="0089158A">
              <w:rPr>
                <w:rFonts w:ascii="Arial" w:hAnsi="Arial" w:cs="Arial"/>
                <w:bCs/>
              </w:rPr>
              <w:t xml:space="preserve">i pojemnikach pod względem zanieczyszczenia gleby lub wody, obejmuje to takie techniki, jak: </w:t>
            </w:r>
          </w:p>
          <w:p w14:paraId="590DCB45" w14:textId="77777777" w:rsidR="00347DFB" w:rsidRPr="0089158A" w:rsidRDefault="00347DFB" w:rsidP="00707C51">
            <w:pPr>
              <w:numPr>
                <w:ilvl w:val="0"/>
                <w:numId w:val="46"/>
              </w:numPr>
              <w:tabs>
                <w:tab w:val="left" w:pos="179"/>
              </w:tabs>
              <w:ind w:hanging="683"/>
              <w:jc w:val="both"/>
              <w:rPr>
                <w:rFonts w:ascii="Arial" w:hAnsi="Arial" w:cs="Arial"/>
                <w:bCs/>
              </w:rPr>
            </w:pPr>
            <w:r w:rsidRPr="0089158A">
              <w:rPr>
                <w:rFonts w:ascii="Arial" w:hAnsi="Arial" w:cs="Arial"/>
                <w:bCs/>
              </w:rPr>
              <w:t xml:space="preserve"> czujniki przelewów, </w:t>
            </w:r>
          </w:p>
          <w:p w14:paraId="013C088E" w14:textId="77777777" w:rsidR="00347DFB" w:rsidRPr="0089158A" w:rsidRDefault="00347DFB" w:rsidP="00707C51">
            <w:pPr>
              <w:numPr>
                <w:ilvl w:val="0"/>
                <w:numId w:val="46"/>
              </w:numPr>
              <w:tabs>
                <w:tab w:val="left" w:pos="179"/>
              </w:tabs>
              <w:ind w:left="179" w:hanging="142"/>
              <w:jc w:val="both"/>
              <w:rPr>
                <w:rFonts w:ascii="Arial" w:hAnsi="Arial" w:cs="Arial"/>
                <w:bCs/>
              </w:rPr>
            </w:pPr>
            <w:r w:rsidRPr="0089158A">
              <w:rPr>
                <w:rFonts w:ascii="Arial" w:hAnsi="Arial" w:cs="Arial"/>
                <w:bCs/>
              </w:rPr>
              <w:t xml:space="preserve"> rury przelewowe kierowane do uszczelnionego systemu odwadniania (tj. odpowiedniego wtórnego uszczelnionego systemu lub innego pojemnika), </w:t>
            </w:r>
          </w:p>
          <w:p w14:paraId="7720E4EF" w14:textId="77777777" w:rsidR="00347DFB" w:rsidRPr="0089158A" w:rsidRDefault="00347DFB" w:rsidP="00707C51">
            <w:pPr>
              <w:numPr>
                <w:ilvl w:val="0"/>
                <w:numId w:val="46"/>
              </w:numPr>
              <w:tabs>
                <w:tab w:val="left" w:pos="179"/>
              </w:tabs>
              <w:ind w:left="179" w:hanging="142"/>
              <w:jc w:val="both"/>
              <w:rPr>
                <w:rFonts w:ascii="Arial" w:hAnsi="Arial" w:cs="Arial"/>
                <w:bCs/>
              </w:rPr>
            </w:pPr>
            <w:r w:rsidRPr="0089158A">
              <w:rPr>
                <w:rFonts w:ascii="Arial" w:hAnsi="Arial" w:cs="Arial"/>
                <w:bCs/>
              </w:rPr>
              <w:t xml:space="preserve"> zbiorniki na ciecze znajdujące się </w:t>
            </w:r>
            <w:r w:rsidRPr="0089158A">
              <w:rPr>
                <w:rFonts w:ascii="Arial" w:hAnsi="Arial" w:cs="Arial"/>
                <w:bCs/>
              </w:rPr>
              <w:br/>
              <w:t xml:space="preserve">w odpowiednim wtórnym uszczelnionym systemie; objętość zwykle ustala się tak, aby pomieścić we wtórnym systemie uszczelniającym wycieki spowodowane utratą szczelności największego zbiornika, </w:t>
            </w:r>
          </w:p>
          <w:p w14:paraId="43FB8B41" w14:textId="77777777" w:rsidR="00347DFB" w:rsidRPr="0089158A" w:rsidRDefault="00347DFB" w:rsidP="00707C51">
            <w:pPr>
              <w:numPr>
                <w:ilvl w:val="0"/>
                <w:numId w:val="46"/>
              </w:numPr>
              <w:tabs>
                <w:tab w:val="left" w:pos="179"/>
              </w:tabs>
              <w:ind w:left="179" w:hanging="142"/>
              <w:jc w:val="both"/>
              <w:rPr>
                <w:rFonts w:ascii="Arial" w:hAnsi="Arial" w:cs="Arial"/>
                <w:bCs/>
              </w:rPr>
            </w:pPr>
            <w:r w:rsidRPr="0089158A">
              <w:rPr>
                <w:rFonts w:ascii="Arial" w:hAnsi="Arial" w:cs="Arial"/>
                <w:bCs/>
              </w:rPr>
              <w:t xml:space="preserve"> odcinanie dopływu do zbiorników, pojemników i wtórnego odizolowanego systemu (np. zamykanie zaworów). </w:t>
            </w:r>
          </w:p>
          <w:p w14:paraId="241A0752" w14:textId="77777777" w:rsidR="00347DFB" w:rsidRPr="0089158A" w:rsidRDefault="00347DFB" w:rsidP="00091027">
            <w:pPr>
              <w:tabs>
                <w:tab w:val="left" w:pos="179"/>
              </w:tabs>
              <w:jc w:val="both"/>
              <w:rPr>
                <w:rFonts w:ascii="Arial" w:hAnsi="Arial" w:cs="Arial"/>
                <w:bCs/>
                <w:sz w:val="10"/>
              </w:rPr>
            </w:pPr>
          </w:p>
          <w:p w14:paraId="15978BF0" w14:textId="77777777" w:rsidR="00347DFB" w:rsidRPr="0089158A" w:rsidRDefault="00347DFB" w:rsidP="00091027">
            <w:pPr>
              <w:tabs>
                <w:tab w:val="left" w:pos="179"/>
              </w:tabs>
              <w:jc w:val="both"/>
              <w:rPr>
                <w:rFonts w:ascii="Arial" w:hAnsi="Arial" w:cs="Arial"/>
                <w:bCs/>
              </w:rPr>
            </w:pPr>
            <w:r w:rsidRPr="0089158A">
              <w:rPr>
                <w:rFonts w:ascii="Arial" w:hAnsi="Arial" w:cs="Arial"/>
                <w:bCs/>
              </w:rPr>
              <w:t>Zastosowanie: możliwość ogólnego stosowania.</w:t>
            </w:r>
          </w:p>
          <w:p w14:paraId="71E04409" w14:textId="77777777" w:rsidR="00347DFB" w:rsidRPr="0089158A" w:rsidRDefault="00347DFB" w:rsidP="00091027">
            <w:pPr>
              <w:tabs>
                <w:tab w:val="left" w:pos="179"/>
              </w:tabs>
              <w:jc w:val="both"/>
              <w:rPr>
                <w:rFonts w:ascii="Arial" w:hAnsi="Arial" w:cs="Arial"/>
                <w:bCs/>
                <w:sz w:val="12"/>
              </w:rPr>
            </w:pPr>
          </w:p>
          <w:p w14:paraId="439F02E8" w14:textId="77777777" w:rsidR="00347DFB" w:rsidRPr="0089158A" w:rsidRDefault="00347DFB" w:rsidP="00707C51">
            <w:pPr>
              <w:numPr>
                <w:ilvl w:val="0"/>
                <w:numId w:val="44"/>
              </w:numPr>
              <w:tabs>
                <w:tab w:val="left" w:pos="179"/>
              </w:tabs>
              <w:ind w:left="321" w:hanging="321"/>
              <w:jc w:val="both"/>
              <w:rPr>
                <w:rFonts w:ascii="Arial" w:hAnsi="Arial" w:cs="Arial"/>
                <w:bCs/>
              </w:rPr>
            </w:pPr>
            <w:r w:rsidRPr="0089158A">
              <w:rPr>
                <w:rFonts w:ascii="Arial" w:hAnsi="Arial" w:cs="Arial"/>
              </w:rPr>
              <w:t xml:space="preserve">Zadaszenie obszarów magazynowania </w:t>
            </w:r>
            <w:r w:rsidRPr="0089158A">
              <w:rPr>
                <w:rFonts w:ascii="Arial" w:hAnsi="Arial" w:cs="Arial"/>
              </w:rPr>
              <w:br/>
              <w:t xml:space="preserve">i przetwarzania odpadów </w:t>
            </w:r>
          </w:p>
          <w:p w14:paraId="463F5F03" w14:textId="77777777" w:rsidR="00347DFB" w:rsidRPr="0089158A" w:rsidRDefault="00347DFB" w:rsidP="00091027">
            <w:pPr>
              <w:tabs>
                <w:tab w:val="left" w:pos="179"/>
              </w:tabs>
              <w:jc w:val="both"/>
              <w:rPr>
                <w:rFonts w:ascii="Arial" w:hAnsi="Arial" w:cs="Arial"/>
                <w:sz w:val="8"/>
              </w:rPr>
            </w:pPr>
          </w:p>
          <w:p w14:paraId="082CE30A" w14:textId="77777777" w:rsidR="00347DFB" w:rsidRPr="0089158A" w:rsidRDefault="00347DFB" w:rsidP="00091027">
            <w:pPr>
              <w:tabs>
                <w:tab w:val="left" w:pos="179"/>
              </w:tabs>
              <w:jc w:val="both"/>
              <w:rPr>
                <w:rFonts w:ascii="Arial" w:hAnsi="Arial" w:cs="Arial"/>
              </w:rPr>
            </w:pPr>
            <w:r w:rsidRPr="0089158A">
              <w:rPr>
                <w:rFonts w:ascii="Arial" w:hAnsi="Arial" w:cs="Arial"/>
              </w:rPr>
              <w:lastRenderedPageBreak/>
              <w:t xml:space="preserve">W zależności od zagrożeń stwarzanych przez odpady w zakresie zanieczyszczenia gleby lub wody, odpady magazynuje się i przetwarza na obszarach zadaszonych, aby zapobiec kontaktowi z wodą deszczową, a tym samym zminimalizować objętość zanieczyszczonych wód opadowych. </w:t>
            </w:r>
          </w:p>
          <w:p w14:paraId="3D0EAE28" w14:textId="77777777" w:rsidR="00347DFB" w:rsidRPr="0089158A" w:rsidRDefault="00347DFB" w:rsidP="00091027">
            <w:pPr>
              <w:tabs>
                <w:tab w:val="left" w:pos="179"/>
              </w:tabs>
              <w:jc w:val="both"/>
              <w:rPr>
                <w:rFonts w:ascii="Arial" w:hAnsi="Arial" w:cs="Arial"/>
                <w:sz w:val="12"/>
              </w:rPr>
            </w:pPr>
          </w:p>
          <w:p w14:paraId="773BFEDB" w14:textId="77777777" w:rsidR="00347DFB" w:rsidRPr="0089158A" w:rsidRDefault="00347DFB" w:rsidP="00091027">
            <w:pPr>
              <w:tabs>
                <w:tab w:val="left" w:pos="179"/>
              </w:tabs>
              <w:jc w:val="both"/>
              <w:rPr>
                <w:rFonts w:ascii="Arial" w:hAnsi="Arial" w:cs="Arial"/>
                <w:bCs/>
              </w:rPr>
            </w:pPr>
            <w:r w:rsidRPr="0089158A">
              <w:rPr>
                <w:rFonts w:ascii="Arial" w:hAnsi="Arial" w:cs="Arial"/>
              </w:rPr>
              <w:t xml:space="preserve">Zastosowanie: może być ograniczone </w:t>
            </w:r>
            <w:r w:rsidRPr="0089158A">
              <w:rPr>
                <w:rFonts w:ascii="Arial" w:hAnsi="Arial" w:cs="Arial"/>
              </w:rPr>
              <w:br/>
              <w:t xml:space="preserve">w przypadku magazynowania lub przetwarzania dużych ilości odpadów (np. mechaniczna obróbka odpadów metalowych </w:t>
            </w:r>
            <w:r w:rsidRPr="0089158A">
              <w:rPr>
                <w:rFonts w:ascii="Arial" w:hAnsi="Arial" w:cs="Arial"/>
              </w:rPr>
              <w:br/>
              <w:t xml:space="preserve">w </w:t>
            </w:r>
            <w:proofErr w:type="spellStart"/>
            <w:r w:rsidRPr="0089158A">
              <w:rPr>
                <w:rFonts w:ascii="Arial" w:hAnsi="Arial" w:cs="Arial"/>
              </w:rPr>
              <w:t>strzępiarkach</w:t>
            </w:r>
            <w:proofErr w:type="spellEnd"/>
            <w:r w:rsidRPr="0089158A">
              <w:rPr>
                <w:rFonts w:ascii="Arial" w:hAnsi="Arial" w:cs="Arial"/>
              </w:rPr>
              <w:t>).</w:t>
            </w:r>
          </w:p>
          <w:p w14:paraId="53AD1EF4" w14:textId="77777777" w:rsidR="00347DFB" w:rsidRPr="0089158A" w:rsidRDefault="00347DFB" w:rsidP="00091027">
            <w:pPr>
              <w:tabs>
                <w:tab w:val="left" w:pos="179"/>
              </w:tabs>
              <w:jc w:val="both"/>
              <w:rPr>
                <w:rFonts w:ascii="Arial" w:hAnsi="Arial" w:cs="Arial"/>
                <w:bCs/>
                <w:sz w:val="14"/>
              </w:rPr>
            </w:pPr>
          </w:p>
          <w:p w14:paraId="3389592C" w14:textId="77777777" w:rsidR="00347DFB" w:rsidRPr="0089158A" w:rsidRDefault="00347DFB" w:rsidP="00707C51">
            <w:pPr>
              <w:numPr>
                <w:ilvl w:val="0"/>
                <w:numId w:val="44"/>
              </w:numPr>
              <w:tabs>
                <w:tab w:val="left" w:pos="179"/>
              </w:tabs>
              <w:ind w:hanging="720"/>
              <w:jc w:val="both"/>
              <w:rPr>
                <w:rFonts w:ascii="Arial" w:hAnsi="Arial" w:cs="Arial"/>
                <w:bCs/>
              </w:rPr>
            </w:pPr>
            <w:r w:rsidRPr="0089158A">
              <w:rPr>
                <w:rFonts w:ascii="Arial" w:hAnsi="Arial" w:cs="Arial"/>
                <w:bCs/>
              </w:rPr>
              <w:t>Segregacja ścieków</w:t>
            </w:r>
          </w:p>
          <w:p w14:paraId="372EC15B" w14:textId="77777777" w:rsidR="00347DFB" w:rsidRPr="0089158A" w:rsidRDefault="00347DFB" w:rsidP="00091027">
            <w:pPr>
              <w:tabs>
                <w:tab w:val="left" w:pos="179"/>
              </w:tabs>
              <w:jc w:val="both"/>
              <w:rPr>
                <w:rFonts w:ascii="Arial" w:hAnsi="Arial" w:cs="Arial"/>
                <w:bCs/>
                <w:sz w:val="14"/>
              </w:rPr>
            </w:pPr>
          </w:p>
          <w:p w14:paraId="17BC87C5" w14:textId="77777777" w:rsidR="00347DFB" w:rsidRPr="0089158A" w:rsidRDefault="00347DFB" w:rsidP="00091027">
            <w:pPr>
              <w:tabs>
                <w:tab w:val="left" w:pos="179"/>
              </w:tabs>
              <w:jc w:val="both"/>
              <w:rPr>
                <w:rFonts w:ascii="Arial" w:hAnsi="Arial" w:cs="Arial"/>
              </w:rPr>
            </w:pPr>
            <w:r w:rsidRPr="0089158A">
              <w:rPr>
                <w:rFonts w:ascii="Arial" w:hAnsi="Arial" w:cs="Arial"/>
              </w:rPr>
              <w:t xml:space="preserve">Każdy rodzaj ścieków (np. spływ powierzchniowy wód opadowych, woda procesowa) zbiera się i traktuje osobno, </w:t>
            </w:r>
            <w:r w:rsidRPr="0089158A">
              <w:rPr>
                <w:rFonts w:ascii="Arial" w:hAnsi="Arial" w:cs="Arial"/>
              </w:rPr>
              <w:br/>
              <w:t xml:space="preserve">w oparciu o zawartość zanieczyszczeń </w:t>
            </w:r>
            <w:r w:rsidRPr="0089158A">
              <w:rPr>
                <w:rFonts w:ascii="Arial" w:hAnsi="Arial" w:cs="Arial"/>
              </w:rPr>
              <w:br/>
              <w:t xml:space="preserve">i kombinację technik oczyszczania. </w:t>
            </w:r>
            <w:r w:rsidRPr="0089158A">
              <w:rPr>
                <w:rFonts w:ascii="Arial" w:hAnsi="Arial" w:cs="Arial"/>
              </w:rPr>
              <w:br/>
              <w:t xml:space="preserve">W szczególności niezanieczyszczone ścieki oddziela się od ścieków, które wymagają oczyszczania. </w:t>
            </w:r>
          </w:p>
          <w:p w14:paraId="36B13D86" w14:textId="77777777" w:rsidR="00347DFB" w:rsidRPr="0089158A" w:rsidRDefault="00347DFB" w:rsidP="00091027">
            <w:pPr>
              <w:tabs>
                <w:tab w:val="left" w:pos="179"/>
              </w:tabs>
              <w:jc w:val="both"/>
              <w:rPr>
                <w:rFonts w:ascii="Arial" w:hAnsi="Arial" w:cs="Arial"/>
                <w:sz w:val="14"/>
              </w:rPr>
            </w:pPr>
          </w:p>
          <w:p w14:paraId="489216EB" w14:textId="77777777" w:rsidR="00347DFB" w:rsidRPr="0089158A" w:rsidRDefault="00347DFB" w:rsidP="00091027">
            <w:pPr>
              <w:tabs>
                <w:tab w:val="left" w:pos="179"/>
              </w:tabs>
              <w:jc w:val="both"/>
              <w:rPr>
                <w:rFonts w:ascii="Arial" w:hAnsi="Arial" w:cs="Arial"/>
              </w:rPr>
            </w:pPr>
            <w:r w:rsidRPr="0089158A">
              <w:rPr>
                <w:rFonts w:ascii="Arial" w:hAnsi="Arial" w:cs="Arial"/>
              </w:rPr>
              <w:t xml:space="preserve">Zastosowanie: Możliwość ogólnego stosowania w nowych zespołach urządzeń. Możliwość ogólnego stosowania w istniejących zespołach urządzeń w ramach ograniczeń związanych </w:t>
            </w:r>
            <w:r w:rsidR="0026601A" w:rsidRPr="0089158A">
              <w:rPr>
                <w:rFonts w:ascii="Arial" w:hAnsi="Arial" w:cs="Arial"/>
              </w:rPr>
              <w:br/>
            </w:r>
            <w:r w:rsidRPr="0089158A">
              <w:rPr>
                <w:rFonts w:ascii="Arial" w:hAnsi="Arial" w:cs="Arial"/>
              </w:rPr>
              <w:t>z układem systemu zbierania wody.</w:t>
            </w:r>
          </w:p>
          <w:p w14:paraId="27861C06" w14:textId="77777777" w:rsidR="00347DFB" w:rsidRPr="0089158A" w:rsidRDefault="00347DFB" w:rsidP="00091027">
            <w:pPr>
              <w:tabs>
                <w:tab w:val="left" w:pos="179"/>
              </w:tabs>
              <w:jc w:val="both"/>
              <w:rPr>
                <w:rFonts w:ascii="Arial" w:hAnsi="Arial" w:cs="Arial"/>
                <w:bCs/>
                <w:sz w:val="12"/>
              </w:rPr>
            </w:pPr>
          </w:p>
          <w:p w14:paraId="5EEDE62C" w14:textId="77777777" w:rsidR="00347DFB" w:rsidRPr="0089158A" w:rsidRDefault="00347DFB" w:rsidP="00707C51">
            <w:pPr>
              <w:numPr>
                <w:ilvl w:val="0"/>
                <w:numId w:val="44"/>
              </w:numPr>
              <w:tabs>
                <w:tab w:val="left" w:pos="179"/>
              </w:tabs>
              <w:ind w:left="321" w:hanging="284"/>
              <w:jc w:val="both"/>
              <w:rPr>
                <w:rFonts w:ascii="Arial" w:hAnsi="Arial" w:cs="Arial"/>
                <w:bCs/>
              </w:rPr>
            </w:pPr>
            <w:r w:rsidRPr="0089158A">
              <w:rPr>
                <w:rFonts w:ascii="Arial" w:hAnsi="Arial" w:cs="Arial"/>
                <w:bCs/>
              </w:rPr>
              <w:t>Odpowiednia infrastruktura odwadniająca</w:t>
            </w:r>
          </w:p>
          <w:p w14:paraId="67A41793" w14:textId="77777777" w:rsidR="00347DFB" w:rsidRPr="0089158A" w:rsidRDefault="00347DFB" w:rsidP="00091027">
            <w:pPr>
              <w:tabs>
                <w:tab w:val="left" w:pos="179"/>
              </w:tabs>
              <w:jc w:val="both"/>
              <w:rPr>
                <w:rFonts w:ascii="Arial" w:hAnsi="Arial" w:cs="Arial"/>
                <w:bCs/>
                <w:sz w:val="12"/>
              </w:rPr>
            </w:pPr>
          </w:p>
          <w:p w14:paraId="1D294A55" w14:textId="77777777" w:rsidR="00347DFB" w:rsidRPr="0089158A" w:rsidRDefault="00347DFB" w:rsidP="00091027">
            <w:pPr>
              <w:tabs>
                <w:tab w:val="left" w:pos="179"/>
              </w:tabs>
              <w:jc w:val="both"/>
              <w:rPr>
                <w:rFonts w:ascii="Arial" w:hAnsi="Arial" w:cs="Arial"/>
              </w:rPr>
            </w:pPr>
            <w:r w:rsidRPr="0089158A">
              <w:rPr>
                <w:rFonts w:ascii="Arial" w:hAnsi="Arial" w:cs="Arial"/>
              </w:rPr>
              <w:t>Obszar przetwarzania odpadów jest podłączony do infrastruktury odwadniającej. Wody deszczowe z obszarów przetwarzania</w:t>
            </w:r>
            <w:r w:rsidRPr="0089158A">
              <w:rPr>
                <w:rFonts w:ascii="Arial" w:hAnsi="Arial" w:cs="Arial"/>
              </w:rPr>
              <w:br/>
              <w:t xml:space="preserve">i magazynowania gromadzi się </w:t>
            </w:r>
            <w:r w:rsidRPr="0089158A">
              <w:rPr>
                <w:rFonts w:ascii="Arial" w:hAnsi="Arial" w:cs="Arial"/>
              </w:rPr>
              <w:br/>
              <w:t xml:space="preserve">w infrastrukturze odwadniającej wraz z wodą do czyszczenia, sporadycznymi wyciekami itp. </w:t>
            </w:r>
            <w:r w:rsidR="0026601A" w:rsidRPr="0089158A">
              <w:rPr>
                <w:rFonts w:ascii="Arial" w:hAnsi="Arial" w:cs="Arial"/>
              </w:rPr>
              <w:br/>
            </w:r>
            <w:r w:rsidRPr="0089158A">
              <w:rPr>
                <w:rFonts w:ascii="Arial" w:hAnsi="Arial" w:cs="Arial"/>
              </w:rPr>
              <w:t xml:space="preserve">i w zależności od zawartości zanieczyszczeń zawraca się ją do obiegu lub odprowadza do dalszego oczyszczania. </w:t>
            </w:r>
          </w:p>
          <w:p w14:paraId="54154FE2" w14:textId="77777777" w:rsidR="00347DFB" w:rsidRPr="0089158A" w:rsidRDefault="00347DFB" w:rsidP="00091027">
            <w:pPr>
              <w:tabs>
                <w:tab w:val="left" w:pos="179"/>
              </w:tabs>
              <w:jc w:val="both"/>
              <w:rPr>
                <w:rFonts w:ascii="Arial" w:hAnsi="Arial" w:cs="Arial"/>
                <w:sz w:val="8"/>
              </w:rPr>
            </w:pPr>
          </w:p>
          <w:p w14:paraId="50A662FF" w14:textId="77777777" w:rsidR="00347DFB" w:rsidRPr="0089158A" w:rsidRDefault="00347DFB" w:rsidP="00091027">
            <w:pPr>
              <w:tabs>
                <w:tab w:val="left" w:pos="179"/>
              </w:tabs>
              <w:jc w:val="both"/>
              <w:rPr>
                <w:rFonts w:ascii="Arial" w:hAnsi="Arial" w:cs="Arial"/>
              </w:rPr>
            </w:pPr>
            <w:r w:rsidRPr="0089158A">
              <w:rPr>
                <w:rFonts w:ascii="Arial" w:hAnsi="Arial" w:cs="Arial"/>
              </w:rPr>
              <w:t>Zastosowanie: Możliwość ogólnego stosowania w nowych zespołach urządzeń. Możliwość ogólnego stosowania w istniejących zespołach urządzeń w ramach ograniczeń związanych</w:t>
            </w:r>
            <w:r w:rsidR="0026601A" w:rsidRPr="0089158A">
              <w:rPr>
                <w:rFonts w:ascii="Arial" w:hAnsi="Arial" w:cs="Arial"/>
              </w:rPr>
              <w:br/>
            </w:r>
            <w:r w:rsidRPr="0089158A">
              <w:rPr>
                <w:rFonts w:ascii="Arial" w:hAnsi="Arial" w:cs="Arial"/>
              </w:rPr>
              <w:t>z układem systemu odwadniania.</w:t>
            </w:r>
          </w:p>
          <w:p w14:paraId="1A30BEEF" w14:textId="77777777" w:rsidR="00347DFB" w:rsidRPr="0089158A" w:rsidRDefault="00347DFB" w:rsidP="00091027">
            <w:pPr>
              <w:tabs>
                <w:tab w:val="left" w:pos="179"/>
              </w:tabs>
              <w:jc w:val="both"/>
              <w:rPr>
                <w:rFonts w:ascii="Arial" w:hAnsi="Arial" w:cs="Arial"/>
                <w:bCs/>
                <w:sz w:val="10"/>
              </w:rPr>
            </w:pPr>
          </w:p>
          <w:p w14:paraId="5B1998AF" w14:textId="77777777" w:rsidR="00347DFB" w:rsidRPr="0089158A" w:rsidRDefault="00ED69AD" w:rsidP="00707C51">
            <w:pPr>
              <w:numPr>
                <w:ilvl w:val="0"/>
                <w:numId w:val="44"/>
              </w:numPr>
              <w:tabs>
                <w:tab w:val="left" w:pos="179"/>
                <w:tab w:val="left" w:pos="321"/>
              </w:tabs>
              <w:ind w:left="0" w:firstLine="0"/>
              <w:jc w:val="both"/>
              <w:rPr>
                <w:rFonts w:ascii="Arial" w:hAnsi="Arial" w:cs="Arial"/>
                <w:bCs/>
              </w:rPr>
            </w:pPr>
            <w:r w:rsidRPr="0089158A">
              <w:rPr>
                <w:rFonts w:ascii="Arial" w:hAnsi="Arial" w:cs="Arial"/>
              </w:rPr>
              <w:t xml:space="preserve"> </w:t>
            </w:r>
            <w:r w:rsidR="00347DFB" w:rsidRPr="0089158A">
              <w:rPr>
                <w:rFonts w:ascii="Arial" w:hAnsi="Arial" w:cs="Arial"/>
              </w:rPr>
              <w:t xml:space="preserve">Przepisy dotyczące projektowania </w:t>
            </w:r>
            <w:r w:rsidR="00347DFB" w:rsidRPr="0089158A">
              <w:rPr>
                <w:rFonts w:ascii="Arial" w:hAnsi="Arial" w:cs="Arial"/>
              </w:rPr>
              <w:br/>
              <w:t xml:space="preserve">i konserwacji umożliwiające wykrycie </w:t>
            </w:r>
            <w:r w:rsidR="00347DFB" w:rsidRPr="0089158A">
              <w:rPr>
                <w:rFonts w:ascii="Arial" w:hAnsi="Arial" w:cs="Arial"/>
              </w:rPr>
              <w:br/>
              <w:t>i naprawę wycieków.</w:t>
            </w:r>
          </w:p>
          <w:p w14:paraId="000364D1" w14:textId="77777777" w:rsidR="00347DFB" w:rsidRPr="0089158A" w:rsidRDefault="00347DFB" w:rsidP="00091027">
            <w:pPr>
              <w:tabs>
                <w:tab w:val="left" w:pos="179"/>
                <w:tab w:val="left" w:pos="321"/>
              </w:tabs>
              <w:jc w:val="both"/>
              <w:rPr>
                <w:rFonts w:ascii="Arial" w:hAnsi="Arial" w:cs="Arial"/>
                <w:sz w:val="10"/>
              </w:rPr>
            </w:pPr>
          </w:p>
          <w:p w14:paraId="1D3F6757" w14:textId="77777777" w:rsidR="00347DFB" w:rsidRPr="0089158A" w:rsidRDefault="00347DFB" w:rsidP="00091027">
            <w:pPr>
              <w:tabs>
                <w:tab w:val="left" w:pos="179"/>
                <w:tab w:val="left" w:pos="321"/>
              </w:tabs>
              <w:jc w:val="both"/>
              <w:rPr>
                <w:rFonts w:ascii="Arial" w:hAnsi="Arial" w:cs="Arial"/>
              </w:rPr>
            </w:pPr>
            <w:r w:rsidRPr="0089158A">
              <w:rPr>
                <w:rFonts w:ascii="Arial" w:hAnsi="Arial" w:cs="Arial"/>
              </w:rPr>
              <w:t xml:space="preserve">Regularne monitorowanie pod kątem potencjalnych wycieków opiera się na ocenie ryzyka, a w razie potrzeby naprawia się urządzenia. Minimalizuje się wykorzystanie elementów podziemnych. W przypadku gdy wykorzystuje się elementy podziemne oraz </w:t>
            </w:r>
            <w:r w:rsidRPr="0089158A">
              <w:rPr>
                <w:rFonts w:ascii="Arial" w:hAnsi="Arial" w:cs="Arial"/>
              </w:rPr>
              <w:br/>
              <w:t xml:space="preserve">w zależności od rodzaju ryzyka stwarzanego przez odpady zawarte w tych elementach pod względem zanieczyszczenia gleby lub wody </w:t>
            </w:r>
            <w:r w:rsidRPr="0089158A">
              <w:rPr>
                <w:rFonts w:ascii="Arial" w:hAnsi="Arial" w:cs="Arial"/>
              </w:rPr>
              <w:lastRenderedPageBreak/>
              <w:t xml:space="preserve">wprowadzony zostaje wtórny system uszczelniający elementów podziemnych. </w:t>
            </w:r>
          </w:p>
          <w:p w14:paraId="246C3E0A" w14:textId="77777777" w:rsidR="00347DFB" w:rsidRPr="0089158A" w:rsidRDefault="00347DFB" w:rsidP="00091027">
            <w:pPr>
              <w:tabs>
                <w:tab w:val="left" w:pos="179"/>
                <w:tab w:val="left" w:pos="321"/>
              </w:tabs>
              <w:jc w:val="both"/>
              <w:rPr>
                <w:rFonts w:ascii="Arial" w:hAnsi="Arial" w:cs="Arial"/>
                <w:sz w:val="14"/>
              </w:rPr>
            </w:pPr>
          </w:p>
          <w:p w14:paraId="6794C73B" w14:textId="77777777" w:rsidR="00347DFB" w:rsidRPr="0089158A" w:rsidRDefault="00347DFB" w:rsidP="00091027">
            <w:pPr>
              <w:tabs>
                <w:tab w:val="left" w:pos="179"/>
                <w:tab w:val="left" w:pos="321"/>
              </w:tabs>
              <w:jc w:val="both"/>
              <w:rPr>
                <w:rFonts w:ascii="Arial" w:hAnsi="Arial" w:cs="Arial"/>
              </w:rPr>
            </w:pPr>
            <w:r w:rsidRPr="0089158A">
              <w:rPr>
                <w:rFonts w:ascii="Arial" w:hAnsi="Arial" w:cs="Arial"/>
              </w:rPr>
              <w:t xml:space="preserve">Zastosowanie: Stosowanie elementów naziemnych ma ogólne zastosowanie </w:t>
            </w:r>
            <w:r w:rsidRPr="0089158A">
              <w:rPr>
                <w:rFonts w:ascii="Arial" w:hAnsi="Arial" w:cs="Arial"/>
              </w:rPr>
              <w:br/>
              <w:t>w nowych zespołach urządzeń. Może być jednak ograniczone przez ryzyko zamarznięcia. Instalacja wtórnego systemu uszczelniającego może mieć ograniczony zakres w przypadku istniejących zespołów urządzeń.</w:t>
            </w:r>
          </w:p>
          <w:p w14:paraId="51AC1077" w14:textId="77777777" w:rsidR="00347DFB" w:rsidRPr="0089158A" w:rsidRDefault="00347DFB" w:rsidP="00091027">
            <w:pPr>
              <w:tabs>
                <w:tab w:val="left" w:pos="179"/>
                <w:tab w:val="left" w:pos="321"/>
              </w:tabs>
              <w:jc w:val="both"/>
              <w:rPr>
                <w:rFonts w:ascii="Arial" w:hAnsi="Arial" w:cs="Arial"/>
                <w:bCs/>
                <w:sz w:val="10"/>
              </w:rPr>
            </w:pPr>
          </w:p>
          <w:p w14:paraId="51008849" w14:textId="77777777" w:rsidR="00347DFB" w:rsidRPr="0089158A" w:rsidRDefault="00347DFB" w:rsidP="00707C51">
            <w:pPr>
              <w:numPr>
                <w:ilvl w:val="0"/>
                <w:numId w:val="44"/>
              </w:numPr>
              <w:tabs>
                <w:tab w:val="left" w:pos="179"/>
                <w:tab w:val="left" w:pos="321"/>
              </w:tabs>
              <w:ind w:left="179" w:hanging="179"/>
              <w:jc w:val="both"/>
              <w:rPr>
                <w:rFonts w:ascii="Arial" w:hAnsi="Arial" w:cs="Arial"/>
                <w:bCs/>
              </w:rPr>
            </w:pPr>
            <w:r w:rsidRPr="0089158A">
              <w:rPr>
                <w:rFonts w:ascii="Arial" w:hAnsi="Arial" w:cs="Arial"/>
                <w:bCs/>
              </w:rPr>
              <w:t>Odpowiednia pojemność zbiornika buforowego</w:t>
            </w:r>
          </w:p>
          <w:p w14:paraId="1C79374E" w14:textId="77777777" w:rsidR="00347DFB" w:rsidRPr="0089158A" w:rsidRDefault="00347DFB" w:rsidP="00091027">
            <w:pPr>
              <w:tabs>
                <w:tab w:val="left" w:pos="179"/>
                <w:tab w:val="left" w:pos="321"/>
              </w:tabs>
              <w:ind w:left="179"/>
              <w:jc w:val="both"/>
              <w:rPr>
                <w:rFonts w:ascii="Arial" w:hAnsi="Arial" w:cs="Arial"/>
                <w:bCs/>
                <w:sz w:val="8"/>
              </w:rPr>
            </w:pPr>
          </w:p>
          <w:p w14:paraId="714B7C8E" w14:textId="77777777" w:rsidR="00347DFB" w:rsidRPr="0089158A" w:rsidRDefault="00347DFB" w:rsidP="00091027">
            <w:pPr>
              <w:tabs>
                <w:tab w:val="left" w:pos="321"/>
              </w:tabs>
              <w:jc w:val="both"/>
              <w:rPr>
                <w:rFonts w:ascii="Arial" w:hAnsi="Arial" w:cs="Arial"/>
              </w:rPr>
            </w:pPr>
            <w:r w:rsidRPr="0089158A">
              <w:rPr>
                <w:rFonts w:ascii="Arial" w:hAnsi="Arial" w:cs="Arial"/>
              </w:rPr>
              <w:t xml:space="preserve">Na podstawie podejścia opartego na ryzyku (np. uwzględniając rodzaj zanieczyszczeń, skutki dalszego oczyszczania ścieków </w:t>
            </w:r>
            <w:r w:rsidRPr="0089158A">
              <w:rPr>
                <w:rFonts w:ascii="Arial" w:hAnsi="Arial" w:cs="Arial"/>
              </w:rPr>
              <w:br/>
              <w:t xml:space="preserve">i środowisko przyjmujące) zapewnia się odpowiednią pojemność zbiornika buforowego ścieków powstałych w warunkach innych niż normalne warunki eksploatacji. </w:t>
            </w:r>
          </w:p>
          <w:p w14:paraId="77F64FE4" w14:textId="77777777" w:rsidR="00347DFB" w:rsidRPr="0089158A" w:rsidRDefault="00347DFB" w:rsidP="00091027">
            <w:pPr>
              <w:tabs>
                <w:tab w:val="left" w:pos="321"/>
              </w:tabs>
              <w:jc w:val="both"/>
              <w:rPr>
                <w:rFonts w:ascii="Arial" w:hAnsi="Arial" w:cs="Arial"/>
                <w:bCs/>
              </w:rPr>
            </w:pPr>
            <w:r w:rsidRPr="0089158A">
              <w:rPr>
                <w:rFonts w:ascii="Arial" w:hAnsi="Arial" w:cs="Arial"/>
              </w:rPr>
              <w:t>Zrzut ścieków z tego zbiornika buforowego jest możliwy tylko po wdrożeniu odpowiednich środków (np. monitorowania, przetwarzania, ponownego użycia).</w:t>
            </w:r>
          </w:p>
          <w:p w14:paraId="3F63C4DB" w14:textId="77777777" w:rsidR="00347DFB" w:rsidRPr="0089158A" w:rsidRDefault="00347DFB" w:rsidP="00091027">
            <w:pPr>
              <w:tabs>
                <w:tab w:val="left" w:pos="37"/>
              </w:tabs>
              <w:ind w:left="179" w:hanging="142"/>
              <w:jc w:val="both"/>
              <w:rPr>
                <w:rFonts w:ascii="Arial" w:hAnsi="Arial" w:cs="Arial"/>
                <w:sz w:val="12"/>
              </w:rPr>
            </w:pPr>
          </w:p>
          <w:p w14:paraId="7183D61B" w14:textId="77777777" w:rsidR="00347DFB" w:rsidRPr="0089158A" w:rsidRDefault="00347DFB" w:rsidP="00091027">
            <w:pPr>
              <w:tabs>
                <w:tab w:val="left" w:pos="37"/>
              </w:tabs>
              <w:ind w:left="37"/>
              <w:jc w:val="both"/>
              <w:rPr>
                <w:rFonts w:ascii="Arial" w:hAnsi="Arial" w:cs="Arial"/>
                <w:bCs/>
              </w:rPr>
            </w:pPr>
            <w:r w:rsidRPr="0089158A">
              <w:rPr>
                <w:rFonts w:ascii="Arial" w:hAnsi="Arial" w:cs="Arial"/>
              </w:rPr>
              <w:t>Zastosowanie: Możliwość ogólnego stosowania w nowych zespołach urządzeń. W przypadku istniejących zespołów urządzeń możliwość zastosowania może być ograniczona ze względu na dostępną przestrzeń oraz układ systemu odprowadzania wody.</w:t>
            </w:r>
          </w:p>
        </w:tc>
        <w:tc>
          <w:tcPr>
            <w:tcW w:w="2613" w:type="pct"/>
          </w:tcPr>
          <w:p w14:paraId="69B9ADC3" w14:textId="77777777" w:rsidR="00347DFB" w:rsidRPr="0089158A" w:rsidRDefault="00347DFB" w:rsidP="00091027">
            <w:pPr>
              <w:rPr>
                <w:rFonts w:ascii="Arial" w:hAnsi="Arial" w:cs="Arial"/>
                <w:b/>
              </w:rPr>
            </w:pPr>
            <w:r w:rsidRPr="0089158A">
              <w:rPr>
                <w:rFonts w:ascii="Arial" w:hAnsi="Arial" w:cs="Arial"/>
                <w:b/>
              </w:rPr>
              <w:lastRenderedPageBreak/>
              <w:t>Bat 19. – zgodnie z BAT</w:t>
            </w:r>
          </w:p>
          <w:p w14:paraId="134BF7AC" w14:textId="77777777" w:rsidR="00347DFB" w:rsidRPr="0089158A" w:rsidRDefault="00347DFB" w:rsidP="00091027">
            <w:pPr>
              <w:rPr>
                <w:rFonts w:ascii="Arial" w:hAnsi="Arial" w:cs="Arial"/>
                <w:b/>
              </w:rPr>
            </w:pPr>
          </w:p>
          <w:p w14:paraId="64692F30" w14:textId="77777777" w:rsidR="00347DFB" w:rsidRPr="0089158A" w:rsidRDefault="00347DFB" w:rsidP="00091027">
            <w:pPr>
              <w:rPr>
                <w:rFonts w:ascii="Arial" w:hAnsi="Arial" w:cs="Arial"/>
                <w:b/>
              </w:rPr>
            </w:pPr>
          </w:p>
          <w:p w14:paraId="47E8CCE2" w14:textId="77777777" w:rsidR="00281411" w:rsidRPr="0089158A" w:rsidRDefault="00281411" w:rsidP="00281411">
            <w:pPr>
              <w:tabs>
                <w:tab w:val="left" w:pos="284"/>
              </w:tabs>
              <w:autoSpaceDE w:val="0"/>
              <w:autoSpaceDN w:val="0"/>
              <w:adjustRightInd w:val="0"/>
              <w:jc w:val="both"/>
              <w:rPr>
                <w:rFonts w:ascii="Arial" w:hAnsi="Arial" w:cs="Arial"/>
              </w:rPr>
            </w:pPr>
            <w:r w:rsidRPr="0089158A">
              <w:rPr>
                <w:rFonts w:ascii="Arial" w:hAnsi="Arial" w:cs="Arial"/>
              </w:rPr>
              <w:t xml:space="preserve">Eksploatacja instalacji nie wymaga zużycia wody do celów technologicznych. </w:t>
            </w:r>
          </w:p>
          <w:p w14:paraId="4908D092" w14:textId="70CF89A2" w:rsidR="00281411" w:rsidRPr="0089158A" w:rsidRDefault="00281411" w:rsidP="00281411">
            <w:pPr>
              <w:tabs>
                <w:tab w:val="left" w:pos="284"/>
              </w:tabs>
              <w:autoSpaceDE w:val="0"/>
              <w:autoSpaceDN w:val="0"/>
              <w:adjustRightInd w:val="0"/>
              <w:jc w:val="both"/>
              <w:rPr>
                <w:rFonts w:ascii="Arial" w:hAnsi="Arial" w:cs="Arial"/>
              </w:rPr>
            </w:pPr>
            <w:r w:rsidRPr="0089158A">
              <w:rPr>
                <w:rFonts w:ascii="Arial" w:hAnsi="Arial" w:cs="Arial"/>
              </w:rPr>
              <w:t>Woda do celów sanitarno-bytowych i porządkowych pobierana będzie z sieci wodociągowej na podstawie stosownej umowy.</w:t>
            </w:r>
          </w:p>
          <w:p w14:paraId="19E6BE33" w14:textId="32A81FEB" w:rsidR="00E866FD" w:rsidRPr="0089158A" w:rsidRDefault="00E866FD" w:rsidP="00281411">
            <w:pPr>
              <w:pStyle w:val="Tekstpodstawowy"/>
              <w:spacing w:line="240" w:lineRule="auto"/>
              <w:rPr>
                <w:rFonts w:ascii="Arial" w:hAnsi="Arial" w:cs="Arial"/>
                <w:color w:val="FF0000"/>
                <w:sz w:val="20"/>
                <w:szCs w:val="20"/>
              </w:rPr>
            </w:pPr>
            <w:r w:rsidRPr="0089158A">
              <w:rPr>
                <w:rFonts w:ascii="Arial" w:hAnsi="Arial" w:cs="Arial"/>
                <w:sz w:val="20"/>
                <w:szCs w:val="20"/>
              </w:rPr>
              <w:t>Pobór wody będzie opomiarowany.</w:t>
            </w:r>
            <w:r w:rsidRPr="0089158A">
              <w:rPr>
                <w:rFonts w:ascii="Arial" w:hAnsi="Arial" w:cs="Arial"/>
                <w:color w:val="FF0000"/>
                <w:sz w:val="20"/>
                <w:szCs w:val="20"/>
              </w:rPr>
              <w:t xml:space="preserve"> </w:t>
            </w:r>
            <w:r w:rsidRPr="0089158A">
              <w:rPr>
                <w:rFonts w:ascii="Arial" w:hAnsi="Arial" w:cs="Arial"/>
                <w:sz w:val="20"/>
                <w:szCs w:val="20"/>
              </w:rPr>
              <w:t xml:space="preserve">Zużycie wody </w:t>
            </w:r>
            <w:r w:rsidR="00281411" w:rsidRPr="0089158A">
              <w:rPr>
                <w:rFonts w:ascii="Arial" w:hAnsi="Arial" w:cs="Arial"/>
                <w:sz w:val="20"/>
                <w:szCs w:val="20"/>
              </w:rPr>
              <w:br/>
            </w:r>
            <w:r w:rsidRPr="0089158A">
              <w:rPr>
                <w:rFonts w:ascii="Arial" w:hAnsi="Arial" w:cs="Arial"/>
                <w:sz w:val="20"/>
                <w:szCs w:val="20"/>
              </w:rPr>
              <w:t>w instalacji monitorowane będzie na podstawie odczytów wskazań wodomierza.</w:t>
            </w:r>
            <w:r w:rsidRPr="0089158A">
              <w:rPr>
                <w:rFonts w:ascii="Arial" w:hAnsi="Arial" w:cs="Arial"/>
                <w:color w:val="FF0000"/>
                <w:sz w:val="20"/>
                <w:szCs w:val="20"/>
              </w:rPr>
              <w:t xml:space="preserve"> </w:t>
            </w:r>
          </w:p>
          <w:p w14:paraId="441B64D2" w14:textId="77777777" w:rsidR="00E866FD" w:rsidRPr="0089158A" w:rsidRDefault="00E866FD" w:rsidP="00281411">
            <w:pPr>
              <w:tabs>
                <w:tab w:val="left" w:pos="360"/>
                <w:tab w:val="left" w:pos="567"/>
              </w:tabs>
              <w:jc w:val="both"/>
              <w:rPr>
                <w:rFonts w:ascii="Arial" w:hAnsi="Arial" w:cs="Arial"/>
                <w:bCs/>
              </w:rPr>
            </w:pPr>
            <w:r w:rsidRPr="0089158A">
              <w:rPr>
                <w:rFonts w:ascii="Arial" w:hAnsi="Arial" w:cs="Arial"/>
                <w:bCs/>
              </w:rPr>
              <w:t>W instalacji zużycie wody będzie optymalizowane poprzez zastosowanie następujących środków:</w:t>
            </w:r>
          </w:p>
          <w:p w14:paraId="69F7B244" w14:textId="77777777" w:rsidR="00E866FD" w:rsidRPr="0089158A" w:rsidRDefault="00E866FD" w:rsidP="00707C51">
            <w:pPr>
              <w:numPr>
                <w:ilvl w:val="0"/>
                <w:numId w:val="64"/>
              </w:numPr>
              <w:tabs>
                <w:tab w:val="left" w:pos="175"/>
                <w:tab w:val="left" w:pos="360"/>
              </w:tabs>
              <w:ind w:left="175" w:hanging="175"/>
              <w:jc w:val="both"/>
              <w:rPr>
                <w:rFonts w:ascii="Arial" w:hAnsi="Arial" w:cs="Arial"/>
                <w:bCs/>
              </w:rPr>
            </w:pPr>
            <w:r w:rsidRPr="0089158A">
              <w:rPr>
                <w:rFonts w:ascii="Arial" w:hAnsi="Arial" w:cs="Arial"/>
                <w:bCs/>
              </w:rPr>
              <w:t xml:space="preserve">czyszczenie na sucho. </w:t>
            </w:r>
          </w:p>
          <w:p w14:paraId="5E7EBCB5" w14:textId="77777777" w:rsidR="00E866FD" w:rsidRPr="0089158A" w:rsidRDefault="00E866FD" w:rsidP="00281411">
            <w:pPr>
              <w:pStyle w:val="Tekstpodstawowy"/>
              <w:spacing w:line="240" w:lineRule="auto"/>
              <w:rPr>
                <w:rFonts w:ascii="Arial" w:hAnsi="Arial" w:cs="Arial"/>
                <w:sz w:val="20"/>
                <w:szCs w:val="20"/>
              </w:rPr>
            </w:pPr>
            <w:r w:rsidRPr="0089158A">
              <w:rPr>
                <w:rFonts w:ascii="Arial" w:hAnsi="Arial" w:cs="Arial"/>
                <w:sz w:val="20"/>
                <w:szCs w:val="20"/>
              </w:rPr>
              <w:t xml:space="preserve">Wszystkie urządzenia związane z poborem wody eksploatujący instalację utrzymywał będzie we właściwym stanie technicznym. </w:t>
            </w:r>
          </w:p>
          <w:p w14:paraId="3F1A5C12" w14:textId="77777777" w:rsidR="006057D8" w:rsidRPr="0089158A" w:rsidRDefault="006057D8" w:rsidP="00281411">
            <w:pPr>
              <w:tabs>
                <w:tab w:val="left" w:pos="360"/>
                <w:tab w:val="left" w:pos="567"/>
              </w:tabs>
              <w:jc w:val="both"/>
              <w:rPr>
                <w:rFonts w:ascii="Arial" w:hAnsi="Arial" w:cs="Arial"/>
                <w:bCs/>
              </w:rPr>
            </w:pPr>
          </w:p>
          <w:p w14:paraId="714B0317" w14:textId="7065C052" w:rsidR="00347DFB" w:rsidRPr="0089158A" w:rsidRDefault="00281411" w:rsidP="00281411">
            <w:pPr>
              <w:tabs>
                <w:tab w:val="left" w:pos="360"/>
                <w:tab w:val="left" w:pos="567"/>
              </w:tabs>
              <w:jc w:val="both"/>
              <w:rPr>
                <w:rFonts w:ascii="Arial" w:hAnsi="Arial" w:cs="Arial"/>
                <w:b/>
              </w:rPr>
            </w:pPr>
            <w:r w:rsidRPr="0089158A">
              <w:rPr>
                <w:rFonts w:ascii="Arial" w:hAnsi="Arial" w:cs="Arial"/>
                <w:bCs/>
              </w:rPr>
              <w:lastRenderedPageBreak/>
              <w:t>P</w:t>
            </w:r>
            <w:r w:rsidR="00347DFB" w:rsidRPr="0089158A">
              <w:rPr>
                <w:rFonts w:ascii="Arial" w:hAnsi="Arial" w:cs="Arial"/>
                <w:bCs/>
              </w:rPr>
              <w:t>owsta</w:t>
            </w:r>
            <w:r w:rsidRPr="0089158A">
              <w:rPr>
                <w:rFonts w:ascii="Arial" w:hAnsi="Arial" w:cs="Arial"/>
                <w:bCs/>
              </w:rPr>
              <w:t>jące w instalacji</w:t>
            </w:r>
            <w:r w:rsidR="00347DFB" w:rsidRPr="0089158A">
              <w:rPr>
                <w:rFonts w:ascii="Arial" w:hAnsi="Arial" w:cs="Arial"/>
                <w:bCs/>
              </w:rPr>
              <w:t xml:space="preserve"> ścieki technologiczn</w:t>
            </w:r>
            <w:r w:rsidRPr="0089158A">
              <w:rPr>
                <w:rFonts w:ascii="Arial" w:hAnsi="Arial" w:cs="Arial"/>
                <w:bCs/>
              </w:rPr>
              <w:t>e gromadzone będą w szczelnym, bezodpływowym zbiorniku i będą okresowo wywożone do oczyszczania</w:t>
            </w:r>
            <w:r w:rsidR="00926006" w:rsidRPr="0089158A">
              <w:rPr>
                <w:rFonts w:ascii="Arial" w:hAnsi="Arial" w:cs="Arial"/>
                <w:bCs/>
              </w:rPr>
              <w:t xml:space="preserve"> (brak możliwości wykorzystania </w:t>
            </w:r>
            <w:r w:rsidR="00926006" w:rsidRPr="0089158A">
              <w:rPr>
                <w:rFonts w:ascii="Arial" w:hAnsi="Arial" w:cs="Arial"/>
                <w:bCs/>
              </w:rPr>
              <w:br/>
              <w:t>w procesie).</w:t>
            </w:r>
          </w:p>
          <w:p w14:paraId="3C37EE28" w14:textId="7DD5134C" w:rsidR="00AB704E" w:rsidRPr="0089158A" w:rsidRDefault="00AB704E" w:rsidP="00091027">
            <w:pPr>
              <w:tabs>
                <w:tab w:val="left" w:pos="360"/>
                <w:tab w:val="left" w:pos="567"/>
              </w:tabs>
              <w:jc w:val="both"/>
              <w:rPr>
                <w:rFonts w:ascii="Arial" w:hAnsi="Arial" w:cs="Arial"/>
                <w:bCs/>
              </w:rPr>
            </w:pPr>
            <w:r w:rsidRPr="0089158A">
              <w:rPr>
                <w:rFonts w:ascii="Arial" w:hAnsi="Arial" w:cs="Arial"/>
                <w:bCs/>
              </w:rPr>
              <w:t>Wszystkie procesy demontażu zużytych pojazdów prowadzone będą w hali technologicznej.</w:t>
            </w:r>
          </w:p>
          <w:p w14:paraId="71C55479" w14:textId="07434EEF" w:rsidR="00347DFB" w:rsidRPr="0089158A" w:rsidRDefault="00926006" w:rsidP="00091027">
            <w:pPr>
              <w:tabs>
                <w:tab w:val="left" w:pos="360"/>
                <w:tab w:val="left" w:pos="567"/>
              </w:tabs>
              <w:jc w:val="both"/>
              <w:rPr>
                <w:rFonts w:ascii="Arial" w:hAnsi="Arial" w:cs="Arial"/>
                <w:bCs/>
              </w:rPr>
            </w:pPr>
            <w:r w:rsidRPr="0089158A">
              <w:rPr>
                <w:rFonts w:ascii="Arial" w:hAnsi="Arial" w:cs="Arial"/>
                <w:bCs/>
              </w:rPr>
              <w:t xml:space="preserve">Magazynowanie odpadów odbywać się będzie na szczelnych, wybetonowanych placach z ujęciem odcieków i ich skierowaniem do separatora </w:t>
            </w:r>
            <w:r w:rsidRPr="0089158A">
              <w:rPr>
                <w:rFonts w:ascii="Arial" w:hAnsi="Arial" w:cs="Arial"/>
                <w:bCs/>
              </w:rPr>
              <w:br/>
              <w:t xml:space="preserve">i zbiornika odcieków oraz w specjalnie na ten </w:t>
            </w:r>
            <w:r w:rsidRPr="0089158A">
              <w:rPr>
                <w:rFonts w:ascii="Arial" w:hAnsi="Arial" w:cs="Arial"/>
                <w:bCs/>
              </w:rPr>
              <w:br/>
              <w:t>cel wyznaczonym magazynie odpadów niebezpiecznych.</w:t>
            </w:r>
          </w:p>
          <w:p w14:paraId="3F36D48C" w14:textId="6BDE583D" w:rsidR="006057D8" w:rsidRPr="0089158A" w:rsidRDefault="00926006" w:rsidP="00091027">
            <w:pPr>
              <w:jc w:val="both"/>
              <w:rPr>
                <w:rFonts w:ascii="Arial" w:hAnsi="Arial" w:cs="Arial"/>
              </w:rPr>
            </w:pPr>
            <w:r w:rsidRPr="0089158A">
              <w:rPr>
                <w:rFonts w:ascii="Arial" w:hAnsi="Arial" w:cs="Arial"/>
              </w:rPr>
              <w:t>W magazynowaniu odpadów wykorzystywane będą wanny wychwytowe o pojemności</w:t>
            </w:r>
            <w:r w:rsidR="00AB704E" w:rsidRPr="0089158A">
              <w:rPr>
                <w:rFonts w:ascii="Arial" w:hAnsi="Arial" w:cs="Arial"/>
              </w:rPr>
              <w:t xml:space="preserve"> umożliwiającej zgromadzenie zawartości zbiornika podstawowego</w:t>
            </w:r>
            <w:r w:rsidRPr="0089158A">
              <w:rPr>
                <w:rFonts w:ascii="Arial" w:hAnsi="Arial" w:cs="Arial"/>
              </w:rPr>
              <w:t xml:space="preserve"> pod zbiornikami zużytych olejów</w:t>
            </w:r>
            <w:r w:rsidR="00AB704E" w:rsidRPr="0089158A">
              <w:rPr>
                <w:rFonts w:ascii="Arial" w:hAnsi="Arial" w:cs="Arial"/>
              </w:rPr>
              <w:t xml:space="preserve"> </w:t>
            </w:r>
            <w:r w:rsidRPr="0089158A">
              <w:rPr>
                <w:rFonts w:ascii="Arial" w:hAnsi="Arial" w:cs="Arial"/>
              </w:rPr>
              <w:t>i płynów eksploatacyjnych oraz specjalistyczne pojemniki</w:t>
            </w:r>
            <w:r w:rsidR="00645C41" w:rsidRPr="0089158A">
              <w:rPr>
                <w:rFonts w:ascii="Arial" w:hAnsi="Arial" w:cs="Arial"/>
              </w:rPr>
              <w:t>.</w:t>
            </w:r>
            <w:r w:rsidRPr="0089158A">
              <w:rPr>
                <w:rFonts w:ascii="Arial" w:hAnsi="Arial" w:cs="Arial"/>
              </w:rPr>
              <w:t xml:space="preserve"> </w:t>
            </w:r>
            <w:r w:rsidR="005B6AD8" w:rsidRPr="0089158A">
              <w:rPr>
                <w:rFonts w:ascii="Arial" w:hAnsi="Arial" w:cs="Arial"/>
              </w:rPr>
              <w:br/>
            </w:r>
          </w:p>
          <w:p w14:paraId="4BEC07FB" w14:textId="77777777" w:rsidR="00645C41" w:rsidRPr="0089158A" w:rsidRDefault="00645C41" w:rsidP="00091027">
            <w:pPr>
              <w:jc w:val="both"/>
              <w:rPr>
                <w:rFonts w:ascii="Arial" w:hAnsi="Arial" w:cs="Arial"/>
              </w:rPr>
            </w:pPr>
          </w:p>
          <w:p w14:paraId="0A8B8A2E" w14:textId="77777777" w:rsidR="00AB704E" w:rsidRPr="0089158A" w:rsidRDefault="00AB704E" w:rsidP="00AB704E">
            <w:pPr>
              <w:rPr>
                <w:rFonts w:ascii="Arial" w:hAnsi="Arial" w:cs="Arial"/>
              </w:rPr>
            </w:pPr>
            <w:r w:rsidRPr="0089158A">
              <w:rPr>
                <w:rFonts w:ascii="Arial" w:hAnsi="Arial" w:cs="Arial"/>
              </w:rPr>
              <w:t>Instalacja posiadać będzie oddzielne systemy:</w:t>
            </w:r>
          </w:p>
          <w:p w14:paraId="2640BB8A" w14:textId="77777777" w:rsidR="00AB704E" w:rsidRPr="0089158A" w:rsidRDefault="00AB704E" w:rsidP="00707C51">
            <w:pPr>
              <w:pStyle w:val="Akapitzlist"/>
              <w:numPr>
                <w:ilvl w:val="0"/>
                <w:numId w:val="47"/>
              </w:numPr>
              <w:tabs>
                <w:tab w:val="left" w:pos="316"/>
              </w:tabs>
              <w:ind w:left="0" w:firstLine="33"/>
              <w:rPr>
                <w:rFonts w:ascii="Arial" w:hAnsi="Arial" w:cs="Arial"/>
              </w:rPr>
            </w:pPr>
            <w:r w:rsidRPr="0089158A">
              <w:rPr>
                <w:rFonts w:ascii="Arial" w:hAnsi="Arial" w:cs="Arial"/>
              </w:rPr>
              <w:t>kanalizacji deszczowej;</w:t>
            </w:r>
          </w:p>
          <w:p w14:paraId="1C6752C9" w14:textId="77777777" w:rsidR="00AB704E" w:rsidRPr="0089158A" w:rsidRDefault="00AB704E" w:rsidP="00707C51">
            <w:pPr>
              <w:pStyle w:val="Akapitzlist"/>
              <w:numPr>
                <w:ilvl w:val="0"/>
                <w:numId w:val="47"/>
              </w:numPr>
              <w:tabs>
                <w:tab w:val="left" w:pos="316"/>
              </w:tabs>
              <w:ind w:left="0" w:firstLine="33"/>
              <w:rPr>
                <w:rFonts w:ascii="Arial" w:hAnsi="Arial" w:cs="Arial"/>
              </w:rPr>
            </w:pPr>
            <w:r w:rsidRPr="0089158A">
              <w:rPr>
                <w:rFonts w:ascii="Arial" w:hAnsi="Arial" w:cs="Arial"/>
              </w:rPr>
              <w:t>kanalizacji sanitarnej.</w:t>
            </w:r>
          </w:p>
          <w:p w14:paraId="3584D2A1" w14:textId="77777777" w:rsidR="00347DFB" w:rsidRPr="0089158A" w:rsidRDefault="00347DFB" w:rsidP="00091027">
            <w:pPr>
              <w:autoSpaceDE w:val="0"/>
              <w:autoSpaceDN w:val="0"/>
              <w:adjustRightInd w:val="0"/>
              <w:jc w:val="both"/>
              <w:rPr>
                <w:rFonts w:ascii="Arial" w:hAnsi="Arial" w:cs="Arial"/>
              </w:rPr>
            </w:pPr>
          </w:p>
          <w:p w14:paraId="4391472D" w14:textId="77777777" w:rsidR="00347DFB" w:rsidRPr="0089158A" w:rsidRDefault="00347DFB" w:rsidP="00091027">
            <w:pPr>
              <w:autoSpaceDE w:val="0"/>
              <w:autoSpaceDN w:val="0"/>
              <w:adjustRightInd w:val="0"/>
              <w:jc w:val="both"/>
              <w:rPr>
                <w:rFonts w:ascii="Arial" w:hAnsi="Arial" w:cs="Arial"/>
              </w:rPr>
            </w:pPr>
          </w:p>
          <w:p w14:paraId="37645746" w14:textId="77777777" w:rsidR="00347DFB" w:rsidRPr="0089158A" w:rsidRDefault="00347DFB" w:rsidP="00091027">
            <w:pPr>
              <w:autoSpaceDE w:val="0"/>
              <w:autoSpaceDN w:val="0"/>
              <w:adjustRightInd w:val="0"/>
              <w:jc w:val="both"/>
              <w:rPr>
                <w:rFonts w:ascii="Arial" w:hAnsi="Arial" w:cs="Arial"/>
              </w:rPr>
            </w:pPr>
          </w:p>
          <w:p w14:paraId="1F74EEAD" w14:textId="77777777" w:rsidR="00347DFB" w:rsidRPr="0089158A" w:rsidRDefault="00347DFB" w:rsidP="00091027">
            <w:pPr>
              <w:autoSpaceDE w:val="0"/>
              <w:autoSpaceDN w:val="0"/>
              <w:adjustRightInd w:val="0"/>
              <w:jc w:val="both"/>
              <w:rPr>
                <w:rFonts w:ascii="Arial" w:hAnsi="Arial" w:cs="Arial"/>
              </w:rPr>
            </w:pPr>
          </w:p>
          <w:p w14:paraId="63F518F2" w14:textId="77777777" w:rsidR="00347DFB" w:rsidRPr="0089158A" w:rsidRDefault="00347DFB" w:rsidP="00091027">
            <w:pPr>
              <w:autoSpaceDE w:val="0"/>
              <w:autoSpaceDN w:val="0"/>
              <w:adjustRightInd w:val="0"/>
              <w:jc w:val="both"/>
              <w:rPr>
                <w:rFonts w:ascii="Arial" w:hAnsi="Arial" w:cs="Arial"/>
              </w:rPr>
            </w:pPr>
          </w:p>
          <w:p w14:paraId="4CCADB4C" w14:textId="77777777" w:rsidR="00347DFB" w:rsidRPr="0089158A" w:rsidRDefault="00347DFB" w:rsidP="00091027">
            <w:pPr>
              <w:autoSpaceDE w:val="0"/>
              <w:autoSpaceDN w:val="0"/>
              <w:adjustRightInd w:val="0"/>
              <w:jc w:val="both"/>
              <w:rPr>
                <w:rFonts w:ascii="Arial" w:hAnsi="Arial" w:cs="Arial"/>
              </w:rPr>
            </w:pPr>
          </w:p>
          <w:p w14:paraId="1D4BD538" w14:textId="77777777" w:rsidR="00347DFB" w:rsidRPr="0089158A" w:rsidRDefault="00347DFB" w:rsidP="00091027">
            <w:pPr>
              <w:autoSpaceDE w:val="0"/>
              <w:autoSpaceDN w:val="0"/>
              <w:adjustRightInd w:val="0"/>
              <w:jc w:val="both"/>
              <w:rPr>
                <w:rFonts w:ascii="Arial" w:hAnsi="Arial" w:cs="Arial"/>
              </w:rPr>
            </w:pPr>
          </w:p>
          <w:p w14:paraId="013F7A52" w14:textId="77777777" w:rsidR="00347DFB" w:rsidRPr="0089158A" w:rsidRDefault="00347DFB" w:rsidP="00091027">
            <w:pPr>
              <w:autoSpaceDE w:val="0"/>
              <w:autoSpaceDN w:val="0"/>
              <w:adjustRightInd w:val="0"/>
              <w:jc w:val="both"/>
              <w:rPr>
                <w:rFonts w:ascii="Arial" w:hAnsi="Arial" w:cs="Arial"/>
              </w:rPr>
            </w:pPr>
          </w:p>
          <w:p w14:paraId="7B445F5F" w14:textId="77777777" w:rsidR="00347DFB" w:rsidRPr="0089158A" w:rsidRDefault="00347DFB" w:rsidP="00091027">
            <w:pPr>
              <w:autoSpaceDE w:val="0"/>
              <w:autoSpaceDN w:val="0"/>
              <w:adjustRightInd w:val="0"/>
              <w:jc w:val="both"/>
              <w:rPr>
                <w:rFonts w:ascii="Arial" w:hAnsi="Arial" w:cs="Arial"/>
              </w:rPr>
            </w:pPr>
          </w:p>
          <w:p w14:paraId="090BB993" w14:textId="77777777" w:rsidR="00347DFB" w:rsidRPr="0089158A" w:rsidRDefault="00347DFB" w:rsidP="00091027">
            <w:pPr>
              <w:autoSpaceDE w:val="0"/>
              <w:autoSpaceDN w:val="0"/>
              <w:adjustRightInd w:val="0"/>
              <w:jc w:val="both"/>
              <w:rPr>
                <w:rFonts w:ascii="Arial" w:hAnsi="Arial" w:cs="Arial"/>
              </w:rPr>
            </w:pPr>
          </w:p>
          <w:p w14:paraId="21DAF760" w14:textId="77777777" w:rsidR="00347DFB" w:rsidRPr="0089158A" w:rsidRDefault="00347DFB" w:rsidP="00091027">
            <w:pPr>
              <w:jc w:val="both"/>
              <w:rPr>
                <w:rFonts w:ascii="Arial" w:hAnsi="Arial" w:cs="Arial"/>
              </w:rPr>
            </w:pPr>
          </w:p>
          <w:p w14:paraId="6850CF7A" w14:textId="77777777" w:rsidR="00347DFB" w:rsidRPr="0089158A" w:rsidRDefault="00347DFB" w:rsidP="00091027">
            <w:pPr>
              <w:jc w:val="both"/>
              <w:rPr>
                <w:rFonts w:ascii="Arial" w:hAnsi="Arial" w:cs="Arial"/>
                <w:b/>
              </w:rPr>
            </w:pPr>
          </w:p>
          <w:p w14:paraId="7F345E99" w14:textId="77777777" w:rsidR="006057D8" w:rsidRPr="0089158A" w:rsidRDefault="006057D8" w:rsidP="00091027">
            <w:pPr>
              <w:jc w:val="both"/>
              <w:rPr>
                <w:rFonts w:ascii="Arial" w:hAnsi="Arial" w:cs="Arial"/>
                <w:b/>
              </w:rPr>
            </w:pPr>
          </w:p>
          <w:p w14:paraId="171E0746" w14:textId="77777777" w:rsidR="006057D8" w:rsidRPr="0089158A" w:rsidRDefault="006057D8" w:rsidP="00091027">
            <w:pPr>
              <w:jc w:val="both"/>
              <w:rPr>
                <w:rFonts w:ascii="Arial" w:hAnsi="Arial" w:cs="Arial"/>
                <w:b/>
              </w:rPr>
            </w:pPr>
          </w:p>
          <w:p w14:paraId="7609CD49" w14:textId="77777777" w:rsidR="006057D8" w:rsidRPr="0089158A" w:rsidRDefault="006057D8" w:rsidP="00091027">
            <w:pPr>
              <w:jc w:val="both"/>
              <w:rPr>
                <w:rFonts w:ascii="Arial" w:hAnsi="Arial" w:cs="Arial"/>
                <w:b/>
              </w:rPr>
            </w:pPr>
          </w:p>
          <w:p w14:paraId="711566F2" w14:textId="77777777" w:rsidR="006057D8" w:rsidRPr="0089158A" w:rsidRDefault="006057D8" w:rsidP="00091027">
            <w:pPr>
              <w:jc w:val="both"/>
              <w:rPr>
                <w:rFonts w:ascii="Arial" w:hAnsi="Arial" w:cs="Arial"/>
                <w:b/>
              </w:rPr>
            </w:pPr>
          </w:p>
          <w:p w14:paraId="5D1B54D0" w14:textId="77777777" w:rsidR="006057D8" w:rsidRPr="0089158A" w:rsidRDefault="006057D8" w:rsidP="00091027">
            <w:pPr>
              <w:jc w:val="both"/>
              <w:rPr>
                <w:rFonts w:ascii="Arial" w:hAnsi="Arial" w:cs="Arial"/>
                <w:b/>
              </w:rPr>
            </w:pPr>
          </w:p>
          <w:p w14:paraId="7C9195FC" w14:textId="77777777" w:rsidR="006057D8" w:rsidRPr="0089158A" w:rsidRDefault="006057D8" w:rsidP="00091027">
            <w:pPr>
              <w:jc w:val="both"/>
              <w:rPr>
                <w:rFonts w:ascii="Arial" w:hAnsi="Arial" w:cs="Arial"/>
                <w:b/>
              </w:rPr>
            </w:pPr>
          </w:p>
          <w:p w14:paraId="7833F05C" w14:textId="77777777" w:rsidR="006057D8" w:rsidRPr="0089158A" w:rsidRDefault="006057D8" w:rsidP="00091027">
            <w:pPr>
              <w:jc w:val="both"/>
              <w:rPr>
                <w:rFonts w:ascii="Arial" w:hAnsi="Arial" w:cs="Arial"/>
                <w:b/>
              </w:rPr>
            </w:pPr>
          </w:p>
          <w:p w14:paraId="7B98F786" w14:textId="77777777" w:rsidR="006057D8" w:rsidRPr="0089158A" w:rsidRDefault="006057D8" w:rsidP="00091027">
            <w:pPr>
              <w:jc w:val="both"/>
              <w:rPr>
                <w:rFonts w:ascii="Arial" w:hAnsi="Arial" w:cs="Arial"/>
                <w:b/>
              </w:rPr>
            </w:pPr>
          </w:p>
          <w:p w14:paraId="365CC47E" w14:textId="77777777" w:rsidR="006057D8" w:rsidRPr="0089158A" w:rsidRDefault="006057D8" w:rsidP="00091027">
            <w:pPr>
              <w:jc w:val="both"/>
              <w:rPr>
                <w:rFonts w:ascii="Arial" w:hAnsi="Arial" w:cs="Arial"/>
                <w:b/>
              </w:rPr>
            </w:pPr>
          </w:p>
          <w:p w14:paraId="1FEAF682" w14:textId="77777777" w:rsidR="006057D8" w:rsidRPr="0089158A" w:rsidRDefault="006057D8" w:rsidP="00091027">
            <w:pPr>
              <w:jc w:val="both"/>
              <w:rPr>
                <w:rFonts w:ascii="Arial" w:hAnsi="Arial" w:cs="Arial"/>
                <w:b/>
              </w:rPr>
            </w:pPr>
          </w:p>
          <w:p w14:paraId="13FF9FD0" w14:textId="77777777" w:rsidR="006057D8" w:rsidRPr="0089158A" w:rsidRDefault="006057D8" w:rsidP="00091027">
            <w:pPr>
              <w:jc w:val="both"/>
              <w:rPr>
                <w:rFonts w:ascii="Arial" w:hAnsi="Arial" w:cs="Arial"/>
                <w:b/>
              </w:rPr>
            </w:pPr>
          </w:p>
          <w:p w14:paraId="50A2A615" w14:textId="77777777" w:rsidR="006057D8" w:rsidRPr="0089158A" w:rsidRDefault="006057D8" w:rsidP="00091027">
            <w:pPr>
              <w:jc w:val="both"/>
              <w:rPr>
                <w:rFonts w:ascii="Arial" w:hAnsi="Arial" w:cs="Arial"/>
                <w:b/>
              </w:rPr>
            </w:pPr>
          </w:p>
          <w:p w14:paraId="0ACA6453" w14:textId="77777777" w:rsidR="006057D8" w:rsidRPr="0089158A" w:rsidRDefault="006057D8" w:rsidP="00091027">
            <w:pPr>
              <w:jc w:val="both"/>
              <w:rPr>
                <w:rFonts w:ascii="Arial" w:hAnsi="Arial" w:cs="Arial"/>
                <w:b/>
              </w:rPr>
            </w:pPr>
          </w:p>
          <w:p w14:paraId="11777ED3" w14:textId="77777777" w:rsidR="006057D8" w:rsidRPr="0089158A" w:rsidRDefault="006057D8" w:rsidP="00091027">
            <w:pPr>
              <w:jc w:val="both"/>
              <w:rPr>
                <w:rFonts w:ascii="Arial" w:hAnsi="Arial" w:cs="Arial"/>
                <w:b/>
              </w:rPr>
            </w:pPr>
          </w:p>
          <w:p w14:paraId="304920BF" w14:textId="77777777" w:rsidR="006057D8" w:rsidRPr="0089158A" w:rsidRDefault="006057D8" w:rsidP="00091027">
            <w:pPr>
              <w:jc w:val="both"/>
              <w:rPr>
                <w:rFonts w:ascii="Arial" w:hAnsi="Arial" w:cs="Arial"/>
                <w:b/>
              </w:rPr>
            </w:pPr>
          </w:p>
          <w:p w14:paraId="007A0CCB" w14:textId="77777777" w:rsidR="006057D8" w:rsidRPr="0089158A" w:rsidRDefault="006057D8" w:rsidP="00091027">
            <w:pPr>
              <w:jc w:val="both"/>
              <w:rPr>
                <w:rFonts w:ascii="Arial" w:hAnsi="Arial" w:cs="Arial"/>
                <w:b/>
              </w:rPr>
            </w:pPr>
          </w:p>
          <w:p w14:paraId="65496D35" w14:textId="77777777" w:rsidR="006057D8" w:rsidRPr="0089158A" w:rsidRDefault="006057D8" w:rsidP="00091027">
            <w:pPr>
              <w:jc w:val="both"/>
              <w:rPr>
                <w:rFonts w:ascii="Arial" w:hAnsi="Arial" w:cs="Arial"/>
                <w:b/>
              </w:rPr>
            </w:pPr>
          </w:p>
          <w:p w14:paraId="4CEF8390" w14:textId="77777777" w:rsidR="006057D8" w:rsidRPr="0089158A" w:rsidRDefault="006057D8" w:rsidP="00091027">
            <w:pPr>
              <w:jc w:val="both"/>
              <w:rPr>
                <w:rFonts w:ascii="Arial" w:hAnsi="Arial" w:cs="Arial"/>
                <w:b/>
              </w:rPr>
            </w:pPr>
          </w:p>
          <w:p w14:paraId="1B97138A" w14:textId="77777777" w:rsidR="006057D8" w:rsidRPr="0089158A" w:rsidRDefault="006057D8" w:rsidP="00091027">
            <w:pPr>
              <w:jc w:val="both"/>
              <w:rPr>
                <w:rFonts w:ascii="Arial" w:hAnsi="Arial" w:cs="Arial"/>
                <w:b/>
              </w:rPr>
            </w:pPr>
          </w:p>
          <w:p w14:paraId="0DD56203" w14:textId="77777777" w:rsidR="006057D8" w:rsidRPr="0089158A" w:rsidRDefault="006057D8" w:rsidP="00091027">
            <w:pPr>
              <w:jc w:val="both"/>
              <w:rPr>
                <w:rFonts w:ascii="Arial" w:hAnsi="Arial" w:cs="Arial"/>
                <w:b/>
              </w:rPr>
            </w:pPr>
          </w:p>
          <w:p w14:paraId="4E1DCE80" w14:textId="77777777" w:rsidR="006057D8" w:rsidRPr="0089158A" w:rsidRDefault="006057D8" w:rsidP="00091027">
            <w:pPr>
              <w:jc w:val="both"/>
              <w:rPr>
                <w:rFonts w:ascii="Arial" w:hAnsi="Arial" w:cs="Arial"/>
                <w:b/>
              </w:rPr>
            </w:pPr>
          </w:p>
          <w:p w14:paraId="6887F44A" w14:textId="77777777" w:rsidR="006057D8" w:rsidRPr="0089158A" w:rsidRDefault="006057D8" w:rsidP="00091027">
            <w:pPr>
              <w:jc w:val="both"/>
              <w:rPr>
                <w:rFonts w:ascii="Arial" w:hAnsi="Arial" w:cs="Arial"/>
                <w:b/>
              </w:rPr>
            </w:pPr>
          </w:p>
          <w:p w14:paraId="42B3BB63" w14:textId="77777777" w:rsidR="006057D8" w:rsidRPr="0089158A" w:rsidRDefault="006057D8" w:rsidP="00091027">
            <w:pPr>
              <w:jc w:val="both"/>
              <w:rPr>
                <w:rFonts w:ascii="Arial" w:hAnsi="Arial" w:cs="Arial"/>
                <w:b/>
              </w:rPr>
            </w:pPr>
          </w:p>
          <w:p w14:paraId="04288C27" w14:textId="77777777" w:rsidR="006057D8" w:rsidRPr="0089158A" w:rsidRDefault="006057D8" w:rsidP="00091027">
            <w:pPr>
              <w:jc w:val="both"/>
              <w:rPr>
                <w:rFonts w:ascii="Arial" w:hAnsi="Arial" w:cs="Arial"/>
                <w:b/>
              </w:rPr>
            </w:pPr>
          </w:p>
          <w:p w14:paraId="229556B6" w14:textId="77777777" w:rsidR="006057D8" w:rsidRPr="0089158A" w:rsidRDefault="006057D8" w:rsidP="00091027">
            <w:pPr>
              <w:jc w:val="both"/>
              <w:rPr>
                <w:rFonts w:ascii="Arial" w:hAnsi="Arial" w:cs="Arial"/>
                <w:b/>
              </w:rPr>
            </w:pPr>
          </w:p>
          <w:p w14:paraId="562C53D7" w14:textId="77777777" w:rsidR="006057D8" w:rsidRPr="0089158A" w:rsidRDefault="006057D8" w:rsidP="00091027">
            <w:pPr>
              <w:jc w:val="both"/>
              <w:rPr>
                <w:rFonts w:ascii="Arial" w:hAnsi="Arial" w:cs="Arial"/>
                <w:b/>
              </w:rPr>
            </w:pPr>
          </w:p>
          <w:p w14:paraId="7D994322" w14:textId="77777777" w:rsidR="006057D8" w:rsidRPr="0089158A" w:rsidRDefault="006057D8" w:rsidP="00091027">
            <w:pPr>
              <w:jc w:val="both"/>
              <w:rPr>
                <w:rFonts w:ascii="Arial" w:hAnsi="Arial" w:cs="Arial"/>
                <w:b/>
              </w:rPr>
            </w:pPr>
          </w:p>
          <w:p w14:paraId="7BB15BFF" w14:textId="77777777" w:rsidR="006057D8" w:rsidRPr="0089158A" w:rsidRDefault="006057D8" w:rsidP="00091027">
            <w:pPr>
              <w:jc w:val="both"/>
              <w:rPr>
                <w:rFonts w:ascii="Arial" w:hAnsi="Arial" w:cs="Arial"/>
                <w:b/>
              </w:rPr>
            </w:pPr>
          </w:p>
          <w:p w14:paraId="5E232E29" w14:textId="77777777" w:rsidR="006057D8" w:rsidRPr="0089158A" w:rsidRDefault="006057D8" w:rsidP="00091027">
            <w:pPr>
              <w:jc w:val="both"/>
              <w:rPr>
                <w:rFonts w:ascii="Arial" w:hAnsi="Arial" w:cs="Arial"/>
                <w:b/>
              </w:rPr>
            </w:pPr>
          </w:p>
          <w:p w14:paraId="06AEC3B9" w14:textId="77777777" w:rsidR="006057D8" w:rsidRPr="0089158A" w:rsidRDefault="006057D8" w:rsidP="00091027">
            <w:pPr>
              <w:jc w:val="both"/>
              <w:rPr>
                <w:rFonts w:ascii="Arial" w:hAnsi="Arial" w:cs="Arial"/>
                <w:b/>
              </w:rPr>
            </w:pPr>
          </w:p>
          <w:p w14:paraId="7997481A" w14:textId="77777777" w:rsidR="006057D8" w:rsidRPr="0089158A" w:rsidRDefault="006057D8" w:rsidP="00091027">
            <w:pPr>
              <w:jc w:val="both"/>
              <w:rPr>
                <w:rFonts w:ascii="Arial" w:hAnsi="Arial" w:cs="Arial"/>
                <w:b/>
              </w:rPr>
            </w:pPr>
          </w:p>
          <w:p w14:paraId="3BB5FA9E" w14:textId="77777777" w:rsidR="006057D8" w:rsidRPr="0089158A" w:rsidRDefault="006057D8" w:rsidP="00091027">
            <w:pPr>
              <w:jc w:val="both"/>
              <w:rPr>
                <w:rFonts w:ascii="Arial" w:hAnsi="Arial" w:cs="Arial"/>
                <w:b/>
              </w:rPr>
            </w:pPr>
          </w:p>
          <w:p w14:paraId="4F5C4BE6" w14:textId="77777777" w:rsidR="006057D8" w:rsidRPr="0089158A" w:rsidRDefault="006057D8" w:rsidP="00091027">
            <w:pPr>
              <w:jc w:val="both"/>
              <w:rPr>
                <w:rFonts w:ascii="Arial" w:hAnsi="Arial" w:cs="Arial"/>
                <w:b/>
              </w:rPr>
            </w:pPr>
          </w:p>
          <w:p w14:paraId="22D8A1DB" w14:textId="77777777" w:rsidR="006057D8" w:rsidRPr="0089158A" w:rsidRDefault="006057D8" w:rsidP="00091027">
            <w:pPr>
              <w:jc w:val="both"/>
              <w:rPr>
                <w:rFonts w:ascii="Arial" w:hAnsi="Arial" w:cs="Arial"/>
                <w:b/>
              </w:rPr>
            </w:pPr>
          </w:p>
          <w:p w14:paraId="6BC6063A" w14:textId="77777777" w:rsidR="006057D8" w:rsidRPr="0089158A" w:rsidRDefault="006057D8" w:rsidP="00091027">
            <w:pPr>
              <w:jc w:val="both"/>
              <w:rPr>
                <w:rFonts w:ascii="Arial" w:hAnsi="Arial" w:cs="Arial"/>
                <w:b/>
              </w:rPr>
            </w:pPr>
          </w:p>
          <w:p w14:paraId="26E9DDB3" w14:textId="77777777" w:rsidR="006057D8" w:rsidRPr="0089158A" w:rsidRDefault="006057D8" w:rsidP="00091027">
            <w:pPr>
              <w:jc w:val="both"/>
              <w:rPr>
                <w:rFonts w:ascii="Arial" w:hAnsi="Arial" w:cs="Arial"/>
                <w:b/>
              </w:rPr>
            </w:pPr>
          </w:p>
          <w:p w14:paraId="74EAF4F7" w14:textId="77777777" w:rsidR="006057D8" w:rsidRPr="0089158A" w:rsidRDefault="006057D8" w:rsidP="00091027">
            <w:pPr>
              <w:jc w:val="both"/>
              <w:rPr>
                <w:rFonts w:ascii="Arial" w:hAnsi="Arial" w:cs="Arial"/>
                <w:b/>
              </w:rPr>
            </w:pPr>
          </w:p>
          <w:p w14:paraId="74C498DF" w14:textId="77777777" w:rsidR="006057D8" w:rsidRPr="0089158A" w:rsidRDefault="006057D8" w:rsidP="00091027">
            <w:pPr>
              <w:jc w:val="both"/>
              <w:rPr>
                <w:rFonts w:ascii="Arial" w:hAnsi="Arial" w:cs="Arial"/>
                <w:b/>
              </w:rPr>
            </w:pPr>
          </w:p>
          <w:p w14:paraId="352987A4" w14:textId="77777777" w:rsidR="006057D8" w:rsidRPr="0089158A" w:rsidRDefault="006057D8" w:rsidP="00091027">
            <w:pPr>
              <w:jc w:val="both"/>
              <w:rPr>
                <w:rFonts w:ascii="Arial" w:hAnsi="Arial" w:cs="Arial"/>
                <w:b/>
              </w:rPr>
            </w:pPr>
          </w:p>
          <w:p w14:paraId="15457652" w14:textId="77777777" w:rsidR="0026601A" w:rsidRPr="0089158A" w:rsidRDefault="0026601A" w:rsidP="006057D8">
            <w:pPr>
              <w:jc w:val="both"/>
              <w:rPr>
                <w:rFonts w:ascii="Arial" w:hAnsi="Arial" w:cs="Arial"/>
                <w:sz w:val="2"/>
              </w:rPr>
            </w:pPr>
          </w:p>
          <w:p w14:paraId="02C71CBA" w14:textId="77777777" w:rsidR="006057D8" w:rsidRPr="0089158A" w:rsidRDefault="006057D8" w:rsidP="00091027">
            <w:pPr>
              <w:jc w:val="both"/>
              <w:rPr>
                <w:rFonts w:ascii="Arial" w:hAnsi="Arial" w:cs="Arial"/>
                <w:b/>
              </w:rPr>
            </w:pPr>
          </w:p>
          <w:p w14:paraId="2BA5B2C2" w14:textId="77777777" w:rsidR="0026601A" w:rsidRPr="0089158A" w:rsidRDefault="0026601A" w:rsidP="00091027">
            <w:pPr>
              <w:jc w:val="both"/>
              <w:rPr>
                <w:rFonts w:ascii="Arial" w:hAnsi="Arial" w:cs="Arial"/>
                <w:b/>
              </w:rPr>
            </w:pPr>
          </w:p>
          <w:p w14:paraId="0EC7963F" w14:textId="77777777" w:rsidR="0026601A" w:rsidRPr="0089158A" w:rsidRDefault="0026601A" w:rsidP="00091027">
            <w:pPr>
              <w:jc w:val="both"/>
              <w:rPr>
                <w:rFonts w:ascii="Arial" w:hAnsi="Arial" w:cs="Arial"/>
                <w:b/>
              </w:rPr>
            </w:pPr>
          </w:p>
          <w:p w14:paraId="19DBAA3C" w14:textId="77777777" w:rsidR="0026601A" w:rsidRPr="0089158A" w:rsidRDefault="0026601A" w:rsidP="00091027">
            <w:pPr>
              <w:jc w:val="both"/>
              <w:rPr>
                <w:rFonts w:ascii="Arial" w:hAnsi="Arial" w:cs="Arial"/>
                <w:b/>
              </w:rPr>
            </w:pPr>
          </w:p>
          <w:p w14:paraId="1B1E6DE1" w14:textId="77777777" w:rsidR="0026601A" w:rsidRPr="0089158A" w:rsidRDefault="0026601A" w:rsidP="00091027">
            <w:pPr>
              <w:jc w:val="both"/>
              <w:rPr>
                <w:rFonts w:ascii="Arial" w:hAnsi="Arial" w:cs="Arial"/>
                <w:b/>
              </w:rPr>
            </w:pPr>
          </w:p>
          <w:p w14:paraId="796A1F69" w14:textId="77777777" w:rsidR="0026601A" w:rsidRPr="0089158A" w:rsidRDefault="0026601A" w:rsidP="00091027">
            <w:pPr>
              <w:jc w:val="both"/>
              <w:rPr>
                <w:rFonts w:ascii="Arial" w:hAnsi="Arial" w:cs="Arial"/>
                <w:b/>
              </w:rPr>
            </w:pPr>
          </w:p>
          <w:p w14:paraId="7743F4B4" w14:textId="77777777" w:rsidR="0026601A" w:rsidRPr="0089158A" w:rsidRDefault="0026601A" w:rsidP="00091027">
            <w:pPr>
              <w:jc w:val="both"/>
              <w:rPr>
                <w:rFonts w:ascii="Arial" w:hAnsi="Arial" w:cs="Arial"/>
                <w:b/>
                <w:sz w:val="8"/>
              </w:rPr>
            </w:pPr>
          </w:p>
          <w:p w14:paraId="050F9D72" w14:textId="77777777" w:rsidR="006057D8" w:rsidRPr="0089158A" w:rsidRDefault="006057D8" w:rsidP="00091027">
            <w:pPr>
              <w:jc w:val="both"/>
              <w:rPr>
                <w:rFonts w:ascii="Arial" w:hAnsi="Arial" w:cs="Arial"/>
                <w:b/>
              </w:rPr>
            </w:pPr>
          </w:p>
          <w:p w14:paraId="3F86C142" w14:textId="77777777" w:rsidR="006057D8" w:rsidRPr="0089158A" w:rsidRDefault="006057D8" w:rsidP="00091027">
            <w:pPr>
              <w:jc w:val="both"/>
              <w:rPr>
                <w:rFonts w:ascii="Arial" w:hAnsi="Arial" w:cs="Arial"/>
                <w:b/>
              </w:rPr>
            </w:pPr>
          </w:p>
          <w:p w14:paraId="2FB0CC48" w14:textId="77777777" w:rsidR="006057D8" w:rsidRPr="0089158A" w:rsidRDefault="006057D8" w:rsidP="00091027">
            <w:pPr>
              <w:jc w:val="both"/>
              <w:rPr>
                <w:rFonts w:ascii="Arial" w:hAnsi="Arial" w:cs="Arial"/>
                <w:b/>
              </w:rPr>
            </w:pPr>
          </w:p>
          <w:p w14:paraId="2C99AEB0" w14:textId="77777777" w:rsidR="006057D8" w:rsidRPr="0089158A" w:rsidRDefault="006057D8" w:rsidP="00091027">
            <w:pPr>
              <w:jc w:val="both"/>
              <w:rPr>
                <w:rFonts w:ascii="Arial" w:hAnsi="Arial" w:cs="Arial"/>
                <w:b/>
              </w:rPr>
            </w:pPr>
          </w:p>
          <w:p w14:paraId="1ECF692F" w14:textId="77777777" w:rsidR="006057D8" w:rsidRPr="0089158A" w:rsidRDefault="006057D8" w:rsidP="00091027">
            <w:pPr>
              <w:jc w:val="both"/>
              <w:rPr>
                <w:rFonts w:ascii="Arial" w:hAnsi="Arial" w:cs="Arial"/>
                <w:b/>
              </w:rPr>
            </w:pPr>
          </w:p>
          <w:p w14:paraId="16030259" w14:textId="77777777" w:rsidR="006057D8" w:rsidRPr="0089158A" w:rsidRDefault="006057D8" w:rsidP="00091027">
            <w:pPr>
              <w:jc w:val="both"/>
              <w:rPr>
                <w:rFonts w:ascii="Arial" w:hAnsi="Arial" w:cs="Arial"/>
                <w:b/>
              </w:rPr>
            </w:pPr>
          </w:p>
          <w:p w14:paraId="0C7DD4BF" w14:textId="77777777" w:rsidR="006057D8" w:rsidRPr="0089158A" w:rsidRDefault="006057D8" w:rsidP="00091027">
            <w:pPr>
              <w:jc w:val="both"/>
              <w:rPr>
                <w:rFonts w:ascii="Arial" w:hAnsi="Arial" w:cs="Arial"/>
                <w:b/>
              </w:rPr>
            </w:pPr>
          </w:p>
          <w:p w14:paraId="525750A5" w14:textId="77777777" w:rsidR="006057D8" w:rsidRPr="0089158A" w:rsidRDefault="006057D8" w:rsidP="00091027">
            <w:pPr>
              <w:jc w:val="both"/>
              <w:rPr>
                <w:rFonts w:ascii="Arial" w:hAnsi="Arial" w:cs="Arial"/>
                <w:b/>
              </w:rPr>
            </w:pPr>
          </w:p>
          <w:p w14:paraId="7ABD98B0" w14:textId="77777777" w:rsidR="00016966" w:rsidRPr="0089158A" w:rsidRDefault="00016966" w:rsidP="00091027">
            <w:pPr>
              <w:jc w:val="both"/>
              <w:rPr>
                <w:rFonts w:ascii="Arial" w:hAnsi="Arial" w:cs="Arial"/>
                <w:b/>
              </w:rPr>
            </w:pPr>
          </w:p>
          <w:p w14:paraId="56979478" w14:textId="77777777" w:rsidR="006057D8" w:rsidRPr="0089158A" w:rsidRDefault="006057D8" w:rsidP="00091027">
            <w:pPr>
              <w:jc w:val="both"/>
              <w:rPr>
                <w:rFonts w:ascii="Arial" w:hAnsi="Arial" w:cs="Arial"/>
                <w:b/>
              </w:rPr>
            </w:pPr>
          </w:p>
          <w:p w14:paraId="1027953D" w14:textId="77777777" w:rsidR="006057D8" w:rsidRPr="0089158A" w:rsidRDefault="006057D8" w:rsidP="00091027">
            <w:pPr>
              <w:jc w:val="both"/>
              <w:rPr>
                <w:rFonts w:ascii="Arial" w:hAnsi="Arial" w:cs="Arial"/>
                <w:b/>
              </w:rPr>
            </w:pPr>
          </w:p>
          <w:p w14:paraId="5995103D" w14:textId="77777777" w:rsidR="006057D8" w:rsidRPr="0089158A" w:rsidRDefault="006057D8" w:rsidP="00091027">
            <w:pPr>
              <w:jc w:val="both"/>
              <w:rPr>
                <w:rFonts w:ascii="Arial" w:hAnsi="Arial" w:cs="Arial"/>
                <w:b/>
              </w:rPr>
            </w:pPr>
          </w:p>
          <w:p w14:paraId="469CCE26" w14:textId="77777777" w:rsidR="006057D8" w:rsidRPr="0089158A" w:rsidRDefault="006057D8" w:rsidP="00091027">
            <w:pPr>
              <w:jc w:val="both"/>
              <w:rPr>
                <w:rFonts w:ascii="Arial" w:hAnsi="Arial" w:cs="Arial"/>
                <w:b/>
              </w:rPr>
            </w:pPr>
          </w:p>
          <w:p w14:paraId="089D676B" w14:textId="77777777" w:rsidR="00C1453C" w:rsidRPr="0089158A" w:rsidRDefault="00C1453C" w:rsidP="00091027">
            <w:pPr>
              <w:jc w:val="both"/>
              <w:rPr>
                <w:rFonts w:ascii="Arial" w:hAnsi="Arial" w:cs="Arial"/>
                <w:b/>
                <w:sz w:val="16"/>
              </w:rPr>
            </w:pPr>
          </w:p>
          <w:p w14:paraId="08C5E202" w14:textId="77777777" w:rsidR="006057D8" w:rsidRPr="0089158A" w:rsidRDefault="006057D8" w:rsidP="00AB704E">
            <w:pPr>
              <w:jc w:val="both"/>
              <w:rPr>
                <w:rFonts w:ascii="Arial" w:hAnsi="Arial" w:cs="Arial"/>
                <w:b/>
              </w:rPr>
            </w:pPr>
          </w:p>
        </w:tc>
      </w:tr>
      <w:tr w:rsidR="00347DFB" w:rsidRPr="0089158A" w14:paraId="1E7E6D54" w14:textId="77777777" w:rsidTr="00BD150C">
        <w:trPr>
          <w:gridAfter w:val="1"/>
          <w:wAfter w:w="7" w:type="dxa"/>
        </w:trPr>
        <w:tc>
          <w:tcPr>
            <w:tcW w:w="2383" w:type="pct"/>
          </w:tcPr>
          <w:p w14:paraId="5904D506" w14:textId="77777777" w:rsidR="00C77D40" w:rsidRPr="0089158A" w:rsidRDefault="00C77D40" w:rsidP="00705E12">
            <w:pPr>
              <w:jc w:val="both"/>
              <w:rPr>
                <w:rFonts w:ascii="Arial" w:hAnsi="Arial" w:cs="Arial"/>
                <w:u w:val="single"/>
              </w:rPr>
            </w:pPr>
            <w:r w:rsidRPr="0089158A">
              <w:rPr>
                <w:rFonts w:ascii="Arial" w:hAnsi="Arial" w:cs="Arial"/>
                <w:b/>
                <w:bCs/>
              </w:rPr>
              <w:lastRenderedPageBreak/>
              <w:t xml:space="preserve">BAT  20. </w:t>
            </w:r>
            <w:r w:rsidRPr="0089158A">
              <w:rPr>
                <w:rFonts w:ascii="Arial" w:hAnsi="Arial" w:cs="Arial"/>
              </w:rPr>
              <w:t xml:space="preserve">Aby ograniczyć emisje do wody, </w:t>
            </w:r>
            <w:r w:rsidRPr="0089158A">
              <w:rPr>
                <w:rFonts w:ascii="Arial" w:hAnsi="Arial" w:cs="Arial"/>
              </w:rPr>
              <w:br/>
              <w:t xml:space="preserve">w ramach BAT należy oczyszczać wodę, </w:t>
            </w:r>
            <w:r w:rsidRPr="0089158A">
              <w:rPr>
                <w:rFonts w:ascii="Arial" w:hAnsi="Arial" w:cs="Arial"/>
                <w:b/>
                <w:u w:val="single"/>
              </w:rPr>
              <w:t>stosując odpowiednią kombinację poniższych technik.</w:t>
            </w:r>
          </w:p>
          <w:p w14:paraId="754A2D96" w14:textId="77777777" w:rsidR="00C77D40" w:rsidRPr="0089158A" w:rsidRDefault="00C77D40" w:rsidP="00705E12">
            <w:pPr>
              <w:jc w:val="center"/>
              <w:rPr>
                <w:rFonts w:ascii="Arial" w:hAnsi="Arial" w:cs="Arial"/>
                <w:i/>
                <w:iCs/>
                <w:u w:val="single"/>
              </w:rPr>
            </w:pPr>
          </w:p>
          <w:p w14:paraId="59877AC6" w14:textId="43999086" w:rsidR="00C77D40" w:rsidRPr="0089158A" w:rsidRDefault="00C77D40" w:rsidP="00C77D40">
            <w:pPr>
              <w:jc w:val="center"/>
              <w:rPr>
                <w:rFonts w:ascii="Arial" w:hAnsi="Arial" w:cs="Arial"/>
                <w:i/>
                <w:iCs/>
                <w:u w:val="single"/>
              </w:rPr>
            </w:pPr>
            <w:r w:rsidRPr="0089158A">
              <w:rPr>
                <w:rFonts w:ascii="Arial" w:hAnsi="Arial" w:cs="Arial"/>
                <w:i/>
                <w:iCs/>
                <w:u w:val="single"/>
              </w:rPr>
              <w:t>Oczyszczanie wstępne i pierwotne, np.</w:t>
            </w:r>
          </w:p>
          <w:p w14:paraId="20E80570" w14:textId="77777777" w:rsidR="00C77D40" w:rsidRPr="0089158A" w:rsidRDefault="00C77D40" w:rsidP="00707C51">
            <w:pPr>
              <w:numPr>
                <w:ilvl w:val="0"/>
                <w:numId w:val="102"/>
              </w:numPr>
              <w:ind w:left="321" w:hanging="321"/>
              <w:jc w:val="both"/>
              <w:rPr>
                <w:rFonts w:ascii="Arial" w:hAnsi="Arial" w:cs="Arial"/>
              </w:rPr>
            </w:pPr>
            <w:r w:rsidRPr="0089158A">
              <w:rPr>
                <w:rFonts w:ascii="Arial" w:hAnsi="Arial" w:cs="Arial"/>
              </w:rPr>
              <w:t>Wyrównywanie - wszystkie substancje zanieczyszczające.</w:t>
            </w:r>
          </w:p>
          <w:p w14:paraId="34165E86" w14:textId="24CBD162" w:rsidR="00C77D40" w:rsidRPr="0089158A" w:rsidRDefault="00C77D40" w:rsidP="00C77D40">
            <w:pPr>
              <w:jc w:val="both"/>
              <w:rPr>
                <w:rFonts w:ascii="Arial" w:hAnsi="Arial" w:cs="Arial"/>
              </w:rPr>
            </w:pPr>
            <w:r w:rsidRPr="0089158A">
              <w:rPr>
                <w:rFonts w:ascii="Arial" w:hAnsi="Arial" w:cs="Arial"/>
              </w:rPr>
              <w:t xml:space="preserve">b.   Neutralizacja  - kwasy, zasady </w:t>
            </w:r>
          </w:p>
          <w:p w14:paraId="61C35081" w14:textId="77777777" w:rsidR="00C77D40" w:rsidRPr="0089158A" w:rsidRDefault="00C77D40" w:rsidP="00C77D40">
            <w:pPr>
              <w:jc w:val="both"/>
              <w:rPr>
                <w:rFonts w:ascii="Arial" w:hAnsi="Arial" w:cs="Arial"/>
              </w:rPr>
            </w:pPr>
            <w:r w:rsidRPr="0089158A">
              <w:rPr>
                <w:rFonts w:ascii="Arial" w:hAnsi="Arial" w:cs="Arial"/>
              </w:rPr>
              <w:t xml:space="preserve">c. Oddzielanie fizyczne, np. kraty, sita, piaskowniki, separatory tłuszczów, rozdzielanie faz oleju i wody lub osadniki wstępne  - ogólnie ciała stałe, zawiesiny ciał stałych, olej/tłuszcz </w:t>
            </w:r>
          </w:p>
          <w:p w14:paraId="55055307" w14:textId="77777777" w:rsidR="00C77D40" w:rsidRPr="0089158A" w:rsidRDefault="00C77D40" w:rsidP="00C77D40">
            <w:pPr>
              <w:jc w:val="both"/>
              <w:rPr>
                <w:rFonts w:ascii="Arial" w:hAnsi="Arial" w:cs="Arial"/>
                <w:sz w:val="4"/>
                <w:szCs w:val="4"/>
              </w:rPr>
            </w:pPr>
          </w:p>
          <w:p w14:paraId="6637F5F5" w14:textId="3A2C6AAD" w:rsidR="00C77D40" w:rsidRPr="0089158A" w:rsidRDefault="00C77D40" w:rsidP="00C77D40">
            <w:pPr>
              <w:jc w:val="both"/>
              <w:rPr>
                <w:rFonts w:ascii="Arial" w:hAnsi="Arial" w:cs="Arial"/>
              </w:rPr>
            </w:pPr>
            <w:r w:rsidRPr="0089158A">
              <w:rPr>
                <w:rFonts w:ascii="Arial" w:hAnsi="Arial" w:cs="Arial"/>
              </w:rPr>
              <w:t>Zastosowanie: Możliwość ogólnego stosowania.</w:t>
            </w:r>
          </w:p>
          <w:p w14:paraId="0BE3B43D" w14:textId="77777777" w:rsidR="00C77D40" w:rsidRPr="0089158A" w:rsidRDefault="00C77D40" w:rsidP="00C77D40">
            <w:pPr>
              <w:jc w:val="both"/>
              <w:rPr>
                <w:rFonts w:ascii="Arial" w:hAnsi="Arial" w:cs="Arial"/>
                <w:sz w:val="16"/>
                <w:szCs w:val="16"/>
              </w:rPr>
            </w:pPr>
          </w:p>
          <w:p w14:paraId="398641C8" w14:textId="77777777" w:rsidR="00C77D40" w:rsidRPr="0089158A" w:rsidRDefault="00C77D40" w:rsidP="00C77D40">
            <w:pPr>
              <w:jc w:val="center"/>
              <w:rPr>
                <w:rFonts w:ascii="Arial" w:hAnsi="Arial" w:cs="Arial"/>
                <w:i/>
                <w:iCs/>
                <w:u w:val="single"/>
              </w:rPr>
            </w:pPr>
            <w:r w:rsidRPr="0089158A">
              <w:rPr>
                <w:rFonts w:ascii="Arial" w:hAnsi="Arial" w:cs="Arial"/>
                <w:i/>
                <w:iCs/>
                <w:u w:val="single"/>
              </w:rPr>
              <w:t>Fizyczno-chemiczne przetwarzanie, np.</w:t>
            </w:r>
          </w:p>
          <w:p w14:paraId="1A6BA1E4" w14:textId="77777777" w:rsidR="00C77D40" w:rsidRPr="0089158A" w:rsidRDefault="00C77D40" w:rsidP="00C77D40">
            <w:pPr>
              <w:jc w:val="both"/>
              <w:rPr>
                <w:rFonts w:ascii="Arial" w:hAnsi="Arial" w:cs="Arial"/>
              </w:rPr>
            </w:pPr>
            <w:r w:rsidRPr="0089158A">
              <w:rPr>
                <w:rFonts w:ascii="Arial" w:hAnsi="Arial" w:cs="Arial"/>
              </w:rPr>
              <w:t xml:space="preserve">d. Adsorpcja - ulegające adsorpcji, rozpuszczone, nieulegające biodegradacji lub inhibitory zanieczyszczeń, np. węglowodory, rtęć, AOX </w:t>
            </w:r>
          </w:p>
          <w:p w14:paraId="3D3EB720" w14:textId="77777777" w:rsidR="00C77D40" w:rsidRPr="0089158A" w:rsidRDefault="00C77D40" w:rsidP="00C77D40">
            <w:pPr>
              <w:jc w:val="both"/>
              <w:rPr>
                <w:rFonts w:ascii="Arial" w:hAnsi="Arial" w:cs="Arial"/>
              </w:rPr>
            </w:pPr>
            <w:r w:rsidRPr="0089158A">
              <w:rPr>
                <w:rFonts w:ascii="Arial" w:hAnsi="Arial" w:cs="Arial"/>
              </w:rPr>
              <w:t xml:space="preserve">e. Destylacja/rektyfikacja - rozpuszczone, nieulegające biodegradacji lub inhibitory zanieczyszczeń, które można destylować, np. niektóre rozpuszczalniki </w:t>
            </w:r>
          </w:p>
          <w:p w14:paraId="6C9AAC43" w14:textId="77777777" w:rsidR="00C77D40" w:rsidRPr="0089158A" w:rsidRDefault="00C77D40" w:rsidP="00C77D40">
            <w:pPr>
              <w:jc w:val="both"/>
              <w:rPr>
                <w:rFonts w:ascii="Arial" w:hAnsi="Arial" w:cs="Arial"/>
              </w:rPr>
            </w:pPr>
            <w:r w:rsidRPr="0089158A">
              <w:rPr>
                <w:rFonts w:ascii="Arial" w:hAnsi="Arial" w:cs="Arial"/>
              </w:rPr>
              <w:t xml:space="preserve">f. Strącanie - ulegające strącaniu, rozpuszczone, nieulegające biodegradacji </w:t>
            </w:r>
            <w:r w:rsidRPr="0089158A">
              <w:rPr>
                <w:rFonts w:ascii="Arial" w:hAnsi="Arial" w:cs="Arial"/>
              </w:rPr>
              <w:lastRenderedPageBreak/>
              <w:t xml:space="preserve">substancje zanieczyszczające lub inhibitory zanieczyszczeń, np. metale, fosfor </w:t>
            </w:r>
          </w:p>
          <w:p w14:paraId="7FCF805F" w14:textId="77777777" w:rsidR="00C77D40" w:rsidRPr="0089158A" w:rsidRDefault="00C77D40" w:rsidP="00C77D40">
            <w:pPr>
              <w:jc w:val="both"/>
              <w:rPr>
                <w:rFonts w:ascii="Arial" w:hAnsi="Arial" w:cs="Arial"/>
              </w:rPr>
            </w:pPr>
            <w:r w:rsidRPr="0089158A">
              <w:rPr>
                <w:rFonts w:ascii="Arial" w:hAnsi="Arial" w:cs="Arial"/>
              </w:rPr>
              <w:t>g. Utlenianie chemiczne - ulegające utlenianiu, rozpuszczone, nieulegające biodegradacji substancje zanieczyszczające lub inhibitory zanieczyszczeń, np. azotyny, cyjanki</w:t>
            </w:r>
          </w:p>
          <w:p w14:paraId="0A88C86C" w14:textId="77777777" w:rsidR="00C77D40" w:rsidRPr="0089158A" w:rsidRDefault="00C77D40" w:rsidP="00C77D40">
            <w:pPr>
              <w:jc w:val="both"/>
              <w:rPr>
                <w:rFonts w:ascii="Arial" w:hAnsi="Arial" w:cs="Arial"/>
              </w:rPr>
            </w:pPr>
            <w:r w:rsidRPr="0089158A">
              <w:rPr>
                <w:rFonts w:ascii="Arial" w:hAnsi="Arial" w:cs="Arial"/>
              </w:rPr>
              <w:t>h. Redukcja chemiczna - ulegające redukcji, rozpuszczone, nieulegające biodegradacji substancje zanieczyszczające lub inhibitory zanieczyszczeń, np. sześciowartościowy chrom (Cr(VI))</w:t>
            </w:r>
          </w:p>
          <w:p w14:paraId="3553AFE8" w14:textId="77777777" w:rsidR="00C77D40" w:rsidRPr="0089158A" w:rsidRDefault="00C77D40" w:rsidP="00C77D40">
            <w:pPr>
              <w:jc w:val="both"/>
              <w:rPr>
                <w:rFonts w:ascii="Arial" w:hAnsi="Arial" w:cs="Arial"/>
              </w:rPr>
            </w:pPr>
            <w:r w:rsidRPr="0089158A">
              <w:rPr>
                <w:rFonts w:ascii="Arial" w:hAnsi="Arial" w:cs="Arial"/>
              </w:rPr>
              <w:t xml:space="preserve">i. Odparowanie - rozpuszczalne zanieczyszczenia </w:t>
            </w:r>
          </w:p>
          <w:p w14:paraId="41078E7B" w14:textId="77777777" w:rsidR="00C77D40" w:rsidRPr="0089158A" w:rsidRDefault="00C77D40" w:rsidP="00C77D40">
            <w:pPr>
              <w:jc w:val="both"/>
              <w:rPr>
                <w:rFonts w:ascii="Arial" w:hAnsi="Arial" w:cs="Arial"/>
              </w:rPr>
            </w:pPr>
            <w:r w:rsidRPr="0089158A">
              <w:rPr>
                <w:rFonts w:ascii="Arial" w:hAnsi="Arial" w:cs="Arial"/>
              </w:rPr>
              <w:t xml:space="preserve">j. Wymiana jonowa - rozpuszczone, nieulegające biodegradacji substancje zanieczyszczające lub inhibitory zanieczyszczeń w postaci jonów, np. metale </w:t>
            </w:r>
          </w:p>
          <w:p w14:paraId="30D8567F" w14:textId="77777777" w:rsidR="00C77D40" w:rsidRPr="0089158A" w:rsidRDefault="00C77D40" w:rsidP="00C77D40">
            <w:pPr>
              <w:jc w:val="both"/>
              <w:rPr>
                <w:rFonts w:ascii="Arial" w:hAnsi="Arial" w:cs="Arial"/>
              </w:rPr>
            </w:pPr>
            <w:r w:rsidRPr="0089158A">
              <w:rPr>
                <w:rFonts w:ascii="Arial" w:hAnsi="Arial" w:cs="Arial"/>
              </w:rPr>
              <w:t xml:space="preserve">k. Odpędzanie - dające się wyeliminować zanieczyszczenia, np. siarkowodór (H2S), amoniak (NH3), niektóre ulegające adsorpcji związki </w:t>
            </w:r>
            <w:proofErr w:type="spellStart"/>
            <w:r w:rsidRPr="0089158A">
              <w:rPr>
                <w:rFonts w:ascii="Arial" w:hAnsi="Arial" w:cs="Arial"/>
              </w:rPr>
              <w:t>chloroorganiczne</w:t>
            </w:r>
            <w:proofErr w:type="spellEnd"/>
            <w:r w:rsidRPr="0089158A">
              <w:rPr>
                <w:rFonts w:ascii="Arial" w:hAnsi="Arial" w:cs="Arial"/>
              </w:rPr>
              <w:t xml:space="preserve"> (AOX), węglowodory </w:t>
            </w:r>
          </w:p>
          <w:p w14:paraId="767B199B" w14:textId="77777777" w:rsidR="00C77D40" w:rsidRPr="0089158A" w:rsidRDefault="00C77D40" w:rsidP="00C77D40">
            <w:pPr>
              <w:jc w:val="both"/>
              <w:rPr>
                <w:rFonts w:ascii="Arial" w:hAnsi="Arial" w:cs="Arial"/>
                <w:sz w:val="12"/>
                <w:szCs w:val="12"/>
              </w:rPr>
            </w:pPr>
          </w:p>
          <w:p w14:paraId="63411188" w14:textId="77777777" w:rsidR="00C77D40" w:rsidRPr="0089158A" w:rsidRDefault="00C77D40" w:rsidP="00C77D40">
            <w:pPr>
              <w:jc w:val="both"/>
              <w:rPr>
                <w:rFonts w:ascii="Arial" w:hAnsi="Arial" w:cs="Arial"/>
              </w:rPr>
            </w:pPr>
            <w:r w:rsidRPr="0089158A">
              <w:rPr>
                <w:rFonts w:ascii="Arial" w:hAnsi="Arial" w:cs="Arial"/>
              </w:rPr>
              <w:t>Zastosowanie: Możliwość ogólnego stosowania.</w:t>
            </w:r>
          </w:p>
          <w:p w14:paraId="524A6A31" w14:textId="77777777" w:rsidR="00C77D40" w:rsidRPr="0089158A" w:rsidRDefault="00C77D40" w:rsidP="00C77D40">
            <w:pPr>
              <w:jc w:val="both"/>
              <w:rPr>
                <w:rFonts w:ascii="Arial" w:hAnsi="Arial" w:cs="Arial"/>
                <w:i/>
                <w:iCs/>
                <w:sz w:val="12"/>
                <w:szCs w:val="12"/>
              </w:rPr>
            </w:pPr>
          </w:p>
          <w:p w14:paraId="0BD8C733" w14:textId="77777777" w:rsidR="00C77D40" w:rsidRPr="0089158A" w:rsidRDefault="00C77D40" w:rsidP="00C77D40">
            <w:pPr>
              <w:jc w:val="center"/>
              <w:rPr>
                <w:rFonts w:ascii="Arial" w:hAnsi="Arial" w:cs="Arial"/>
                <w:i/>
                <w:iCs/>
                <w:u w:val="single"/>
              </w:rPr>
            </w:pPr>
            <w:r w:rsidRPr="0089158A">
              <w:rPr>
                <w:rFonts w:ascii="Arial" w:hAnsi="Arial" w:cs="Arial"/>
                <w:i/>
                <w:iCs/>
                <w:u w:val="single"/>
              </w:rPr>
              <w:t>Przetwarzanie biologiczne, np.</w:t>
            </w:r>
          </w:p>
          <w:p w14:paraId="48BFA21A" w14:textId="77777777" w:rsidR="00C77D40" w:rsidRPr="0089158A" w:rsidRDefault="00C77D40" w:rsidP="00C77D40">
            <w:pPr>
              <w:jc w:val="both"/>
              <w:rPr>
                <w:rFonts w:ascii="Arial" w:hAnsi="Arial" w:cs="Arial"/>
              </w:rPr>
            </w:pPr>
            <w:r w:rsidRPr="0089158A">
              <w:rPr>
                <w:rFonts w:ascii="Arial" w:hAnsi="Arial" w:cs="Arial"/>
              </w:rPr>
              <w:t xml:space="preserve">l. Proces osadu czynnego - związki organiczne ulegające biodegradacji </w:t>
            </w:r>
          </w:p>
          <w:p w14:paraId="06A0EA6B" w14:textId="77777777" w:rsidR="00C77D40" w:rsidRPr="0089158A" w:rsidRDefault="00C77D40" w:rsidP="00C77D40">
            <w:pPr>
              <w:tabs>
                <w:tab w:val="left" w:pos="321"/>
              </w:tabs>
              <w:jc w:val="both"/>
              <w:rPr>
                <w:rFonts w:ascii="Arial" w:hAnsi="Arial" w:cs="Arial"/>
              </w:rPr>
            </w:pPr>
            <w:r w:rsidRPr="0089158A">
              <w:rPr>
                <w:rFonts w:ascii="Arial" w:hAnsi="Arial" w:cs="Arial"/>
              </w:rPr>
              <w:t xml:space="preserve">m. Bioreaktor membranowy - związki organiczne ulegające biodegradacji </w:t>
            </w:r>
          </w:p>
          <w:p w14:paraId="664DBB93" w14:textId="77777777" w:rsidR="00C77D40" w:rsidRPr="0089158A" w:rsidRDefault="00C77D40" w:rsidP="00C77D40">
            <w:pPr>
              <w:jc w:val="both"/>
              <w:rPr>
                <w:rFonts w:ascii="Arial" w:hAnsi="Arial" w:cs="Arial"/>
                <w:sz w:val="12"/>
                <w:szCs w:val="12"/>
              </w:rPr>
            </w:pPr>
          </w:p>
          <w:p w14:paraId="4F21D2CA" w14:textId="77777777" w:rsidR="00C77D40" w:rsidRPr="0089158A" w:rsidRDefault="00C77D40" w:rsidP="00C77D40">
            <w:pPr>
              <w:jc w:val="both"/>
              <w:rPr>
                <w:rFonts w:ascii="Arial" w:hAnsi="Arial" w:cs="Arial"/>
              </w:rPr>
            </w:pPr>
            <w:r w:rsidRPr="0089158A">
              <w:rPr>
                <w:rFonts w:ascii="Arial" w:hAnsi="Arial" w:cs="Arial"/>
              </w:rPr>
              <w:t>Zastosowanie: Możliwość ogólnego stosowania.</w:t>
            </w:r>
          </w:p>
          <w:p w14:paraId="5FA067CC" w14:textId="77777777" w:rsidR="00C77D40" w:rsidRPr="0089158A" w:rsidRDefault="00C77D40" w:rsidP="00C77D40">
            <w:pPr>
              <w:jc w:val="both"/>
              <w:rPr>
                <w:rFonts w:ascii="Arial" w:hAnsi="Arial" w:cs="Arial"/>
                <w:sz w:val="12"/>
                <w:szCs w:val="12"/>
              </w:rPr>
            </w:pPr>
          </w:p>
          <w:p w14:paraId="27BAE3D6" w14:textId="77777777" w:rsidR="00C77D40" w:rsidRPr="0089158A" w:rsidRDefault="00C77D40" w:rsidP="00C77D40">
            <w:pPr>
              <w:jc w:val="center"/>
              <w:rPr>
                <w:rFonts w:ascii="Arial" w:hAnsi="Arial" w:cs="Arial"/>
                <w:i/>
                <w:iCs/>
                <w:u w:val="single"/>
              </w:rPr>
            </w:pPr>
            <w:r w:rsidRPr="0089158A">
              <w:rPr>
                <w:rFonts w:ascii="Arial" w:hAnsi="Arial" w:cs="Arial"/>
                <w:i/>
                <w:iCs/>
                <w:u w:val="single"/>
              </w:rPr>
              <w:t>Usuwanie azotu</w:t>
            </w:r>
          </w:p>
          <w:p w14:paraId="2DD4DDDD" w14:textId="77777777" w:rsidR="00C77D40" w:rsidRPr="0089158A" w:rsidRDefault="00C77D40" w:rsidP="00C77D40">
            <w:pPr>
              <w:jc w:val="both"/>
              <w:rPr>
                <w:rFonts w:ascii="Arial" w:hAnsi="Arial" w:cs="Arial"/>
              </w:rPr>
            </w:pPr>
            <w:r w:rsidRPr="0089158A">
              <w:rPr>
                <w:rFonts w:ascii="Arial" w:hAnsi="Arial" w:cs="Arial"/>
              </w:rPr>
              <w:t xml:space="preserve">n. Nitryfikacja/denitryfikacja, gdy przetwarzanie obejmuje przetwarzanie biologiczne - azot ogólny, amoniak </w:t>
            </w:r>
          </w:p>
          <w:p w14:paraId="5A502939" w14:textId="77777777" w:rsidR="00C77D40" w:rsidRPr="0089158A" w:rsidRDefault="00C77D40" w:rsidP="00C77D40">
            <w:pPr>
              <w:jc w:val="both"/>
              <w:rPr>
                <w:rFonts w:ascii="Arial" w:hAnsi="Arial" w:cs="Arial"/>
                <w:sz w:val="10"/>
                <w:szCs w:val="10"/>
              </w:rPr>
            </w:pPr>
          </w:p>
          <w:p w14:paraId="504A438D" w14:textId="77777777" w:rsidR="00C77D40" w:rsidRPr="0089158A" w:rsidRDefault="00C77D40" w:rsidP="00C77D40">
            <w:pPr>
              <w:jc w:val="both"/>
              <w:rPr>
                <w:rFonts w:ascii="Arial" w:hAnsi="Arial" w:cs="Arial"/>
              </w:rPr>
            </w:pPr>
            <w:r w:rsidRPr="0089158A">
              <w:rPr>
                <w:rFonts w:ascii="Arial" w:hAnsi="Arial" w:cs="Arial"/>
              </w:rPr>
              <w:t xml:space="preserve">Zastosowanie: Nitryfikacji nie można stosować w przypadku wysokiego stężenia chlorków </w:t>
            </w:r>
            <w:r w:rsidRPr="0089158A">
              <w:rPr>
                <w:rFonts w:ascii="Arial" w:hAnsi="Arial" w:cs="Arial"/>
              </w:rPr>
              <w:br/>
              <w:t xml:space="preserve">(np. ponad 10 g/l) i w przypadku gdy obniżenie stężenia chlorków przed nitryfikacją nie byłoby uzasadnione korzyściami dla środowiska. Nitryfikacja nie ma zastosowania, </w:t>
            </w:r>
            <w:r w:rsidRPr="0089158A">
              <w:rPr>
                <w:rFonts w:ascii="Arial" w:hAnsi="Arial" w:cs="Arial"/>
              </w:rPr>
              <w:br/>
              <w:t>gdy temperatura ścieków jest niska (np. poniżej 12 °C).</w:t>
            </w:r>
          </w:p>
          <w:p w14:paraId="4C0E5BE0" w14:textId="77777777" w:rsidR="00C77D40" w:rsidRPr="0089158A" w:rsidRDefault="00C77D40" w:rsidP="00C77D40">
            <w:pPr>
              <w:jc w:val="both"/>
              <w:rPr>
                <w:rFonts w:ascii="Arial" w:hAnsi="Arial" w:cs="Arial"/>
                <w:b/>
                <w:bCs/>
                <w:sz w:val="8"/>
                <w:szCs w:val="8"/>
              </w:rPr>
            </w:pPr>
          </w:p>
          <w:p w14:paraId="5DE7908B" w14:textId="77777777" w:rsidR="00C77D40" w:rsidRPr="0089158A" w:rsidRDefault="00C77D40" w:rsidP="00C77D40">
            <w:pPr>
              <w:jc w:val="center"/>
              <w:rPr>
                <w:rFonts w:ascii="Arial" w:hAnsi="Arial" w:cs="Arial"/>
                <w:i/>
                <w:iCs/>
                <w:u w:val="single"/>
              </w:rPr>
            </w:pPr>
            <w:r w:rsidRPr="0089158A">
              <w:rPr>
                <w:rFonts w:ascii="Arial" w:hAnsi="Arial" w:cs="Arial"/>
                <w:i/>
                <w:iCs/>
                <w:u w:val="single"/>
              </w:rPr>
              <w:t>Usuwanie substancji stałych, np.</w:t>
            </w:r>
          </w:p>
          <w:p w14:paraId="15CE607A" w14:textId="77777777" w:rsidR="00C77D40" w:rsidRPr="0089158A" w:rsidRDefault="00C77D40" w:rsidP="00C77D40">
            <w:pPr>
              <w:jc w:val="both"/>
              <w:rPr>
                <w:rFonts w:ascii="Arial" w:hAnsi="Arial" w:cs="Arial"/>
              </w:rPr>
            </w:pPr>
            <w:r w:rsidRPr="0089158A">
              <w:rPr>
                <w:rFonts w:ascii="Arial" w:hAnsi="Arial" w:cs="Arial"/>
              </w:rPr>
              <w:t xml:space="preserve">o. Koagulacja i flokulacja - zawiesiny ciał stałych oraz metale zawarte w pyle </w:t>
            </w:r>
          </w:p>
          <w:p w14:paraId="2E15EA90" w14:textId="77777777" w:rsidR="00C77D40" w:rsidRPr="0089158A" w:rsidRDefault="00C77D40" w:rsidP="00C77D40">
            <w:pPr>
              <w:jc w:val="both"/>
              <w:rPr>
                <w:rFonts w:ascii="Arial" w:hAnsi="Arial" w:cs="Arial"/>
              </w:rPr>
            </w:pPr>
            <w:r w:rsidRPr="0089158A">
              <w:rPr>
                <w:rFonts w:ascii="Arial" w:hAnsi="Arial" w:cs="Arial"/>
              </w:rPr>
              <w:t xml:space="preserve">p. Sedymentacja - zawiesiny ciał stałych oraz metale zawarte w pyle </w:t>
            </w:r>
          </w:p>
          <w:p w14:paraId="037555A6" w14:textId="77777777" w:rsidR="00C77D40" w:rsidRPr="0089158A" w:rsidRDefault="00C77D40" w:rsidP="00C77D40">
            <w:pPr>
              <w:jc w:val="both"/>
              <w:rPr>
                <w:rFonts w:ascii="Arial" w:hAnsi="Arial" w:cs="Arial"/>
              </w:rPr>
            </w:pPr>
            <w:r w:rsidRPr="0089158A">
              <w:rPr>
                <w:rFonts w:ascii="Arial" w:hAnsi="Arial" w:cs="Arial"/>
              </w:rPr>
              <w:t xml:space="preserve">q. Filtracja (np. filtrowanie przez piasek, </w:t>
            </w:r>
            <w:proofErr w:type="spellStart"/>
            <w:r w:rsidRPr="0089158A">
              <w:rPr>
                <w:rFonts w:ascii="Arial" w:hAnsi="Arial" w:cs="Arial"/>
              </w:rPr>
              <w:t>mikrofiltracja</w:t>
            </w:r>
            <w:proofErr w:type="spellEnd"/>
            <w:r w:rsidRPr="0089158A">
              <w:rPr>
                <w:rFonts w:ascii="Arial" w:hAnsi="Arial" w:cs="Arial"/>
              </w:rPr>
              <w:t xml:space="preserve">, ultrafiltracja) - zawiesiny ciał stałych oraz metale zawarte w pyle </w:t>
            </w:r>
          </w:p>
          <w:p w14:paraId="4DFF88C4" w14:textId="77777777" w:rsidR="00C77D40" w:rsidRPr="0089158A" w:rsidRDefault="00C77D40" w:rsidP="00C77D40">
            <w:pPr>
              <w:jc w:val="both"/>
              <w:rPr>
                <w:rFonts w:ascii="Arial" w:hAnsi="Arial" w:cs="Arial"/>
              </w:rPr>
            </w:pPr>
            <w:r w:rsidRPr="0089158A">
              <w:rPr>
                <w:rFonts w:ascii="Arial" w:hAnsi="Arial" w:cs="Arial"/>
              </w:rPr>
              <w:t xml:space="preserve">r. Flotacja - zawiesiny ciał stałych oraz metale zawarte w pyle </w:t>
            </w:r>
          </w:p>
          <w:p w14:paraId="5F2EAF34" w14:textId="77777777" w:rsidR="00C77D40" w:rsidRPr="0089158A" w:rsidRDefault="00C77D40" w:rsidP="00C77D40">
            <w:pPr>
              <w:jc w:val="both"/>
              <w:rPr>
                <w:rFonts w:ascii="Arial" w:hAnsi="Arial" w:cs="Arial"/>
                <w:bCs/>
                <w:sz w:val="4"/>
                <w:szCs w:val="4"/>
              </w:rPr>
            </w:pPr>
          </w:p>
          <w:p w14:paraId="1D043C3A" w14:textId="012F2477" w:rsidR="00C77D40" w:rsidRPr="0089158A" w:rsidRDefault="00C77D40" w:rsidP="00C77D40">
            <w:pPr>
              <w:jc w:val="both"/>
              <w:rPr>
                <w:rFonts w:ascii="Arial" w:hAnsi="Arial" w:cs="Arial"/>
              </w:rPr>
            </w:pPr>
            <w:r w:rsidRPr="0089158A">
              <w:rPr>
                <w:rFonts w:ascii="Arial" w:hAnsi="Arial" w:cs="Arial"/>
              </w:rPr>
              <w:t>Zastosowanie: Możliwość ogólnego stosowania.</w:t>
            </w:r>
          </w:p>
          <w:p w14:paraId="6D904F8D" w14:textId="77777777" w:rsidR="00C77D40" w:rsidRPr="0089158A" w:rsidRDefault="00C77D40" w:rsidP="00C77D40">
            <w:pPr>
              <w:jc w:val="center"/>
              <w:rPr>
                <w:rFonts w:ascii="Arial" w:hAnsi="Arial" w:cs="Arial"/>
                <w:b/>
              </w:rPr>
            </w:pPr>
            <w:r w:rsidRPr="0089158A">
              <w:rPr>
                <w:rFonts w:ascii="Arial" w:hAnsi="Arial" w:cs="Arial"/>
                <w:b/>
              </w:rPr>
              <w:t>Tabela 6.1</w:t>
            </w:r>
          </w:p>
          <w:p w14:paraId="5448D7B9" w14:textId="77777777" w:rsidR="00C77D40" w:rsidRPr="0089158A" w:rsidRDefault="00C77D40" w:rsidP="00C77D40">
            <w:pPr>
              <w:jc w:val="both"/>
              <w:rPr>
                <w:rFonts w:ascii="Arial" w:hAnsi="Arial" w:cs="Arial"/>
                <w:b/>
              </w:rPr>
            </w:pPr>
            <w:r w:rsidRPr="0089158A">
              <w:rPr>
                <w:rFonts w:ascii="Arial" w:hAnsi="Arial" w:cs="Arial"/>
                <w:b/>
                <w:bCs/>
              </w:rPr>
              <w:lastRenderedPageBreak/>
              <w:t>Poziomy emisji powiązane z najlepszymi dostępnymi technikami (BAT-</w:t>
            </w:r>
            <w:proofErr w:type="spellStart"/>
            <w:r w:rsidRPr="0089158A">
              <w:rPr>
                <w:rFonts w:ascii="Arial" w:hAnsi="Arial" w:cs="Arial"/>
                <w:b/>
                <w:bCs/>
              </w:rPr>
              <w:t>AELs</w:t>
            </w:r>
            <w:proofErr w:type="spellEnd"/>
            <w:r w:rsidRPr="0089158A">
              <w:rPr>
                <w:rFonts w:ascii="Arial" w:hAnsi="Arial" w:cs="Arial"/>
                <w:b/>
                <w:bCs/>
              </w:rPr>
              <w:t xml:space="preserve">) </w:t>
            </w:r>
            <w:r w:rsidRPr="0089158A">
              <w:rPr>
                <w:rFonts w:ascii="Arial" w:hAnsi="Arial" w:cs="Arial"/>
                <w:b/>
                <w:bCs/>
              </w:rPr>
              <w:br/>
              <w:t>w odniesieniu do zrzutów bezpośrednich do odbiornika wodnego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Zrzut bezpośredni - zakresy Bat-aels"/>
            </w:tblPr>
            <w:tblGrid>
              <w:gridCol w:w="1296"/>
              <w:gridCol w:w="1417"/>
              <w:gridCol w:w="1418"/>
            </w:tblGrid>
            <w:tr w:rsidR="00C77D40" w:rsidRPr="0089158A" w14:paraId="3C20A098" w14:textId="77777777" w:rsidTr="00C77D40">
              <w:tc>
                <w:tcPr>
                  <w:tcW w:w="1296" w:type="dxa"/>
                  <w:shd w:val="clear" w:color="auto" w:fill="auto"/>
                </w:tcPr>
                <w:p w14:paraId="5A47E284" w14:textId="77777777" w:rsidR="00C77D40" w:rsidRPr="0089158A" w:rsidRDefault="00C77D40" w:rsidP="00705E12">
                  <w:pPr>
                    <w:spacing w:after="0" w:line="240" w:lineRule="auto"/>
                    <w:jc w:val="center"/>
                    <w:rPr>
                      <w:rFonts w:ascii="Arial" w:hAnsi="Arial" w:cs="Arial"/>
                      <w:b/>
                      <w:sz w:val="16"/>
                      <w:szCs w:val="16"/>
                    </w:rPr>
                  </w:pPr>
                  <w:r w:rsidRPr="0089158A">
                    <w:rPr>
                      <w:rFonts w:ascii="Arial" w:hAnsi="Arial" w:cs="Arial"/>
                      <w:b/>
                      <w:sz w:val="16"/>
                      <w:szCs w:val="16"/>
                    </w:rPr>
                    <w:t>Substancja/</w:t>
                  </w:r>
                </w:p>
                <w:p w14:paraId="12C9BC8B" w14:textId="77777777" w:rsidR="00C77D40" w:rsidRPr="0089158A" w:rsidRDefault="00C77D40" w:rsidP="00705E12">
                  <w:pPr>
                    <w:spacing w:after="0" w:line="240" w:lineRule="auto"/>
                    <w:jc w:val="center"/>
                    <w:rPr>
                      <w:rFonts w:ascii="Arial" w:hAnsi="Arial" w:cs="Arial"/>
                      <w:b/>
                      <w:sz w:val="16"/>
                      <w:szCs w:val="16"/>
                    </w:rPr>
                  </w:pPr>
                  <w:r w:rsidRPr="0089158A">
                    <w:rPr>
                      <w:rFonts w:ascii="Arial" w:hAnsi="Arial" w:cs="Arial"/>
                      <w:b/>
                      <w:sz w:val="16"/>
                      <w:szCs w:val="16"/>
                    </w:rPr>
                    <w:t>parametr</w:t>
                  </w:r>
                </w:p>
              </w:tc>
              <w:tc>
                <w:tcPr>
                  <w:tcW w:w="1417" w:type="dxa"/>
                  <w:shd w:val="clear" w:color="auto" w:fill="auto"/>
                </w:tcPr>
                <w:p w14:paraId="6052EB1F" w14:textId="77777777" w:rsidR="00C77D40" w:rsidRPr="0089158A" w:rsidRDefault="00C77D40" w:rsidP="00705E12">
                  <w:pPr>
                    <w:spacing w:after="0" w:line="240" w:lineRule="auto"/>
                    <w:jc w:val="center"/>
                    <w:rPr>
                      <w:rFonts w:ascii="Arial" w:hAnsi="Arial" w:cs="Arial"/>
                      <w:b/>
                      <w:sz w:val="16"/>
                      <w:szCs w:val="16"/>
                    </w:rPr>
                  </w:pPr>
                  <w:r w:rsidRPr="0089158A">
                    <w:rPr>
                      <w:rFonts w:ascii="Arial" w:hAnsi="Arial" w:cs="Arial"/>
                      <w:b/>
                      <w:sz w:val="16"/>
                      <w:szCs w:val="16"/>
                    </w:rPr>
                    <w:t>BAT-AEL</w:t>
                  </w:r>
                </w:p>
              </w:tc>
              <w:tc>
                <w:tcPr>
                  <w:tcW w:w="1418" w:type="dxa"/>
                </w:tcPr>
                <w:p w14:paraId="6813012A" w14:textId="77777777" w:rsidR="00C77D40" w:rsidRPr="0089158A" w:rsidRDefault="00C77D40" w:rsidP="00705E12">
                  <w:pPr>
                    <w:spacing w:after="0" w:line="240" w:lineRule="auto"/>
                    <w:jc w:val="center"/>
                    <w:rPr>
                      <w:rFonts w:ascii="Arial" w:hAnsi="Arial" w:cs="Arial"/>
                      <w:b/>
                      <w:sz w:val="16"/>
                      <w:szCs w:val="16"/>
                    </w:rPr>
                  </w:pPr>
                  <w:r w:rsidRPr="0089158A">
                    <w:rPr>
                      <w:rFonts w:ascii="Arial" w:hAnsi="Arial" w:cs="Arial"/>
                      <w:b/>
                      <w:sz w:val="16"/>
                      <w:szCs w:val="16"/>
                    </w:rPr>
                    <w:t>Proces przetwarzania do którego BAT-AEL ma zastosowanie</w:t>
                  </w:r>
                </w:p>
              </w:tc>
            </w:tr>
            <w:tr w:rsidR="00C77D40" w:rsidRPr="0089158A" w14:paraId="479400F1" w14:textId="77777777" w:rsidTr="00C77D40">
              <w:tc>
                <w:tcPr>
                  <w:tcW w:w="1296" w:type="dxa"/>
                  <w:shd w:val="clear" w:color="auto" w:fill="auto"/>
                </w:tcPr>
                <w:p w14:paraId="4ABDB61E"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Ogólny węgiel organiczny (OWO)</w:t>
                  </w:r>
                  <w:r w:rsidRPr="0089158A">
                    <w:rPr>
                      <w:rFonts w:ascii="Arial" w:hAnsi="Arial" w:cs="Arial"/>
                      <w:sz w:val="16"/>
                      <w:szCs w:val="16"/>
                      <w:vertAlign w:val="superscript"/>
                    </w:rPr>
                    <w:t>2)</w:t>
                  </w:r>
                </w:p>
              </w:tc>
              <w:tc>
                <w:tcPr>
                  <w:tcW w:w="1417" w:type="dxa"/>
                  <w:shd w:val="clear" w:color="auto" w:fill="auto"/>
                </w:tcPr>
                <w:p w14:paraId="6B008100"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10–60 mg/l</w:t>
                  </w:r>
                </w:p>
              </w:tc>
              <w:tc>
                <w:tcPr>
                  <w:tcW w:w="1418" w:type="dxa"/>
                  <w:vMerge w:val="restart"/>
                </w:tcPr>
                <w:p w14:paraId="7C8CFB5C" w14:textId="2D5F12D9"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 xml:space="preserve">Wszystkie </w:t>
                  </w:r>
                  <w:r w:rsidR="003B2093" w:rsidRPr="0089158A">
                    <w:rPr>
                      <w:rFonts w:ascii="Arial" w:hAnsi="Arial" w:cs="Arial"/>
                      <w:sz w:val="16"/>
                      <w:szCs w:val="16"/>
                    </w:rPr>
                    <w:t>sposoby przetwarzania odpadów oprócz oczyszczania odpadów płynnych na bazie wody</w:t>
                  </w:r>
                  <w:r w:rsidRPr="0089158A">
                    <w:rPr>
                      <w:rFonts w:ascii="Arial" w:hAnsi="Arial" w:cs="Arial"/>
                      <w:sz w:val="16"/>
                      <w:szCs w:val="16"/>
                    </w:rPr>
                    <w:t xml:space="preserve"> </w:t>
                  </w:r>
                </w:p>
              </w:tc>
            </w:tr>
            <w:tr w:rsidR="00C77D40" w:rsidRPr="0089158A" w14:paraId="6380ABAF" w14:textId="77777777" w:rsidTr="00705E12">
              <w:trPr>
                <w:trHeight w:val="669"/>
              </w:trPr>
              <w:tc>
                <w:tcPr>
                  <w:tcW w:w="1296" w:type="dxa"/>
                  <w:shd w:val="clear" w:color="auto" w:fill="auto"/>
                </w:tcPr>
                <w:p w14:paraId="13F4F598"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Chemiczne zapotrzebowanie na tlen (</w:t>
                  </w:r>
                  <w:proofErr w:type="spellStart"/>
                  <w:r w:rsidRPr="0089158A">
                    <w:rPr>
                      <w:rFonts w:ascii="Arial" w:hAnsi="Arial" w:cs="Arial"/>
                      <w:sz w:val="16"/>
                      <w:szCs w:val="16"/>
                    </w:rPr>
                    <w:t>ChZT</w:t>
                  </w:r>
                  <w:proofErr w:type="spellEnd"/>
                  <w:r w:rsidRPr="0089158A">
                    <w:rPr>
                      <w:rFonts w:ascii="Arial" w:hAnsi="Arial" w:cs="Arial"/>
                      <w:sz w:val="16"/>
                      <w:szCs w:val="16"/>
                    </w:rPr>
                    <w:t xml:space="preserve">) </w:t>
                  </w:r>
                  <w:r w:rsidRPr="0089158A">
                    <w:rPr>
                      <w:rFonts w:ascii="Arial" w:hAnsi="Arial" w:cs="Arial"/>
                      <w:sz w:val="16"/>
                      <w:szCs w:val="16"/>
                      <w:vertAlign w:val="superscript"/>
                    </w:rPr>
                    <w:t>2)</w:t>
                  </w:r>
                </w:p>
              </w:tc>
              <w:tc>
                <w:tcPr>
                  <w:tcW w:w="1417" w:type="dxa"/>
                  <w:shd w:val="clear" w:color="auto" w:fill="auto"/>
                </w:tcPr>
                <w:p w14:paraId="377E8C1B"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30–180 mg/l</w:t>
                  </w:r>
                </w:p>
              </w:tc>
              <w:tc>
                <w:tcPr>
                  <w:tcW w:w="1418" w:type="dxa"/>
                  <w:vMerge/>
                </w:tcPr>
                <w:p w14:paraId="0CD1B104" w14:textId="77777777" w:rsidR="00C77D40" w:rsidRPr="0089158A" w:rsidRDefault="00C77D40" w:rsidP="00705E12">
                  <w:pPr>
                    <w:spacing w:after="0" w:line="240" w:lineRule="auto"/>
                    <w:jc w:val="center"/>
                    <w:rPr>
                      <w:rFonts w:ascii="Arial" w:hAnsi="Arial" w:cs="Arial"/>
                      <w:sz w:val="16"/>
                      <w:szCs w:val="16"/>
                    </w:rPr>
                  </w:pPr>
                </w:p>
              </w:tc>
            </w:tr>
            <w:tr w:rsidR="003B2093" w:rsidRPr="0089158A" w14:paraId="426FABA0" w14:textId="77777777" w:rsidTr="00C77D40">
              <w:tc>
                <w:tcPr>
                  <w:tcW w:w="1296" w:type="dxa"/>
                  <w:shd w:val="clear" w:color="auto" w:fill="auto"/>
                </w:tcPr>
                <w:p w14:paraId="4ED5C07F" w14:textId="1FC36818" w:rsidR="003B2093" w:rsidRPr="0089158A" w:rsidRDefault="003B2093" w:rsidP="00705E12">
                  <w:pPr>
                    <w:spacing w:after="0" w:line="240" w:lineRule="auto"/>
                    <w:jc w:val="both"/>
                    <w:rPr>
                      <w:rFonts w:ascii="Arial" w:hAnsi="Arial" w:cs="Arial"/>
                      <w:sz w:val="16"/>
                      <w:szCs w:val="16"/>
                    </w:rPr>
                  </w:pPr>
                  <w:r w:rsidRPr="0089158A">
                    <w:rPr>
                      <w:rFonts w:ascii="Arial" w:hAnsi="Arial" w:cs="Arial"/>
                      <w:sz w:val="16"/>
                      <w:szCs w:val="16"/>
                    </w:rPr>
                    <w:t>Zawiesina ogólna</w:t>
                  </w:r>
                </w:p>
              </w:tc>
              <w:tc>
                <w:tcPr>
                  <w:tcW w:w="1417" w:type="dxa"/>
                  <w:shd w:val="clear" w:color="auto" w:fill="auto"/>
                </w:tcPr>
                <w:p w14:paraId="794694A3" w14:textId="5A512FDA" w:rsidR="003B2093" w:rsidRPr="0089158A" w:rsidRDefault="003B2093" w:rsidP="00705E12">
                  <w:pPr>
                    <w:spacing w:after="0" w:line="240" w:lineRule="auto"/>
                    <w:jc w:val="center"/>
                    <w:rPr>
                      <w:rFonts w:ascii="Arial" w:hAnsi="Arial" w:cs="Arial"/>
                      <w:sz w:val="16"/>
                      <w:szCs w:val="16"/>
                    </w:rPr>
                  </w:pPr>
                  <w:r w:rsidRPr="0089158A">
                    <w:rPr>
                      <w:rFonts w:ascii="Arial" w:hAnsi="Arial" w:cs="Arial"/>
                      <w:sz w:val="16"/>
                      <w:szCs w:val="16"/>
                    </w:rPr>
                    <w:t>5–60 mg/l</w:t>
                  </w:r>
                </w:p>
              </w:tc>
              <w:tc>
                <w:tcPr>
                  <w:tcW w:w="1418" w:type="dxa"/>
                </w:tcPr>
                <w:p w14:paraId="23C11C84" w14:textId="1E94621F" w:rsidR="003B2093" w:rsidRPr="0089158A" w:rsidRDefault="003B2093" w:rsidP="00705E12">
                  <w:pPr>
                    <w:spacing w:after="0" w:line="240" w:lineRule="auto"/>
                    <w:jc w:val="center"/>
                    <w:rPr>
                      <w:rFonts w:ascii="Arial" w:hAnsi="Arial" w:cs="Arial"/>
                      <w:sz w:val="16"/>
                      <w:szCs w:val="16"/>
                    </w:rPr>
                  </w:pPr>
                  <w:r w:rsidRPr="0089158A">
                    <w:rPr>
                      <w:rFonts w:ascii="Arial" w:hAnsi="Arial" w:cs="Arial"/>
                      <w:sz w:val="16"/>
                      <w:szCs w:val="16"/>
                    </w:rPr>
                    <w:t>Wszystkie sposoby przetwarzania odpadów</w:t>
                  </w:r>
                </w:p>
              </w:tc>
            </w:tr>
            <w:tr w:rsidR="00C77D40" w:rsidRPr="0089158A" w14:paraId="4E31D18A" w14:textId="77777777" w:rsidTr="00C77D40">
              <w:tc>
                <w:tcPr>
                  <w:tcW w:w="1296" w:type="dxa"/>
                  <w:shd w:val="clear" w:color="auto" w:fill="auto"/>
                </w:tcPr>
                <w:p w14:paraId="34380123"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Arsen (wyrażony jako As)</w:t>
                  </w:r>
                </w:p>
              </w:tc>
              <w:tc>
                <w:tcPr>
                  <w:tcW w:w="1417" w:type="dxa"/>
                  <w:shd w:val="clear" w:color="auto" w:fill="auto"/>
                </w:tcPr>
                <w:p w14:paraId="63906FC8"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0,01–0,05 mg/l</w:t>
                  </w:r>
                </w:p>
              </w:tc>
              <w:tc>
                <w:tcPr>
                  <w:tcW w:w="1418" w:type="dxa"/>
                  <w:vMerge w:val="restart"/>
                </w:tcPr>
                <w:p w14:paraId="371D4437" w14:textId="77777777" w:rsidR="00C77D40" w:rsidRPr="0089158A" w:rsidRDefault="00C77D40" w:rsidP="00705E12">
                  <w:pPr>
                    <w:spacing w:after="0" w:line="240" w:lineRule="auto"/>
                    <w:jc w:val="center"/>
                    <w:rPr>
                      <w:rFonts w:ascii="Arial" w:hAnsi="Arial" w:cs="Arial"/>
                      <w:sz w:val="16"/>
                      <w:szCs w:val="16"/>
                    </w:rPr>
                  </w:pPr>
                </w:p>
                <w:p w14:paraId="78CED5C8" w14:textId="77777777" w:rsidR="00C77D40" w:rsidRPr="0089158A" w:rsidRDefault="00C77D40" w:rsidP="00705E12">
                  <w:pPr>
                    <w:spacing w:after="0" w:line="240" w:lineRule="auto"/>
                    <w:jc w:val="center"/>
                    <w:rPr>
                      <w:rFonts w:ascii="Arial" w:hAnsi="Arial" w:cs="Arial"/>
                      <w:sz w:val="16"/>
                      <w:szCs w:val="16"/>
                    </w:rPr>
                  </w:pPr>
                </w:p>
                <w:p w14:paraId="31EC57C3" w14:textId="77777777" w:rsidR="00C77D40" w:rsidRPr="0089158A" w:rsidRDefault="00C77D40" w:rsidP="00705E12">
                  <w:pPr>
                    <w:spacing w:after="0" w:line="240" w:lineRule="auto"/>
                    <w:jc w:val="center"/>
                    <w:rPr>
                      <w:rFonts w:ascii="Arial" w:hAnsi="Arial" w:cs="Arial"/>
                      <w:sz w:val="16"/>
                      <w:szCs w:val="16"/>
                    </w:rPr>
                  </w:pPr>
                </w:p>
                <w:p w14:paraId="52EFA24A" w14:textId="3A5D1467" w:rsidR="00C77D40" w:rsidRPr="0089158A" w:rsidRDefault="00294299" w:rsidP="00705E12">
                  <w:pPr>
                    <w:spacing w:after="0" w:line="240" w:lineRule="auto"/>
                    <w:jc w:val="center"/>
                    <w:rPr>
                      <w:rFonts w:ascii="Arial" w:hAnsi="Arial" w:cs="Arial"/>
                      <w:sz w:val="16"/>
                      <w:szCs w:val="16"/>
                    </w:rPr>
                  </w:pPr>
                  <w:r w:rsidRPr="0089158A">
                    <w:rPr>
                      <w:rFonts w:ascii="Arial" w:hAnsi="Arial" w:cs="Arial"/>
                      <w:sz w:val="16"/>
                      <w:szCs w:val="16"/>
                    </w:rPr>
                    <w:t>Fizyczno-chemiczne przetwarzanie odpadów stałych lub p</w:t>
                  </w:r>
                  <w:r w:rsidR="00705E12" w:rsidRPr="0089158A">
                    <w:rPr>
                      <w:rFonts w:ascii="Arial" w:hAnsi="Arial" w:cs="Arial"/>
                      <w:sz w:val="16"/>
                      <w:szCs w:val="16"/>
                    </w:rPr>
                    <w:t>ó</w:t>
                  </w:r>
                  <w:r w:rsidRPr="0089158A">
                    <w:rPr>
                      <w:rFonts w:ascii="Arial" w:hAnsi="Arial" w:cs="Arial"/>
                      <w:sz w:val="16"/>
                      <w:szCs w:val="16"/>
                    </w:rPr>
                    <w:t>łpłynnych</w:t>
                  </w:r>
                  <w:r w:rsidR="00705E12" w:rsidRPr="0089158A">
                    <w:rPr>
                      <w:rFonts w:ascii="Arial" w:hAnsi="Arial" w:cs="Arial"/>
                      <w:sz w:val="16"/>
                      <w:szCs w:val="16"/>
                    </w:rPr>
                    <w:t>.</w:t>
                  </w:r>
                </w:p>
              </w:tc>
            </w:tr>
            <w:tr w:rsidR="00C77D40" w:rsidRPr="0089158A" w14:paraId="6657CD4F" w14:textId="77777777" w:rsidTr="00C77D40">
              <w:tc>
                <w:tcPr>
                  <w:tcW w:w="1296" w:type="dxa"/>
                  <w:shd w:val="clear" w:color="auto" w:fill="auto"/>
                </w:tcPr>
                <w:p w14:paraId="6840811C"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Kadm (wyrażony jako Cd)</w:t>
                  </w:r>
                </w:p>
              </w:tc>
              <w:tc>
                <w:tcPr>
                  <w:tcW w:w="1417" w:type="dxa"/>
                  <w:shd w:val="clear" w:color="auto" w:fill="auto"/>
                </w:tcPr>
                <w:p w14:paraId="0DA5F12E"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0,01–0,05 mg/l</w:t>
                  </w:r>
                </w:p>
              </w:tc>
              <w:tc>
                <w:tcPr>
                  <w:tcW w:w="1418" w:type="dxa"/>
                  <w:vMerge/>
                </w:tcPr>
                <w:p w14:paraId="32223BAB" w14:textId="77777777" w:rsidR="00C77D40" w:rsidRPr="0089158A" w:rsidRDefault="00C77D40" w:rsidP="00705E12">
                  <w:pPr>
                    <w:spacing w:after="0" w:line="240" w:lineRule="auto"/>
                    <w:jc w:val="center"/>
                    <w:rPr>
                      <w:rFonts w:ascii="Arial" w:hAnsi="Arial" w:cs="Arial"/>
                      <w:sz w:val="16"/>
                      <w:szCs w:val="16"/>
                    </w:rPr>
                  </w:pPr>
                </w:p>
              </w:tc>
            </w:tr>
            <w:tr w:rsidR="00C77D40" w:rsidRPr="0089158A" w14:paraId="28BE0A60" w14:textId="77777777" w:rsidTr="00C77D40">
              <w:tc>
                <w:tcPr>
                  <w:tcW w:w="1296" w:type="dxa"/>
                  <w:shd w:val="clear" w:color="auto" w:fill="auto"/>
                </w:tcPr>
                <w:p w14:paraId="516C46C2"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Chrom (wyrażony jako Cr)</w:t>
                  </w:r>
                </w:p>
              </w:tc>
              <w:tc>
                <w:tcPr>
                  <w:tcW w:w="1417" w:type="dxa"/>
                  <w:shd w:val="clear" w:color="auto" w:fill="auto"/>
                </w:tcPr>
                <w:p w14:paraId="41E3725E"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0,01–0,15 mg/l</w:t>
                  </w:r>
                </w:p>
              </w:tc>
              <w:tc>
                <w:tcPr>
                  <w:tcW w:w="1418" w:type="dxa"/>
                  <w:vMerge/>
                </w:tcPr>
                <w:p w14:paraId="4DA75D95" w14:textId="77777777" w:rsidR="00C77D40" w:rsidRPr="0089158A" w:rsidRDefault="00C77D40" w:rsidP="00705E12">
                  <w:pPr>
                    <w:spacing w:after="0" w:line="240" w:lineRule="auto"/>
                    <w:jc w:val="center"/>
                    <w:rPr>
                      <w:rFonts w:ascii="Arial" w:hAnsi="Arial" w:cs="Arial"/>
                      <w:sz w:val="16"/>
                      <w:szCs w:val="16"/>
                    </w:rPr>
                  </w:pPr>
                </w:p>
              </w:tc>
            </w:tr>
            <w:tr w:rsidR="00C77D40" w:rsidRPr="0089158A" w14:paraId="21829BBD" w14:textId="77777777" w:rsidTr="00C77D40">
              <w:tc>
                <w:tcPr>
                  <w:tcW w:w="1296" w:type="dxa"/>
                  <w:shd w:val="clear" w:color="auto" w:fill="auto"/>
                </w:tcPr>
                <w:p w14:paraId="1DA0D846"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Miedź (wyrażona jako Cu)</w:t>
                  </w:r>
                </w:p>
              </w:tc>
              <w:tc>
                <w:tcPr>
                  <w:tcW w:w="1417" w:type="dxa"/>
                  <w:shd w:val="clear" w:color="auto" w:fill="auto"/>
                </w:tcPr>
                <w:p w14:paraId="3E95AF46"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0,05–0,5 mg/l</w:t>
                  </w:r>
                </w:p>
              </w:tc>
              <w:tc>
                <w:tcPr>
                  <w:tcW w:w="1418" w:type="dxa"/>
                  <w:vMerge/>
                </w:tcPr>
                <w:p w14:paraId="0F71F2F7" w14:textId="77777777" w:rsidR="00C77D40" w:rsidRPr="0089158A" w:rsidRDefault="00C77D40" w:rsidP="00705E12">
                  <w:pPr>
                    <w:spacing w:after="0" w:line="240" w:lineRule="auto"/>
                    <w:jc w:val="center"/>
                    <w:rPr>
                      <w:rFonts w:ascii="Arial" w:hAnsi="Arial" w:cs="Arial"/>
                      <w:sz w:val="16"/>
                      <w:szCs w:val="16"/>
                    </w:rPr>
                  </w:pPr>
                </w:p>
              </w:tc>
            </w:tr>
            <w:tr w:rsidR="00C77D40" w:rsidRPr="0089158A" w14:paraId="6018D41B" w14:textId="77777777" w:rsidTr="00C77D40">
              <w:tc>
                <w:tcPr>
                  <w:tcW w:w="1296" w:type="dxa"/>
                  <w:shd w:val="clear" w:color="auto" w:fill="auto"/>
                </w:tcPr>
                <w:p w14:paraId="2A9D695E"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Ołów (wyrażony jako Pb)</w:t>
                  </w:r>
                </w:p>
              </w:tc>
              <w:tc>
                <w:tcPr>
                  <w:tcW w:w="1417" w:type="dxa"/>
                  <w:shd w:val="clear" w:color="auto" w:fill="auto"/>
                </w:tcPr>
                <w:p w14:paraId="73E00E77"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0,05–0,1 mg/l</w:t>
                  </w:r>
                </w:p>
              </w:tc>
              <w:tc>
                <w:tcPr>
                  <w:tcW w:w="1418" w:type="dxa"/>
                  <w:vMerge/>
                </w:tcPr>
                <w:p w14:paraId="7597EAD5" w14:textId="77777777" w:rsidR="00C77D40" w:rsidRPr="0089158A" w:rsidRDefault="00C77D40" w:rsidP="00705E12">
                  <w:pPr>
                    <w:spacing w:after="0" w:line="240" w:lineRule="auto"/>
                    <w:jc w:val="center"/>
                    <w:rPr>
                      <w:rFonts w:ascii="Arial" w:hAnsi="Arial" w:cs="Arial"/>
                      <w:sz w:val="16"/>
                      <w:szCs w:val="16"/>
                    </w:rPr>
                  </w:pPr>
                </w:p>
              </w:tc>
            </w:tr>
            <w:tr w:rsidR="00C77D40" w:rsidRPr="0089158A" w14:paraId="47137F16" w14:textId="77777777" w:rsidTr="00C77D40">
              <w:tc>
                <w:tcPr>
                  <w:tcW w:w="1296" w:type="dxa"/>
                  <w:shd w:val="clear" w:color="auto" w:fill="auto"/>
                </w:tcPr>
                <w:p w14:paraId="338DEAD9"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Nikiel (wyrażony jako Ni)</w:t>
                  </w:r>
                </w:p>
              </w:tc>
              <w:tc>
                <w:tcPr>
                  <w:tcW w:w="1417" w:type="dxa"/>
                  <w:shd w:val="clear" w:color="auto" w:fill="auto"/>
                </w:tcPr>
                <w:p w14:paraId="667754E8"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0,05–0,5 mg/l</w:t>
                  </w:r>
                </w:p>
              </w:tc>
              <w:tc>
                <w:tcPr>
                  <w:tcW w:w="1418" w:type="dxa"/>
                  <w:vMerge/>
                </w:tcPr>
                <w:p w14:paraId="0B012C77" w14:textId="77777777" w:rsidR="00C77D40" w:rsidRPr="0089158A" w:rsidRDefault="00C77D40" w:rsidP="00705E12">
                  <w:pPr>
                    <w:spacing w:after="0" w:line="240" w:lineRule="auto"/>
                    <w:jc w:val="center"/>
                    <w:rPr>
                      <w:rFonts w:ascii="Arial" w:hAnsi="Arial" w:cs="Arial"/>
                      <w:sz w:val="16"/>
                      <w:szCs w:val="16"/>
                    </w:rPr>
                  </w:pPr>
                </w:p>
              </w:tc>
            </w:tr>
            <w:tr w:rsidR="00C77D40" w:rsidRPr="0089158A" w14:paraId="79A960CA" w14:textId="77777777" w:rsidTr="00C77D40">
              <w:tc>
                <w:tcPr>
                  <w:tcW w:w="1296" w:type="dxa"/>
                  <w:shd w:val="clear" w:color="auto" w:fill="auto"/>
                </w:tcPr>
                <w:p w14:paraId="51FF4F20"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Rtęć (wyrażona jako Hg)</w:t>
                  </w:r>
                </w:p>
              </w:tc>
              <w:tc>
                <w:tcPr>
                  <w:tcW w:w="1417" w:type="dxa"/>
                  <w:shd w:val="clear" w:color="auto" w:fill="auto"/>
                </w:tcPr>
                <w:p w14:paraId="4A8B5A30"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 xml:space="preserve">0,5–5 </w:t>
                  </w:r>
                  <w:proofErr w:type="spellStart"/>
                  <w:r w:rsidRPr="0089158A">
                    <w:rPr>
                      <w:rFonts w:ascii="Arial" w:hAnsi="Arial" w:cs="Arial"/>
                      <w:sz w:val="16"/>
                      <w:szCs w:val="16"/>
                    </w:rPr>
                    <w:t>μg</w:t>
                  </w:r>
                  <w:proofErr w:type="spellEnd"/>
                  <w:r w:rsidRPr="0089158A">
                    <w:rPr>
                      <w:rFonts w:ascii="Arial" w:hAnsi="Arial" w:cs="Arial"/>
                      <w:sz w:val="16"/>
                      <w:szCs w:val="16"/>
                    </w:rPr>
                    <w:t>/l</w:t>
                  </w:r>
                </w:p>
              </w:tc>
              <w:tc>
                <w:tcPr>
                  <w:tcW w:w="1418" w:type="dxa"/>
                  <w:vMerge/>
                </w:tcPr>
                <w:p w14:paraId="5F0FBBED" w14:textId="77777777" w:rsidR="00C77D40" w:rsidRPr="0089158A" w:rsidRDefault="00C77D40" w:rsidP="00705E12">
                  <w:pPr>
                    <w:spacing w:after="0" w:line="240" w:lineRule="auto"/>
                    <w:jc w:val="center"/>
                    <w:rPr>
                      <w:rFonts w:ascii="Arial" w:hAnsi="Arial" w:cs="Arial"/>
                      <w:sz w:val="16"/>
                      <w:szCs w:val="16"/>
                    </w:rPr>
                  </w:pPr>
                </w:p>
              </w:tc>
            </w:tr>
            <w:tr w:rsidR="00C77D40" w:rsidRPr="0089158A" w14:paraId="7248E92E" w14:textId="77777777" w:rsidTr="00C77D40">
              <w:tc>
                <w:tcPr>
                  <w:tcW w:w="1296" w:type="dxa"/>
                  <w:shd w:val="clear" w:color="auto" w:fill="auto"/>
                </w:tcPr>
                <w:p w14:paraId="71F32296" w14:textId="77777777" w:rsidR="00C77D40" w:rsidRPr="0089158A" w:rsidRDefault="00C77D40" w:rsidP="00705E12">
                  <w:pPr>
                    <w:spacing w:after="0" w:line="240" w:lineRule="auto"/>
                    <w:jc w:val="both"/>
                    <w:rPr>
                      <w:rFonts w:ascii="Arial" w:hAnsi="Arial" w:cs="Arial"/>
                      <w:sz w:val="16"/>
                      <w:szCs w:val="16"/>
                    </w:rPr>
                  </w:pPr>
                  <w:r w:rsidRPr="0089158A">
                    <w:rPr>
                      <w:rFonts w:ascii="Arial" w:hAnsi="Arial" w:cs="Arial"/>
                      <w:sz w:val="16"/>
                      <w:szCs w:val="16"/>
                    </w:rPr>
                    <w:t>Cynk (wyrażony jako Zn)</w:t>
                  </w:r>
                </w:p>
              </w:tc>
              <w:tc>
                <w:tcPr>
                  <w:tcW w:w="1417" w:type="dxa"/>
                  <w:shd w:val="clear" w:color="auto" w:fill="auto"/>
                </w:tcPr>
                <w:p w14:paraId="1782C26A" w14:textId="77777777" w:rsidR="00C77D40" w:rsidRPr="0089158A" w:rsidRDefault="00C77D40" w:rsidP="00705E12">
                  <w:pPr>
                    <w:spacing w:after="0" w:line="240" w:lineRule="auto"/>
                    <w:jc w:val="center"/>
                    <w:rPr>
                      <w:rFonts w:ascii="Arial" w:hAnsi="Arial" w:cs="Arial"/>
                      <w:sz w:val="16"/>
                      <w:szCs w:val="16"/>
                    </w:rPr>
                  </w:pPr>
                  <w:r w:rsidRPr="0089158A">
                    <w:rPr>
                      <w:rFonts w:ascii="Arial" w:hAnsi="Arial" w:cs="Arial"/>
                      <w:sz w:val="16"/>
                      <w:szCs w:val="16"/>
                    </w:rPr>
                    <w:t>0,1–1 mg/l</w:t>
                  </w:r>
                </w:p>
              </w:tc>
              <w:tc>
                <w:tcPr>
                  <w:tcW w:w="1418" w:type="dxa"/>
                  <w:vMerge/>
                </w:tcPr>
                <w:p w14:paraId="0E6921F8" w14:textId="77777777" w:rsidR="00C77D40" w:rsidRPr="0089158A" w:rsidRDefault="00C77D40" w:rsidP="00705E12">
                  <w:pPr>
                    <w:spacing w:after="0" w:line="240" w:lineRule="auto"/>
                    <w:jc w:val="center"/>
                    <w:rPr>
                      <w:rFonts w:ascii="Arial" w:hAnsi="Arial" w:cs="Arial"/>
                      <w:sz w:val="16"/>
                      <w:szCs w:val="16"/>
                    </w:rPr>
                  </w:pPr>
                </w:p>
              </w:tc>
            </w:tr>
          </w:tbl>
          <w:p w14:paraId="46F69C43" w14:textId="24F4BB4F" w:rsidR="00C77D40" w:rsidRPr="0089158A" w:rsidRDefault="00C77D40" w:rsidP="00294299">
            <w:pPr>
              <w:jc w:val="both"/>
              <w:rPr>
                <w:rFonts w:ascii="Arial" w:hAnsi="Arial" w:cs="Arial"/>
                <w:sz w:val="16"/>
                <w:szCs w:val="16"/>
              </w:rPr>
            </w:pPr>
            <w:r w:rsidRPr="0089158A">
              <w:rPr>
                <w:rFonts w:ascii="Arial" w:hAnsi="Arial" w:cs="Arial"/>
                <w:sz w:val="16"/>
                <w:szCs w:val="16"/>
              </w:rPr>
              <w:t xml:space="preserve"> (2) Zastosowanie ma poziom emisji powiązany </w:t>
            </w:r>
            <w:r w:rsidRPr="0089158A">
              <w:rPr>
                <w:rFonts w:ascii="Arial" w:hAnsi="Arial" w:cs="Arial"/>
                <w:sz w:val="16"/>
                <w:szCs w:val="16"/>
              </w:rPr>
              <w:br/>
              <w:t xml:space="preserve">z najlepszymi dostępnymi technikami w odniesieniu do </w:t>
            </w:r>
            <w:proofErr w:type="spellStart"/>
            <w:r w:rsidRPr="0089158A">
              <w:rPr>
                <w:rFonts w:ascii="Arial" w:hAnsi="Arial" w:cs="Arial"/>
                <w:sz w:val="16"/>
                <w:szCs w:val="16"/>
              </w:rPr>
              <w:t>ChZT</w:t>
            </w:r>
            <w:proofErr w:type="spellEnd"/>
            <w:r w:rsidRPr="0089158A">
              <w:rPr>
                <w:rFonts w:ascii="Arial" w:hAnsi="Arial" w:cs="Arial"/>
                <w:sz w:val="16"/>
                <w:szCs w:val="16"/>
              </w:rPr>
              <w:t xml:space="preserve"> lub poziom emisji powiązany z najlepszymi dostępnymi technikami w odniesieniu do OWO. Monitorowanie OWO stanowi preferowane rozwiązanie, ponieważ nie wiąże się z wykorzystaniem bardzo toksycznych związków. </w:t>
            </w:r>
          </w:p>
          <w:p w14:paraId="7DD587EF" w14:textId="77777777" w:rsidR="00C77D40" w:rsidRPr="0089158A" w:rsidRDefault="00C77D40" w:rsidP="00294299">
            <w:pPr>
              <w:jc w:val="both"/>
              <w:rPr>
                <w:rFonts w:ascii="Arial" w:hAnsi="Arial" w:cs="Arial"/>
                <w:sz w:val="16"/>
                <w:szCs w:val="16"/>
              </w:rPr>
            </w:pPr>
            <w:r w:rsidRPr="0089158A">
              <w:rPr>
                <w:rFonts w:ascii="Arial" w:hAnsi="Arial" w:cs="Arial"/>
                <w:sz w:val="16"/>
                <w:szCs w:val="16"/>
              </w:rPr>
              <w:t xml:space="preserve">(5)Wskazany poziom emisji powiązany z najlepszymi dostępnymi technikami może nie mieć zastosowania </w:t>
            </w:r>
            <w:r w:rsidRPr="0089158A">
              <w:rPr>
                <w:rFonts w:ascii="Arial" w:hAnsi="Arial" w:cs="Arial"/>
                <w:sz w:val="16"/>
                <w:szCs w:val="16"/>
              </w:rPr>
              <w:br/>
              <w:t xml:space="preserve">w przypadku niskiej temperatury ścieków (np. poniżej 12 °C). </w:t>
            </w:r>
          </w:p>
          <w:p w14:paraId="03CCD49D" w14:textId="77777777" w:rsidR="00C77D40" w:rsidRPr="0089158A" w:rsidRDefault="00C77D40" w:rsidP="00294299">
            <w:pPr>
              <w:jc w:val="both"/>
              <w:rPr>
                <w:rFonts w:ascii="Arial" w:hAnsi="Arial" w:cs="Arial"/>
                <w:sz w:val="16"/>
                <w:szCs w:val="16"/>
              </w:rPr>
            </w:pPr>
            <w:r w:rsidRPr="0089158A">
              <w:rPr>
                <w:rFonts w:ascii="Arial" w:hAnsi="Arial" w:cs="Arial"/>
                <w:sz w:val="16"/>
                <w:szCs w:val="16"/>
              </w:rPr>
              <w:t xml:space="preserve">(6)Wskazany poziom emisji powiązany z najlepszymi dostępnymi technikami może nie mieć zastosowania </w:t>
            </w:r>
            <w:r w:rsidRPr="0089158A">
              <w:rPr>
                <w:rFonts w:ascii="Arial" w:hAnsi="Arial" w:cs="Arial"/>
                <w:sz w:val="16"/>
                <w:szCs w:val="16"/>
              </w:rPr>
              <w:br/>
              <w:t>w przypadku wysokich stężeń chlorków (np. powyżej 10 g/l</w:t>
            </w:r>
            <w:r w:rsidRPr="0089158A">
              <w:rPr>
                <w:rFonts w:ascii="Arial" w:hAnsi="Arial" w:cs="Arial"/>
                <w:sz w:val="16"/>
                <w:szCs w:val="16"/>
              </w:rPr>
              <w:br/>
              <w:t xml:space="preserve">w odpadach dostarczonych do przetworzenia). </w:t>
            </w:r>
          </w:p>
          <w:p w14:paraId="14602133" w14:textId="77777777" w:rsidR="00E76087" w:rsidRPr="0089158A" w:rsidRDefault="00E76087" w:rsidP="003B2093">
            <w:pPr>
              <w:jc w:val="center"/>
              <w:rPr>
                <w:rFonts w:ascii="Arial" w:hAnsi="Arial" w:cs="Arial"/>
                <w:b/>
                <w:sz w:val="2"/>
                <w:szCs w:val="2"/>
              </w:rPr>
            </w:pPr>
          </w:p>
          <w:p w14:paraId="44DF8CF9" w14:textId="09476E53" w:rsidR="003B2093" w:rsidRPr="0089158A" w:rsidRDefault="003B2093" w:rsidP="003B2093">
            <w:pPr>
              <w:jc w:val="center"/>
              <w:rPr>
                <w:rFonts w:ascii="Arial" w:hAnsi="Arial" w:cs="Arial"/>
                <w:b/>
              </w:rPr>
            </w:pPr>
            <w:r w:rsidRPr="0089158A">
              <w:rPr>
                <w:rFonts w:ascii="Arial" w:hAnsi="Arial" w:cs="Arial"/>
                <w:b/>
              </w:rPr>
              <w:t>Tabela 6.2</w:t>
            </w:r>
          </w:p>
          <w:p w14:paraId="4F300878" w14:textId="29EC509C" w:rsidR="003B2093" w:rsidRPr="0089158A" w:rsidRDefault="003B2093" w:rsidP="00E76087">
            <w:pPr>
              <w:jc w:val="both"/>
              <w:rPr>
                <w:rFonts w:ascii="Arial" w:hAnsi="Arial" w:cs="Arial"/>
                <w:b/>
                <w:bCs/>
              </w:rPr>
            </w:pPr>
            <w:r w:rsidRPr="0089158A">
              <w:rPr>
                <w:rFonts w:ascii="Arial" w:hAnsi="Arial" w:cs="Arial"/>
                <w:b/>
                <w:bCs/>
              </w:rPr>
              <w:t>Poziomy emisji powiązane z najlepszymi dostępnymi technikami (BAT-</w:t>
            </w:r>
            <w:proofErr w:type="spellStart"/>
            <w:r w:rsidRPr="0089158A">
              <w:rPr>
                <w:rFonts w:ascii="Arial" w:hAnsi="Arial" w:cs="Arial"/>
                <w:b/>
                <w:bCs/>
              </w:rPr>
              <w:t>AELs</w:t>
            </w:r>
            <w:proofErr w:type="spellEnd"/>
            <w:r w:rsidRPr="0089158A">
              <w:rPr>
                <w:rFonts w:ascii="Arial" w:hAnsi="Arial" w:cs="Arial"/>
                <w:b/>
                <w:bCs/>
              </w:rPr>
              <w:t xml:space="preserve">) </w:t>
            </w:r>
            <w:r w:rsidRPr="0089158A">
              <w:rPr>
                <w:rFonts w:ascii="Arial" w:hAnsi="Arial" w:cs="Arial"/>
                <w:b/>
                <w:bCs/>
              </w:rPr>
              <w:br/>
              <w:t>w odniesieniu do zrzutów pośrednich do odbiornika wodnego</w:t>
            </w:r>
          </w:p>
          <w:p w14:paraId="69DD2891" w14:textId="77777777" w:rsidR="00E76087" w:rsidRPr="0089158A" w:rsidRDefault="00E76087" w:rsidP="00E76087">
            <w:pPr>
              <w:jc w:val="both"/>
              <w:rPr>
                <w:rFonts w:ascii="Arial" w:hAnsi="Arial" w:cs="Arial"/>
                <w:b/>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Zrzut pośredni - zakresy Bat-aels"/>
            </w:tblPr>
            <w:tblGrid>
              <w:gridCol w:w="1438"/>
              <w:gridCol w:w="1275"/>
              <w:gridCol w:w="1288"/>
            </w:tblGrid>
            <w:tr w:rsidR="003B2093" w:rsidRPr="0089158A" w14:paraId="52AFA866" w14:textId="77777777" w:rsidTr="003B2093">
              <w:tc>
                <w:tcPr>
                  <w:tcW w:w="1438" w:type="dxa"/>
                  <w:shd w:val="clear" w:color="auto" w:fill="auto"/>
                </w:tcPr>
                <w:p w14:paraId="23DD9961" w14:textId="77777777" w:rsidR="003B2093" w:rsidRPr="0089158A" w:rsidRDefault="003B2093" w:rsidP="00705E12">
                  <w:pPr>
                    <w:spacing w:after="0"/>
                    <w:jc w:val="center"/>
                    <w:rPr>
                      <w:rFonts w:ascii="Arial" w:hAnsi="Arial" w:cs="Arial"/>
                      <w:b/>
                      <w:sz w:val="16"/>
                      <w:szCs w:val="16"/>
                    </w:rPr>
                  </w:pPr>
                  <w:r w:rsidRPr="0089158A">
                    <w:rPr>
                      <w:rFonts w:ascii="Arial" w:hAnsi="Arial" w:cs="Arial"/>
                      <w:b/>
                      <w:sz w:val="16"/>
                      <w:szCs w:val="16"/>
                    </w:rPr>
                    <w:t>Substancja/</w:t>
                  </w:r>
                </w:p>
                <w:p w14:paraId="0751D0F8" w14:textId="77777777" w:rsidR="003B2093" w:rsidRPr="0089158A" w:rsidRDefault="003B2093" w:rsidP="00705E12">
                  <w:pPr>
                    <w:spacing w:after="0"/>
                    <w:jc w:val="center"/>
                    <w:rPr>
                      <w:rFonts w:ascii="Arial" w:hAnsi="Arial" w:cs="Arial"/>
                      <w:b/>
                      <w:sz w:val="16"/>
                      <w:szCs w:val="16"/>
                    </w:rPr>
                  </w:pPr>
                  <w:r w:rsidRPr="0089158A">
                    <w:rPr>
                      <w:rFonts w:ascii="Arial" w:hAnsi="Arial" w:cs="Arial"/>
                      <w:b/>
                      <w:sz w:val="16"/>
                      <w:szCs w:val="16"/>
                    </w:rPr>
                    <w:t>parametr</w:t>
                  </w:r>
                </w:p>
              </w:tc>
              <w:tc>
                <w:tcPr>
                  <w:tcW w:w="1275" w:type="dxa"/>
                  <w:shd w:val="clear" w:color="auto" w:fill="auto"/>
                </w:tcPr>
                <w:p w14:paraId="68CA77F2" w14:textId="77777777" w:rsidR="003B2093" w:rsidRPr="0089158A" w:rsidRDefault="003B2093" w:rsidP="00705E12">
                  <w:pPr>
                    <w:spacing w:after="0"/>
                    <w:jc w:val="center"/>
                    <w:rPr>
                      <w:rFonts w:ascii="Arial" w:hAnsi="Arial" w:cs="Arial"/>
                      <w:b/>
                      <w:sz w:val="16"/>
                      <w:szCs w:val="16"/>
                    </w:rPr>
                  </w:pPr>
                  <w:r w:rsidRPr="0089158A">
                    <w:rPr>
                      <w:rFonts w:ascii="Arial" w:hAnsi="Arial" w:cs="Arial"/>
                      <w:b/>
                      <w:sz w:val="16"/>
                      <w:szCs w:val="16"/>
                    </w:rPr>
                    <w:t>BAT-AEL</w:t>
                  </w:r>
                </w:p>
              </w:tc>
              <w:tc>
                <w:tcPr>
                  <w:tcW w:w="1288" w:type="dxa"/>
                </w:tcPr>
                <w:p w14:paraId="3A6869CD" w14:textId="77777777" w:rsidR="003B2093" w:rsidRPr="0089158A" w:rsidRDefault="003B2093" w:rsidP="00705E12">
                  <w:pPr>
                    <w:spacing w:after="0"/>
                    <w:jc w:val="center"/>
                    <w:rPr>
                      <w:rFonts w:ascii="Arial" w:hAnsi="Arial" w:cs="Arial"/>
                      <w:b/>
                      <w:sz w:val="16"/>
                      <w:szCs w:val="16"/>
                    </w:rPr>
                  </w:pPr>
                  <w:r w:rsidRPr="0089158A">
                    <w:rPr>
                      <w:rFonts w:ascii="Arial" w:hAnsi="Arial" w:cs="Arial"/>
                      <w:b/>
                      <w:sz w:val="16"/>
                      <w:szCs w:val="16"/>
                    </w:rPr>
                    <w:t xml:space="preserve">Proces przetwarzania do którego </w:t>
                  </w:r>
                  <w:r w:rsidRPr="0089158A">
                    <w:rPr>
                      <w:rFonts w:ascii="Arial" w:hAnsi="Arial" w:cs="Arial"/>
                      <w:b/>
                      <w:sz w:val="16"/>
                      <w:szCs w:val="16"/>
                    </w:rPr>
                    <w:lastRenderedPageBreak/>
                    <w:t>BAT-AEL ma zastosowanie</w:t>
                  </w:r>
                </w:p>
              </w:tc>
            </w:tr>
            <w:tr w:rsidR="003B2093" w:rsidRPr="0089158A" w14:paraId="13E7353E" w14:textId="77777777" w:rsidTr="003B2093">
              <w:tc>
                <w:tcPr>
                  <w:tcW w:w="1438" w:type="dxa"/>
                  <w:shd w:val="clear" w:color="auto" w:fill="auto"/>
                </w:tcPr>
                <w:p w14:paraId="37DC4379"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lastRenderedPageBreak/>
                    <w:t>Arsen (wyrażony jako As)</w:t>
                  </w:r>
                </w:p>
              </w:tc>
              <w:tc>
                <w:tcPr>
                  <w:tcW w:w="1275" w:type="dxa"/>
                  <w:shd w:val="clear" w:color="auto" w:fill="auto"/>
                </w:tcPr>
                <w:p w14:paraId="18153A72"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0,01–0,05 mg/l</w:t>
                  </w:r>
                </w:p>
              </w:tc>
              <w:tc>
                <w:tcPr>
                  <w:tcW w:w="1288" w:type="dxa"/>
                  <w:vMerge w:val="restart"/>
                </w:tcPr>
                <w:p w14:paraId="016FF7D1" w14:textId="77777777" w:rsidR="003B2093" w:rsidRPr="0089158A" w:rsidRDefault="003B2093" w:rsidP="00705E12">
                  <w:pPr>
                    <w:spacing w:after="0"/>
                    <w:jc w:val="center"/>
                    <w:rPr>
                      <w:rFonts w:ascii="Arial" w:hAnsi="Arial" w:cs="Arial"/>
                      <w:sz w:val="16"/>
                      <w:szCs w:val="16"/>
                    </w:rPr>
                  </w:pPr>
                </w:p>
                <w:p w14:paraId="3F82BC95" w14:textId="77777777" w:rsidR="003B2093" w:rsidRPr="0089158A" w:rsidRDefault="003B2093" w:rsidP="00705E12">
                  <w:pPr>
                    <w:spacing w:after="0"/>
                    <w:jc w:val="center"/>
                    <w:rPr>
                      <w:rFonts w:ascii="Arial" w:hAnsi="Arial" w:cs="Arial"/>
                      <w:sz w:val="16"/>
                      <w:szCs w:val="16"/>
                    </w:rPr>
                  </w:pPr>
                </w:p>
                <w:p w14:paraId="158967B1" w14:textId="77777777" w:rsidR="003B2093" w:rsidRPr="0089158A" w:rsidRDefault="003B2093" w:rsidP="00705E12">
                  <w:pPr>
                    <w:spacing w:after="0"/>
                    <w:jc w:val="center"/>
                    <w:rPr>
                      <w:rFonts w:ascii="Arial" w:hAnsi="Arial" w:cs="Arial"/>
                      <w:sz w:val="16"/>
                      <w:szCs w:val="16"/>
                    </w:rPr>
                  </w:pPr>
                </w:p>
                <w:p w14:paraId="535B9BC9" w14:textId="77777777" w:rsidR="003B2093" w:rsidRPr="0089158A" w:rsidRDefault="003B2093" w:rsidP="00705E12">
                  <w:pPr>
                    <w:spacing w:after="0"/>
                    <w:jc w:val="center"/>
                    <w:rPr>
                      <w:rFonts w:ascii="Arial" w:hAnsi="Arial" w:cs="Arial"/>
                      <w:sz w:val="16"/>
                      <w:szCs w:val="16"/>
                    </w:rPr>
                  </w:pPr>
                </w:p>
                <w:p w14:paraId="7C74477B" w14:textId="1D487772" w:rsidR="003B2093" w:rsidRPr="0089158A" w:rsidRDefault="00705E12" w:rsidP="00705E12">
                  <w:pPr>
                    <w:spacing w:after="0"/>
                    <w:jc w:val="center"/>
                    <w:rPr>
                      <w:rFonts w:ascii="Arial" w:hAnsi="Arial" w:cs="Arial"/>
                      <w:sz w:val="16"/>
                      <w:szCs w:val="16"/>
                    </w:rPr>
                  </w:pPr>
                  <w:r w:rsidRPr="0089158A">
                    <w:rPr>
                      <w:rFonts w:ascii="Arial" w:hAnsi="Arial" w:cs="Arial"/>
                      <w:sz w:val="16"/>
                      <w:szCs w:val="16"/>
                    </w:rPr>
                    <w:t>Fizyczno-chemiczne przetwarzanie odpadów stałych lub półpłynnych</w:t>
                  </w:r>
                </w:p>
              </w:tc>
            </w:tr>
            <w:tr w:rsidR="003B2093" w:rsidRPr="0089158A" w14:paraId="469D0D59" w14:textId="77777777" w:rsidTr="003B2093">
              <w:tc>
                <w:tcPr>
                  <w:tcW w:w="1438" w:type="dxa"/>
                  <w:shd w:val="clear" w:color="auto" w:fill="auto"/>
                </w:tcPr>
                <w:p w14:paraId="27F2533B"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Kadm (wyrażony jako Cd)</w:t>
                  </w:r>
                </w:p>
              </w:tc>
              <w:tc>
                <w:tcPr>
                  <w:tcW w:w="1275" w:type="dxa"/>
                  <w:shd w:val="clear" w:color="auto" w:fill="auto"/>
                </w:tcPr>
                <w:p w14:paraId="166FD1C2"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0,01–0,05 mg/l</w:t>
                  </w:r>
                </w:p>
              </w:tc>
              <w:tc>
                <w:tcPr>
                  <w:tcW w:w="1288" w:type="dxa"/>
                  <w:vMerge/>
                </w:tcPr>
                <w:p w14:paraId="5ACEB25A" w14:textId="77777777" w:rsidR="003B2093" w:rsidRPr="0089158A" w:rsidRDefault="003B2093" w:rsidP="00705E12">
                  <w:pPr>
                    <w:spacing w:after="0"/>
                    <w:jc w:val="center"/>
                    <w:rPr>
                      <w:rFonts w:ascii="Arial" w:hAnsi="Arial" w:cs="Arial"/>
                      <w:sz w:val="16"/>
                      <w:szCs w:val="16"/>
                    </w:rPr>
                  </w:pPr>
                </w:p>
              </w:tc>
            </w:tr>
            <w:tr w:rsidR="003B2093" w:rsidRPr="0089158A" w14:paraId="0CC8B9B9" w14:textId="77777777" w:rsidTr="003B2093">
              <w:tc>
                <w:tcPr>
                  <w:tcW w:w="1438" w:type="dxa"/>
                  <w:shd w:val="clear" w:color="auto" w:fill="auto"/>
                </w:tcPr>
                <w:p w14:paraId="1215E354"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Chrom (wyrażony jako Cr)</w:t>
                  </w:r>
                </w:p>
              </w:tc>
              <w:tc>
                <w:tcPr>
                  <w:tcW w:w="1275" w:type="dxa"/>
                  <w:shd w:val="clear" w:color="auto" w:fill="auto"/>
                </w:tcPr>
                <w:p w14:paraId="6CBED8BE"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0,01–0,15 mg/l</w:t>
                  </w:r>
                </w:p>
              </w:tc>
              <w:tc>
                <w:tcPr>
                  <w:tcW w:w="1288" w:type="dxa"/>
                  <w:vMerge/>
                </w:tcPr>
                <w:p w14:paraId="708DD8F2" w14:textId="77777777" w:rsidR="003B2093" w:rsidRPr="0089158A" w:rsidRDefault="003B2093" w:rsidP="00705E12">
                  <w:pPr>
                    <w:spacing w:after="0"/>
                    <w:jc w:val="center"/>
                    <w:rPr>
                      <w:rFonts w:ascii="Arial" w:hAnsi="Arial" w:cs="Arial"/>
                      <w:sz w:val="16"/>
                      <w:szCs w:val="16"/>
                    </w:rPr>
                  </w:pPr>
                </w:p>
              </w:tc>
            </w:tr>
            <w:tr w:rsidR="003B2093" w:rsidRPr="0089158A" w14:paraId="65D75995" w14:textId="77777777" w:rsidTr="003B2093">
              <w:tc>
                <w:tcPr>
                  <w:tcW w:w="1438" w:type="dxa"/>
                  <w:shd w:val="clear" w:color="auto" w:fill="auto"/>
                </w:tcPr>
                <w:p w14:paraId="0B89A0CA"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Miedź (wyrażona jako Cu)</w:t>
                  </w:r>
                </w:p>
              </w:tc>
              <w:tc>
                <w:tcPr>
                  <w:tcW w:w="1275" w:type="dxa"/>
                  <w:shd w:val="clear" w:color="auto" w:fill="auto"/>
                </w:tcPr>
                <w:p w14:paraId="39EA09CC"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0,05–0,5 mg/l</w:t>
                  </w:r>
                </w:p>
              </w:tc>
              <w:tc>
                <w:tcPr>
                  <w:tcW w:w="1288" w:type="dxa"/>
                  <w:vMerge/>
                </w:tcPr>
                <w:p w14:paraId="6286BB96" w14:textId="77777777" w:rsidR="003B2093" w:rsidRPr="0089158A" w:rsidRDefault="003B2093" w:rsidP="00705E12">
                  <w:pPr>
                    <w:spacing w:after="0"/>
                    <w:jc w:val="center"/>
                    <w:rPr>
                      <w:rFonts w:ascii="Arial" w:hAnsi="Arial" w:cs="Arial"/>
                      <w:sz w:val="16"/>
                      <w:szCs w:val="16"/>
                    </w:rPr>
                  </w:pPr>
                </w:p>
              </w:tc>
            </w:tr>
            <w:tr w:rsidR="003B2093" w:rsidRPr="0089158A" w14:paraId="1EE356B0" w14:textId="77777777" w:rsidTr="003B2093">
              <w:tc>
                <w:tcPr>
                  <w:tcW w:w="1438" w:type="dxa"/>
                  <w:shd w:val="clear" w:color="auto" w:fill="auto"/>
                </w:tcPr>
                <w:p w14:paraId="11949F25"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Ołów (wyrażony jako Pb)</w:t>
                  </w:r>
                </w:p>
              </w:tc>
              <w:tc>
                <w:tcPr>
                  <w:tcW w:w="1275" w:type="dxa"/>
                  <w:shd w:val="clear" w:color="auto" w:fill="auto"/>
                </w:tcPr>
                <w:p w14:paraId="0DAA0524"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0,05–0,1 mg/l</w:t>
                  </w:r>
                </w:p>
              </w:tc>
              <w:tc>
                <w:tcPr>
                  <w:tcW w:w="1288" w:type="dxa"/>
                  <w:vMerge/>
                </w:tcPr>
                <w:p w14:paraId="4E94007B" w14:textId="77777777" w:rsidR="003B2093" w:rsidRPr="0089158A" w:rsidRDefault="003B2093" w:rsidP="00705E12">
                  <w:pPr>
                    <w:spacing w:after="0"/>
                    <w:jc w:val="center"/>
                    <w:rPr>
                      <w:rFonts w:ascii="Arial" w:hAnsi="Arial" w:cs="Arial"/>
                      <w:sz w:val="16"/>
                      <w:szCs w:val="16"/>
                    </w:rPr>
                  </w:pPr>
                </w:p>
              </w:tc>
            </w:tr>
            <w:tr w:rsidR="003B2093" w:rsidRPr="0089158A" w14:paraId="128F6ED7" w14:textId="77777777" w:rsidTr="003B2093">
              <w:tc>
                <w:tcPr>
                  <w:tcW w:w="1438" w:type="dxa"/>
                  <w:shd w:val="clear" w:color="auto" w:fill="auto"/>
                </w:tcPr>
                <w:p w14:paraId="128155E9"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Nikiel (wyrażony jako Ni)</w:t>
                  </w:r>
                </w:p>
              </w:tc>
              <w:tc>
                <w:tcPr>
                  <w:tcW w:w="1275" w:type="dxa"/>
                  <w:shd w:val="clear" w:color="auto" w:fill="auto"/>
                </w:tcPr>
                <w:p w14:paraId="06C9996D"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0,05–0,5 mg/l</w:t>
                  </w:r>
                </w:p>
              </w:tc>
              <w:tc>
                <w:tcPr>
                  <w:tcW w:w="1288" w:type="dxa"/>
                  <w:vMerge/>
                </w:tcPr>
                <w:p w14:paraId="7F0F8C89" w14:textId="77777777" w:rsidR="003B2093" w:rsidRPr="0089158A" w:rsidRDefault="003B2093" w:rsidP="00705E12">
                  <w:pPr>
                    <w:spacing w:after="0"/>
                    <w:jc w:val="center"/>
                    <w:rPr>
                      <w:rFonts w:ascii="Arial" w:hAnsi="Arial" w:cs="Arial"/>
                      <w:sz w:val="16"/>
                      <w:szCs w:val="16"/>
                    </w:rPr>
                  </w:pPr>
                </w:p>
              </w:tc>
            </w:tr>
            <w:tr w:rsidR="003B2093" w:rsidRPr="0089158A" w14:paraId="0D58187E" w14:textId="77777777" w:rsidTr="003B2093">
              <w:tc>
                <w:tcPr>
                  <w:tcW w:w="1438" w:type="dxa"/>
                  <w:tcBorders>
                    <w:bottom w:val="single" w:sz="4" w:space="0" w:color="000000"/>
                  </w:tcBorders>
                  <w:shd w:val="clear" w:color="auto" w:fill="auto"/>
                </w:tcPr>
                <w:p w14:paraId="239BE661"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Rtęć (wyrażona jako Hg)</w:t>
                  </w:r>
                </w:p>
              </w:tc>
              <w:tc>
                <w:tcPr>
                  <w:tcW w:w="1275" w:type="dxa"/>
                  <w:tcBorders>
                    <w:bottom w:val="single" w:sz="4" w:space="0" w:color="000000"/>
                  </w:tcBorders>
                  <w:shd w:val="clear" w:color="auto" w:fill="auto"/>
                </w:tcPr>
                <w:p w14:paraId="2EE1DA86"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 xml:space="preserve">0,5–5 </w:t>
                  </w:r>
                  <w:proofErr w:type="spellStart"/>
                  <w:r w:rsidRPr="0089158A">
                    <w:rPr>
                      <w:rFonts w:ascii="Arial" w:hAnsi="Arial" w:cs="Arial"/>
                      <w:sz w:val="16"/>
                      <w:szCs w:val="16"/>
                    </w:rPr>
                    <w:t>μg</w:t>
                  </w:r>
                  <w:proofErr w:type="spellEnd"/>
                  <w:r w:rsidRPr="0089158A">
                    <w:rPr>
                      <w:rFonts w:ascii="Arial" w:hAnsi="Arial" w:cs="Arial"/>
                      <w:sz w:val="16"/>
                      <w:szCs w:val="16"/>
                    </w:rPr>
                    <w:t>/l</w:t>
                  </w:r>
                </w:p>
              </w:tc>
              <w:tc>
                <w:tcPr>
                  <w:tcW w:w="1288" w:type="dxa"/>
                  <w:vMerge/>
                  <w:tcBorders>
                    <w:bottom w:val="single" w:sz="4" w:space="0" w:color="000000"/>
                  </w:tcBorders>
                </w:tcPr>
                <w:p w14:paraId="298924DE" w14:textId="77777777" w:rsidR="003B2093" w:rsidRPr="0089158A" w:rsidRDefault="003B2093" w:rsidP="00705E12">
                  <w:pPr>
                    <w:spacing w:after="0"/>
                    <w:jc w:val="center"/>
                    <w:rPr>
                      <w:rFonts w:ascii="Arial" w:hAnsi="Arial" w:cs="Arial"/>
                      <w:sz w:val="16"/>
                      <w:szCs w:val="16"/>
                    </w:rPr>
                  </w:pPr>
                </w:p>
              </w:tc>
            </w:tr>
            <w:tr w:rsidR="003B2093" w:rsidRPr="0089158A" w14:paraId="4BC1E4B5" w14:textId="77777777" w:rsidTr="008E54F7">
              <w:tc>
                <w:tcPr>
                  <w:tcW w:w="1438" w:type="dxa"/>
                  <w:shd w:val="clear" w:color="auto" w:fill="auto"/>
                </w:tcPr>
                <w:p w14:paraId="07B043F6" w14:textId="77777777" w:rsidR="003B2093" w:rsidRPr="0089158A" w:rsidRDefault="003B2093" w:rsidP="00705E12">
                  <w:pPr>
                    <w:spacing w:after="0"/>
                    <w:jc w:val="both"/>
                    <w:rPr>
                      <w:rFonts w:ascii="Arial" w:hAnsi="Arial" w:cs="Arial"/>
                      <w:sz w:val="16"/>
                      <w:szCs w:val="16"/>
                    </w:rPr>
                  </w:pPr>
                  <w:r w:rsidRPr="0089158A">
                    <w:rPr>
                      <w:rFonts w:ascii="Arial" w:hAnsi="Arial" w:cs="Arial"/>
                      <w:sz w:val="16"/>
                      <w:szCs w:val="16"/>
                    </w:rPr>
                    <w:t>Cynk (wyrażony jako Zn)</w:t>
                  </w:r>
                </w:p>
              </w:tc>
              <w:tc>
                <w:tcPr>
                  <w:tcW w:w="1275" w:type="dxa"/>
                  <w:shd w:val="clear" w:color="auto" w:fill="auto"/>
                </w:tcPr>
                <w:p w14:paraId="102BF1F6" w14:textId="77777777" w:rsidR="003B2093" w:rsidRPr="0089158A" w:rsidRDefault="003B2093" w:rsidP="00705E12">
                  <w:pPr>
                    <w:spacing w:after="0"/>
                    <w:jc w:val="center"/>
                    <w:rPr>
                      <w:rFonts w:ascii="Arial" w:hAnsi="Arial" w:cs="Arial"/>
                      <w:sz w:val="16"/>
                      <w:szCs w:val="16"/>
                    </w:rPr>
                  </w:pPr>
                  <w:r w:rsidRPr="0089158A">
                    <w:rPr>
                      <w:rFonts w:ascii="Arial" w:hAnsi="Arial" w:cs="Arial"/>
                      <w:sz w:val="16"/>
                      <w:szCs w:val="16"/>
                    </w:rPr>
                    <w:t>0,1–1 mg/l</w:t>
                  </w:r>
                </w:p>
              </w:tc>
              <w:tc>
                <w:tcPr>
                  <w:tcW w:w="1288" w:type="dxa"/>
                  <w:vMerge/>
                </w:tcPr>
                <w:p w14:paraId="00EE29B0" w14:textId="77777777" w:rsidR="003B2093" w:rsidRPr="0089158A" w:rsidRDefault="003B2093" w:rsidP="00705E12">
                  <w:pPr>
                    <w:spacing w:after="0"/>
                    <w:jc w:val="center"/>
                    <w:rPr>
                      <w:rFonts w:ascii="Arial" w:hAnsi="Arial" w:cs="Arial"/>
                      <w:sz w:val="16"/>
                      <w:szCs w:val="16"/>
                    </w:rPr>
                  </w:pPr>
                </w:p>
              </w:tc>
            </w:tr>
            <w:tr w:rsidR="008E54F7" w:rsidRPr="0089158A" w14:paraId="43D41E20" w14:textId="77777777" w:rsidTr="003B2093">
              <w:tc>
                <w:tcPr>
                  <w:tcW w:w="1438" w:type="dxa"/>
                  <w:tcBorders>
                    <w:bottom w:val="single" w:sz="4" w:space="0" w:color="auto"/>
                  </w:tcBorders>
                  <w:shd w:val="clear" w:color="auto" w:fill="auto"/>
                </w:tcPr>
                <w:p w14:paraId="19187747" w14:textId="77777777" w:rsidR="008E54F7" w:rsidRPr="0089158A" w:rsidRDefault="008E54F7" w:rsidP="00705E12">
                  <w:pPr>
                    <w:spacing w:after="0"/>
                    <w:jc w:val="both"/>
                    <w:rPr>
                      <w:rFonts w:ascii="Arial" w:hAnsi="Arial" w:cs="Arial"/>
                      <w:sz w:val="12"/>
                      <w:szCs w:val="12"/>
                    </w:rPr>
                  </w:pPr>
                </w:p>
              </w:tc>
              <w:tc>
                <w:tcPr>
                  <w:tcW w:w="1275" w:type="dxa"/>
                  <w:tcBorders>
                    <w:bottom w:val="single" w:sz="4" w:space="0" w:color="auto"/>
                  </w:tcBorders>
                  <w:shd w:val="clear" w:color="auto" w:fill="auto"/>
                </w:tcPr>
                <w:p w14:paraId="5AA4A825" w14:textId="77777777" w:rsidR="008E54F7" w:rsidRPr="0089158A" w:rsidRDefault="008E54F7" w:rsidP="00705E12">
                  <w:pPr>
                    <w:spacing w:after="0"/>
                    <w:jc w:val="center"/>
                    <w:rPr>
                      <w:rFonts w:ascii="Arial" w:hAnsi="Arial" w:cs="Arial"/>
                      <w:sz w:val="16"/>
                      <w:szCs w:val="16"/>
                    </w:rPr>
                  </w:pPr>
                </w:p>
              </w:tc>
              <w:tc>
                <w:tcPr>
                  <w:tcW w:w="1288" w:type="dxa"/>
                  <w:tcBorders>
                    <w:bottom w:val="single" w:sz="4" w:space="0" w:color="auto"/>
                  </w:tcBorders>
                </w:tcPr>
                <w:p w14:paraId="79D38CF9" w14:textId="77777777" w:rsidR="008E54F7" w:rsidRPr="0089158A" w:rsidRDefault="008E54F7" w:rsidP="00705E12">
                  <w:pPr>
                    <w:spacing w:after="0"/>
                    <w:jc w:val="center"/>
                    <w:rPr>
                      <w:rFonts w:ascii="Arial" w:hAnsi="Arial" w:cs="Arial"/>
                      <w:sz w:val="16"/>
                      <w:szCs w:val="16"/>
                    </w:rPr>
                  </w:pPr>
                </w:p>
              </w:tc>
            </w:tr>
          </w:tbl>
          <w:p w14:paraId="789B30D0" w14:textId="4FC5240D" w:rsidR="00347DFB" w:rsidRPr="0089158A" w:rsidRDefault="00347DFB" w:rsidP="00C77D40">
            <w:pPr>
              <w:jc w:val="both"/>
              <w:rPr>
                <w:rFonts w:ascii="Arial" w:hAnsi="Arial" w:cs="Arial"/>
                <w:b/>
                <w:bCs/>
                <w:sz w:val="16"/>
                <w:szCs w:val="16"/>
              </w:rPr>
            </w:pPr>
          </w:p>
        </w:tc>
        <w:tc>
          <w:tcPr>
            <w:tcW w:w="2613" w:type="pct"/>
          </w:tcPr>
          <w:p w14:paraId="26300428" w14:textId="5D2B6666" w:rsidR="00705E12" w:rsidRPr="0089158A" w:rsidRDefault="00705E12" w:rsidP="00705E12">
            <w:pPr>
              <w:rPr>
                <w:rFonts w:ascii="Arial" w:hAnsi="Arial" w:cs="Arial"/>
                <w:b/>
              </w:rPr>
            </w:pPr>
            <w:r w:rsidRPr="0089158A">
              <w:rPr>
                <w:rFonts w:ascii="Arial" w:hAnsi="Arial" w:cs="Arial"/>
                <w:b/>
              </w:rPr>
              <w:lastRenderedPageBreak/>
              <w:t xml:space="preserve">Bat 20. – </w:t>
            </w:r>
            <w:r w:rsidR="00B17EB8" w:rsidRPr="0089158A">
              <w:rPr>
                <w:rFonts w:ascii="Arial" w:hAnsi="Arial" w:cs="Arial"/>
                <w:b/>
              </w:rPr>
              <w:t>zgodnie z BAT</w:t>
            </w:r>
          </w:p>
          <w:p w14:paraId="65043649" w14:textId="7A4D2E8C" w:rsidR="00B17EB8" w:rsidRPr="0089158A" w:rsidRDefault="00B17EB8" w:rsidP="00705E12">
            <w:pPr>
              <w:rPr>
                <w:rFonts w:ascii="Arial" w:hAnsi="Arial" w:cs="Arial"/>
                <w:b/>
                <w:sz w:val="10"/>
                <w:szCs w:val="10"/>
              </w:rPr>
            </w:pPr>
          </w:p>
          <w:p w14:paraId="7DFFA5AB" w14:textId="77777777" w:rsidR="00CC3F9C" w:rsidRPr="0089158A" w:rsidRDefault="00CC3F9C" w:rsidP="00705E12">
            <w:pPr>
              <w:rPr>
                <w:rFonts w:ascii="Arial" w:hAnsi="Arial" w:cs="Arial"/>
                <w:b/>
                <w:sz w:val="10"/>
                <w:szCs w:val="10"/>
              </w:rPr>
            </w:pPr>
          </w:p>
          <w:p w14:paraId="25BC406E" w14:textId="378050D7" w:rsidR="00705E12" w:rsidRPr="0089158A" w:rsidRDefault="00705E12" w:rsidP="004321BF">
            <w:pPr>
              <w:jc w:val="both"/>
              <w:rPr>
                <w:rFonts w:ascii="Arial" w:hAnsi="Arial" w:cs="Arial"/>
              </w:rPr>
            </w:pPr>
            <w:r w:rsidRPr="0089158A">
              <w:rPr>
                <w:rFonts w:ascii="Arial" w:hAnsi="Arial" w:cs="Arial"/>
              </w:rPr>
              <w:t>Ścieki technologiczne nie są zrzucane bezpośrednio do zbiornika wodnego.</w:t>
            </w:r>
            <w:r w:rsidR="004321BF" w:rsidRPr="0089158A">
              <w:rPr>
                <w:rFonts w:ascii="Arial" w:hAnsi="Arial" w:cs="Arial"/>
              </w:rPr>
              <w:t xml:space="preserve"> </w:t>
            </w:r>
            <w:r w:rsidRPr="0089158A">
              <w:rPr>
                <w:rFonts w:ascii="Arial" w:hAnsi="Arial" w:cs="Arial"/>
              </w:rPr>
              <w:t xml:space="preserve">W </w:t>
            </w:r>
            <w:r w:rsidR="004321BF" w:rsidRPr="0089158A">
              <w:rPr>
                <w:rFonts w:ascii="Arial" w:hAnsi="Arial" w:cs="Arial"/>
              </w:rPr>
              <w:t xml:space="preserve">przedmiotowej </w:t>
            </w:r>
            <w:r w:rsidRPr="0089158A">
              <w:rPr>
                <w:rFonts w:ascii="Arial" w:hAnsi="Arial" w:cs="Arial"/>
              </w:rPr>
              <w:t>instalacji</w:t>
            </w:r>
            <w:r w:rsidR="004321BF" w:rsidRPr="0089158A">
              <w:rPr>
                <w:rFonts w:ascii="Arial" w:hAnsi="Arial" w:cs="Arial"/>
              </w:rPr>
              <w:br/>
              <w:t>aby ograniczyć emisje do wody i oczyszczać wodę</w:t>
            </w:r>
            <w:r w:rsidR="004321BF" w:rsidRPr="0089158A">
              <w:rPr>
                <w:rFonts w:ascii="Arial" w:hAnsi="Arial" w:cs="Arial"/>
              </w:rPr>
              <w:br/>
            </w:r>
            <w:r w:rsidRPr="0089158A">
              <w:rPr>
                <w:rFonts w:ascii="Arial" w:hAnsi="Arial" w:cs="Arial"/>
              </w:rPr>
              <w:t xml:space="preserve">na kanalizacji ścieków </w:t>
            </w:r>
            <w:r w:rsidR="004321BF" w:rsidRPr="0089158A">
              <w:rPr>
                <w:rFonts w:ascii="Arial" w:hAnsi="Arial" w:cs="Arial"/>
              </w:rPr>
              <w:t xml:space="preserve">przemysłowych </w:t>
            </w:r>
            <w:r w:rsidRPr="0089158A">
              <w:rPr>
                <w:rFonts w:ascii="Arial" w:hAnsi="Arial" w:cs="Arial"/>
              </w:rPr>
              <w:t xml:space="preserve">zainstalowany </w:t>
            </w:r>
            <w:r w:rsidR="004321BF" w:rsidRPr="0089158A">
              <w:rPr>
                <w:rFonts w:ascii="Arial" w:hAnsi="Arial" w:cs="Arial"/>
              </w:rPr>
              <w:t xml:space="preserve">będzie </w:t>
            </w:r>
            <w:r w:rsidRPr="0089158A">
              <w:rPr>
                <w:rFonts w:ascii="Arial" w:hAnsi="Arial" w:cs="Arial"/>
              </w:rPr>
              <w:t>separator</w:t>
            </w:r>
            <w:r w:rsidR="004321BF" w:rsidRPr="0089158A">
              <w:rPr>
                <w:rFonts w:ascii="Arial" w:hAnsi="Arial" w:cs="Arial"/>
              </w:rPr>
              <w:t xml:space="preserve"> zapewniający adsorpcję węglowodorów ropopochodnych. Część osadnikowa </w:t>
            </w:r>
            <w:proofErr w:type="spellStart"/>
            <w:r w:rsidR="004321BF" w:rsidRPr="0089158A">
              <w:rPr>
                <w:rFonts w:ascii="Arial" w:hAnsi="Arial" w:cs="Arial"/>
              </w:rPr>
              <w:t>speratora</w:t>
            </w:r>
            <w:proofErr w:type="spellEnd"/>
            <w:r w:rsidR="004321BF" w:rsidRPr="0089158A">
              <w:rPr>
                <w:rFonts w:ascii="Arial" w:hAnsi="Arial" w:cs="Arial"/>
              </w:rPr>
              <w:t xml:space="preserve"> służyć będzie do zatrzymywania zawiesiny metodą sedymentacji.</w:t>
            </w:r>
          </w:p>
          <w:p w14:paraId="5F954FCD" w14:textId="045A635C" w:rsidR="004321BF" w:rsidRPr="0089158A" w:rsidRDefault="004321BF" w:rsidP="004321BF">
            <w:pPr>
              <w:jc w:val="both"/>
              <w:rPr>
                <w:rFonts w:ascii="Arial" w:hAnsi="Arial" w:cs="Arial"/>
              </w:rPr>
            </w:pPr>
            <w:r w:rsidRPr="0089158A">
              <w:rPr>
                <w:rFonts w:ascii="Arial" w:hAnsi="Arial" w:cs="Arial"/>
              </w:rPr>
              <w:t xml:space="preserve">Prowadzony będzie monitoring kluczowych parametrów procesu demontażu pojazdów, </w:t>
            </w:r>
            <w:r w:rsidRPr="0089158A">
              <w:rPr>
                <w:rFonts w:ascii="Arial" w:hAnsi="Arial" w:cs="Arial"/>
              </w:rPr>
              <w:br/>
              <w:t>w miejscu, w którym strumień wytwarzanych ścieków technologicznych opuszcza instalację. Punktem kontrolnym jakości ścieków odprowadzanych z instalacji będzie bezodpływowy zbiornik, z którego odcieki</w:t>
            </w:r>
            <w:r w:rsidRPr="0089158A">
              <w:rPr>
                <w:rFonts w:ascii="Arial" w:hAnsi="Arial" w:cs="Arial"/>
                <w:spacing w:val="-1"/>
              </w:rPr>
              <w:t xml:space="preserve"> okresowo wywożone będą do miejskiej oczyszczalni ścieków w Przeworsku).</w:t>
            </w:r>
          </w:p>
          <w:p w14:paraId="0CABC773" w14:textId="09097763" w:rsidR="004321BF" w:rsidRPr="0089158A" w:rsidRDefault="004321BF" w:rsidP="004321BF">
            <w:pPr>
              <w:jc w:val="both"/>
              <w:rPr>
                <w:rFonts w:ascii="Arial" w:hAnsi="Arial" w:cs="Arial"/>
              </w:rPr>
            </w:pPr>
            <w:r w:rsidRPr="0089158A">
              <w:rPr>
                <w:rFonts w:ascii="Arial" w:hAnsi="Arial" w:cs="Arial"/>
              </w:rPr>
              <w:t xml:space="preserve">Dla instalacji prowadzony będzie monitoring ilościowy i jakościowy istotnych dla procesu fizyczno-chemicznego przetwarzania odpadów substancji  w ściekach </w:t>
            </w:r>
            <w:r w:rsidR="00C76E0C" w:rsidRPr="0089158A">
              <w:rPr>
                <w:rFonts w:ascii="Arial" w:hAnsi="Arial" w:cs="Arial"/>
              </w:rPr>
              <w:t xml:space="preserve">m.in. </w:t>
            </w:r>
            <w:r w:rsidRPr="0089158A">
              <w:rPr>
                <w:rFonts w:ascii="Arial" w:hAnsi="Arial" w:cs="Arial"/>
              </w:rPr>
              <w:t xml:space="preserve">tj. przepływ ścieków, </w:t>
            </w:r>
            <w:proofErr w:type="spellStart"/>
            <w:r w:rsidRPr="0089158A">
              <w:rPr>
                <w:rFonts w:ascii="Arial" w:hAnsi="Arial" w:cs="Arial"/>
              </w:rPr>
              <w:t>pH</w:t>
            </w:r>
            <w:proofErr w:type="spellEnd"/>
            <w:r w:rsidRPr="0089158A">
              <w:rPr>
                <w:rFonts w:ascii="Arial" w:hAnsi="Arial" w:cs="Arial"/>
              </w:rPr>
              <w:t xml:space="preserve">, temperatura, BZT, </w:t>
            </w:r>
            <w:proofErr w:type="spellStart"/>
            <w:r w:rsidRPr="0089158A">
              <w:rPr>
                <w:rFonts w:ascii="Arial" w:hAnsi="Arial" w:cs="Arial"/>
                <w:spacing w:val="-4"/>
              </w:rPr>
              <w:t>CHZT</w:t>
            </w:r>
            <w:r w:rsidRPr="0089158A">
              <w:rPr>
                <w:rFonts w:ascii="Arial" w:hAnsi="Arial" w:cs="Arial"/>
                <w:spacing w:val="-4"/>
                <w:vertAlign w:val="subscript"/>
              </w:rPr>
              <w:t>Cr</w:t>
            </w:r>
            <w:proofErr w:type="spellEnd"/>
            <w:r w:rsidRPr="0089158A">
              <w:rPr>
                <w:rFonts w:ascii="Arial" w:hAnsi="Arial" w:cs="Arial"/>
              </w:rPr>
              <w:t>, arsen (As), kadm (Cd), chrom (Cr), miedź (Cu), ołów (Pb), nikiel (Ni), rtęć (Hg), cynk (Zn), PFOA, PFOS</w:t>
            </w:r>
            <w:r w:rsidR="00C76E0C" w:rsidRPr="0089158A">
              <w:rPr>
                <w:rFonts w:ascii="Arial" w:hAnsi="Arial" w:cs="Arial"/>
              </w:rPr>
              <w:t xml:space="preserve">, zgodnie </w:t>
            </w:r>
            <w:r w:rsidR="00C76E0C" w:rsidRPr="0089158A">
              <w:rPr>
                <w:rFonts w:ascii="Arial" w:hAnsi="Arial" w:cs="Arial"/>
              </w:rPr>
              <w:br/>
              <w:t xml:space="preserve">z posiadanym pozwoleniem zintegrowanym oraz pozwoleniem wodnoprawnym. </w:t>
            </w:r>
          </w:p>
          <w:p w14:paraId="7CFB5324" w14:textId="77777777" w:rsidR="000A444A" w:rsidRPr="0089158A" w:rsidRDefault="000A444A" w:rsidP="00705E12">
            <w:pPr>
              <w:jc w:val="center"/>
              <w:rPr>
                <w:rFonts w:ascii="Arial" w:hAnsi="Arial" w:cs="Arial"/>
                <w:b/>
                <w:sz w:val="2"/>
                <w:szCs w:val="2"/>
              </w:rPr>
            </w:pPr>
          </w:p>
          <w:p w14:paraId="7A5CA9BC" w14:textId="5ACCC701" w:rsidR="00705E12" w:rsidRPr="0089158A" w:rsidRDefault="00705E12" w:rsidP="00705E12">
            <w:pPr>
              <w:jc w:val="center"/>
              <w:rPr>
                <w:rFonts w:ascii="Arial" w:hAnsi="Arial" w:cs="Arial"/>
                <w:b/>
              </w:rPr>
            </w:pPr>
            <w:r w:rsidRPr="0089158A">
              <w:rPr>
                <w:rFonts w:ascii="Arial" w:hAnsi="Arial" w:cs="Arial"/>
                <w:b/>
              </w:rPr>
              <w:lastRenderedPageBreak/>
              <w:t>Tabela 6.2</w:t>
            </w:r>
          </w:p>
          <w:p w14:paraId="4FE8885B" w14:textId="77777777" w:rsidR="00705E12" w:rsidRPr="0089158A" w:rsidRDefault="00705E12" w:rsidP="008E54F7">
            <w:pPr>
              <w:jc w:val="both"/>
              <w:rPr>
                <w:rFonts w:ascii="Arial" w:hAnsi="Arial" w:cs="Arial"/>
                <w:b/>
              </w:rPr>
            </w:pPr>
            <w:r w:rsidRPr="0089158A">
              <w:rPr>
                <w:rFonts w:ascii="Arial" w:hAnsi="Arial" w:cs="Arial"/>
                <w:b/>
                <w:bCs/>
              </w:rPr>
              <w:t>Poziomy emisji powiązane z najlepszymi dostępnymi technikami (BAT-</w:t>
            </w:r>
            <w:proofErr w:type="spellStart"/>
            <w:r w:rsidRPr="0089158A">
              <w:rPr>
                <w:rFonts w:ascii="Arial" w:hAnsi="Arial" w:cs="Arial"/>
                <w:b/>
                <w:bCs/>
              </w:rPr>
              <w:t>AELs</w:t>
            </w:r>
            <w:proofErr w:type="spellEnd"/>
            <w:r w:rsidRPr="0089158A">
              <w:rPr>
                <w:rFonts w:ascii="Arial" w:hAnsi="Arial" w:cs="Arial"/>
                <w:b/>
                <w:bCs/>
              </w:rPr>
              <w:t xml:space="preserve">) </w:t>
            </w:r>
            <w:r w:rsidRPr="0089158A">
              <w:rPr>
                <w:rFonts w:ascii="Arial" w:hAnsi="Arial" w:cs="Arial"/>
                <w:b/>
                <w:bCs/>
              </w:rPr>
              <w:br/>
              <w:t>w odniesieniu do zrzutów pośrednich do odbiornika wodnego</w:t>
            </w:r>
          </w:p>
          <w:p w14:paraId="26C3FD07" w14:textId="1C2BFA90" w:rsidR="00705E12" w:rsidRPr="0089158A" w:rsidRDefault="00705E12" w:rsidP="004321BF">
            <w:pPr>
              <w:jc w:val="both"/>
              <w:rPr>
                <w:rFonts w:ascii="Arial" w:hAnsi="Arial" w:cs="Arial"/>
              </w:rPr>
            </w:pPr>
            <w:r w:rsidRPr="0089158A">
              <w:rPr>
                <w:rFonts w:ascii="Arial" w:hAnsi="Arial" w:cs="Arial"/>
              </w:rPr>
              <w:t xml:space="preserve">- </w:t>
            </w:r>
            <w:r w:rsidR="004321BF" w:rsidRPr="0089158A">
              <w:rPr>
                <w:rFonts w:ascii="Arial" w:hAnsi="Arial" w:cs="Arial"/>
              </w:rPr>
              <w:t>w odniesieniu do procesu fizyczno-chemicznego przetwarzania odpadów stałych lub półpłynnych</w:t>
            </w:r>
            <w:r w:rsidR="007C5BA9" w:rsidRPr="0089158A">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Zrzut pośredni - zakresy Bat-aels"/>
            </w:tblPr>
            <w:tblGrid>
              <w:gridCol w:w="1452"/>
              <w:gridCol w:w="1276"/>
              <w:gridCol w:w="1701"/>
            </w:tblGrid>
            <w:tr w:rsidR="00705E12" w:rsidRPr="0089158A" w14:paraId="2B2ED3FA" w14:textId="77777777" w:rsidTr="004321BF">
              <w:tc>
                <w:tcPr>
                  <w:tcW w:w="1452" w:type="dxa"/>
                  <w:shd w:val="clear" w:color="auto" w:fill="auto"/>
                </w:tcPr>
                <w:p w14:paraId="3A634562" w14:textId="77777777" w:rsidR="00705E12" w:rsidRPr="0089158A" w:rsidRDefault="00705E12" w:rsidP="004321BF">
                  <w:pPr>
                    <w:spacing w:after="0" w:line="240" w:lineRule="auto"/>
                    <w:jc w:val="center"/>
                    <w:rPr>
                      <w:rFonts w:ascii="Arial" w:hAnsi="Arial" w:cs="Arial"/>
                      <w:b/>
                      <w:sz w:val="16"/>
                      <w:szCs w:val="16"/>
                    </w:rPr>
                  </w:pPr>
                  <w:r w:rsidRPr="0089158A">
                    <w:rPr>
                      <w:rFonts w:ascii="Arial" w:hAnsi="Arial" w:cs="Arial"/>
                      <w:b/>
                      <w:sz w:val="16"/>
                      <w:szCs w:val="16"/>
                    </w:rPr>
                    <w:t>Substancja/</w:t>
                  </w:r>
                </w:p>
                <w:p w14:paraId="0D699D4B" w14:textId="77777777" w:rsidR="00705E12" w:rsidRPr="0089158A" w:rsidRDefault="00705E12" w:rsidP="004321BF">
                  <w:pPr>
                    <w:spacing w:after="0" w:line="240" w:lineRule="auto"/>
                    <w:jc w:val="center"/>
                    <w:rPr>
                      <w:rFonts w:ascii="Arial" w:hAnsi="Arial" w:cs="Arial"/>
                      <w:b/>
                      <w:sz w:val="16"/>
                      <w:szCs w:val="16"/>
                    </w:rPr>
                  </w:pPr>
                  <w:r w:rsidRPr="0089158A">
                    <w:rPr>
                      <w:rFonts w:ascii="Arial" w:hAnsi="Arial" w:cs="Arial"/>
                      <w:b/>
                      <w:sz w:val="16"/>
                      <w:szCs w:val="16"/>
                    </w:rPr>
                    <w:t>parametr</w:t>
                  </w:r>
                </w:p>
              </w:tc>
              <w:tc>
                <w:tcPr>
                  <w:tcW w:w="1276" w:type="dxa"/>
                  <w:shd w:val="clear" w:color="auto" w:fill="auto"/>
                </w:tcPr>
                <w:p w14:paraId="27C3EDCF" w14:textId="77777777" w:rsidR="00705E12" w:rsidRPr="0089158A" w:rsidRDefault="00705E12" w:rsidP="004321BF">
                  <w:pPr>
                    <w:spacing w:after="0" w:line="240" w:lineRule="auto"/>
                    <w:jc w:val="center"/>
                    <w:rPr>
                      <w:rFonts w:ascii="Arial" w:hAnsi="Arial" w:cs="Arial"/>
                      <w:b/>
                      <w:sz w:val="16"/>
                      <w:szCs w:val="16"/>
                    </w:rPr>
                  </w:pPr>
                  <w:r w:rsidRPr="0089158A">
                    <w:rPr>
                      <w:rFonts w:ascii="Arial" w:hAnsi="Arial" w:cs="Arial"/>
                      <w:b/>
                      <w:sz w:val="16"/>
                      <w:szCs w:val="16"/>
                    </w:rPr>
                    <w:t>BAT-AEL</w:t>
                  </w:r>
                </w:p>
              </w:tc>
              <w:tc>
                <w:tcPr>
                  <w:tcW w:w="1701" w:type="dxa"/>
                </w:tcPr>
                <w:p w14:paraId="27ADF08E" w14:textId="097DA981" w:rsidR="00833EEA" w:rsidRPr="0089158A" w:rsidRDefault="00833EEA" w:rsidP="004321BF">
                  <w:pPr>
                    <w:spacing w:after="0" w:line="240" w:lineRule="auto"/>
                    <w:jc w:val="center"/>
                    <w:rPr>
                      <w:rFonts w:ascii="Arial" w:hAnsi="Arial" w:cs="Arial"/>
                      <w:b/>
                      <w:sz w:val="16"/>
                      <w:szCs w:val="16"/>
                      <w:vertAlign w:val="superscript"/>
                    </w:rPr>
                  </w:pPr>
                  <w:r w:rsidRPr="0089158A">
                    <w:rPr>
                      <w:rFonts w:ascii="Arial" w:hAnsi="Arial" w:cs="Arial"/>
                      <w:b/>
                      <w:sz w:val="16"/>
                      <w:szCs w:val="16"/>
                    </w:rPr>
                    <w:t>Stan aktualny/</w:t>
                  </w:r>
                  <w:r w:rsidR="00C76E0C" w:rsidRPr="0089158A">
                    <w:rPr>
                      <w:rFonts w:ascii="Arial" w:hAnsi="Arial" w:cs="Arial"/>
                      <w:b/>
                      <w:sz w:val="16"/>
                      <w:szCs w:val="16"/>
                    </w:rPr>
                    <w:t xml:space="preserve"> </w:t>
                  </w:r>
                </w:p>
                <w:p w14:paraId="2E5C6F84" w14:textId="07A0712D" w:rsidR="00705E12" w:rsidRPr="0089158A" w:rsidRDefault="00833EEA" w:rsidP="00833EEA">
                  <w:pPr>
                    <w:spacing w:after="0" w:line="240" w:lineRule="auto"/>
                    <w:jc w:val="center"/>
                    <w:rPr>
                      <w:rFonts w:ascii="Arial" w:hAnsi="Arial" w:cs="Arial"/>
                      <w:b/>
                      <w:sz w:val="16"/>
                      <w:szCs w:val="16"/>
                    </w:rPr>
                  </w:pPr>
                  <w:r w:rsidRPr="0089158A">
                    <w:rPr>
                      <w:rFonts w:ascii="Arial" w:hAnsi="Arial" w:cs="Arial"/>
                      <w:b/>
                      <w:sz w:val="16"/>
                      <w:szCs w:val="16"/>
                    </w:rPr>
                    <w:t xml:space="preserve">wg. </w:t>
                  </w:r>
                  <w:r w:rsidR="00705E12" w:rsidRPr="0089158A">
                    <w:rPr>
                      <w:rFonts w:ascii="Arial" w:hAnsi="Arial" w:cs="Arial"/>
                      <w:b/>
                      <w:sz w:val="16"/>
                      <w:szCs w:val="16"/>
                    </w:rPr>
                    <w:t>wykonanych badań</w:t>
                  </w:r>
                  <w:r w:rsidR="00C76E0C" w:rsidRPr="0089158A">
                    <w:rPr>
                      <w:rFonts w:ascii="Arial" w:hAnsi="Arial" w:cs="Arial"/>
                      <w:b/>
                      <w:sz w:val="16"/>
                      <w:szCs w:val="16"/>
                    </w:rPr>
                    <w:t xml:space="preserve"> </w:t>
                  </w:r>
                  <w:r w:rsidR="00C76E0C" w:rsidRPr="0089158A">
                    <w:rPr>
                      <w:rFonts w:ascii="Arial" w:hAnsi="Arial" w:cs="Arial"/>
                      <w:b/>
                      <w:sz w:val="16"/>
                      <w:szCs w:val="16"/>
                      <w:vertAlign w:val="superscript"/>
                    </w:rPr>
                    <w:t>1)</w:t>
                  </w:r>
                </w:p>
              </w:tc>
            </w:tr>
            <w:tr w:rsidR="00705E12" w:rsidRPr="0089158A" w14:paraId="619D2FEB" w14:textId="77777777" w:rsidTr="004321BF">
              <w:tc>
                <w:tcPr>
                  <w:tcW w:w="1452" w:type="dxa"/>
                  <w:shd w:val="clear" w:color="auto" w:fill="auto"/>
                </w:tcPr>
                <w:p w14:paraId="3E86DA10"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Arsen (wyrażony jako As)</w:t>
                  </w:r>
                </w:p>
              </w:tc>
              <w:tc>
                <w:tcPr>
                  <w:tcW w:w="1276" w:type="dxa"/>
                  <w:shd w:val="clear" w:color="auto" w:fill="auto"/>
                </w:tcPr>
                <w:p w14:paraId="56687326"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0,01–0,05 mg/l</w:t>
                  </w:r>
                </w:p>
              </w:tc>
              <w:tc>
                <w:tcPr>
                  <w:tcW w:w="1701" w:type="dxa"/>
                </w:tcPr>
                <w:p w14:paraId="001662C2" w14:textId="77777777" w:rsidR="00705E12" w:rsidRPr="0089158A" w:rsidRDefault="00705E12" w:rsidP="004321BF">
                  <w:pPr>
                    <w:spacing w:after="0" w:line="240" w:lineRule="auto"/>
                    <w:jc w:val="center"/>
                    <w:rPr>
                      <w:rFonts w:ascii="Arial" w:hAnsi="Arial" w:cs="Arial"/>
                      <w:sz w:val="8"/>
                      <w:szCs w:val="16"/>
                    </w:rPr>
                  </w:pPr>
                </w:p>
                <w:p w14:paraId="75D759CE" w14:textId="245DBB8F"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Nie oznaczano</w:t>
                  </w:r>
                  <w:r w:rsidR="00833EEA" w:rsidRPr="0089158A">
                    <w:rPr>
                      <w:rFonts w:ascii="Arial" w:hAnsi="Arial" w:cs="Arial"/>
                      <w:sz w:val="16"/>
                      <w:szCs w:val="16"/>
                    </w:rPr>
                    <w:t>.</w:t>
                  </w:r>
                </w:p>
              </w:tc>
            </w:tr>
            <w:tr w:rsidR="00705E12" w:rsidRPr="0089158A" w14:paraId="7A2730DF" w14:textId="77777777" w:rsidTr="004321BF">
              <w:tc>
                <w:tcPr>
                  <w:tcW w:w="1452" w:type="dxa"/>
                  <w:shd w:val="clear" w:color="auto" w:fill="auto"/>
                </w:tcPr>
                <w:p w14:paraId="66442A34"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Kadm (wyrażony jako Cd)</w:t>
                  </w:r>
                </w:p>
              </w:tc>
              <w:tc>
                <w:tcPr>
                  <w:tcW w:w="1276" w:type="dxa"/>
                  <w:shd w:val="clear" w:color="auto" w:fill="auto"/>
                </w:tcPr>
                <w:p w14:paraId="6013F2F1"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0,01–0,05 mg/l</w:t>
                  </w:r>
                </w:p>
              </w:tc>
              <w:tc>
                <w:tcPr>
                  <w:tcW w:w="1701" w:type="dxa"/>
                </w:tcPr>
                <w:p w14:paraId="785BF086" w14:textId="3AF1203C"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Nie oznaczano</w:t>
                  </w:r>
                  <w:r w:rsidR="00833EEA" w:rsidRPr="0089158A">
                    <w:rPr>
                      <w:rFonts w:ascii="Arial" w:hAnsi="Arial" w:cs="Arial"/>
                      <w:sz w:val="16"/>
                      <w:szCs w:val="16"/>
                    </w:rPr>
                    <w:t>.</w:t>
                  </w:r>
                </w:p>
              </w:tc>
            </w:tr>
            <w:tr w:rsidR="00705E12" w:rsidRPr="0089158A" w14:paraId="0B06D073" w14:textId="77777777" w:rsidTr="004321BF">
              <w:tc>
                <w:tcPr>
                  <w:tcW w:w="1452" w:type="dxa"/>
                  <w:shd w:val="clear" w:color="auto" w:fill="auto"/>
                </w:tcPr>
                <w:p w14:paraId="4C8AE64E"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Chrom (wyrażony jako Cr)</w:t>
                  </w:r>
                </w:p>
              </w:tc>
              <w:tc>
                <w:tcPr>
                  <w:tcW w:w="1276" w:type="dxa"/>
                  <w:shd w:val="clear" w:color="auto" w:fill="auto"/>
                </w:tcPr>
                <w:p w14:paraId="07B20B97"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0,01–0,15 mg/l</w:t>
                  </w:r>
                </w:p>
              </w:tc>
              <w:tc>
                <w:tcPr>
                  <w:tcW w:w="1701" w:type="dxa"/>
                </w:tcPr>
                <w:p w14:paraId="54735DBF" w14:textId="77777777" w:rsidR="00705E12" w:rsidRPr="0089158A" w:rsidRDefault="00705E12" w:rsidP="004321BF">
                  <w:pPr>
                    <w:spacing w:after="0" w:line="240" w:lineRule="auto"/>
                    <w:jc w:val="center"/>
                    <w:rPr>
                      <w:rFonts w:ascii="Arial" w:hAnsi="Arial" w:cs="Arial"/>
                      <w:sz w:val="16"/>
                      <w:szCs w:val="16"/>
                    </w:rPr>
                  </w:pPr>
                </w:p>
                <w:p w14:paraId="68E04393" w14:textId="1D33B020" w:rsidR="00705E12" w:rsidRPr="0089158A" w:rsidRDefault="00833EEA" w:rsidP="004321BF">
                  <w:pPr>
                    <w:spacing w:after="0" w:line="240" w:lineRule="auto"/>
                    <w:jc w:val="center"/>
                    <w:rPr>
                      <w:rFonts w:ascii="Arial" w:hAnsi="Arial" w:cs="Arial"/>
                      <w:sz w:val="16"/>
                      <w:szCs w:val="16"/>
                    </w:rPr>
                  </w:pPr>
                  <w:r w:rsidRPr="0089158A">
                    <w:rPr>
                      <w:rFonts w:ascii="Arial" w:hAnsi="Arial" w:cs="Arial"/>
                      <w:sz w:val="16"/>
                      <w:szCs w:val="16"/>
                    </w:rPr>
                    <w:t>0,0046</w:t>
                  </w:r>
                  <w:r w:rsidR="00705E12" w:rsidRPr="0089158A">
                    <w:rPr>
                      <w:rFonts w:ascii="Arial" w:hAnsi="Arial" w:cs="Arial"/>
                      <w:sz w:val="16"/>
                      <w:szCs w:val="16"/>
                    </w:rPr>
                    <w:t xml:space="preserve"> mg/l</w:t>
                  </w:r>
                </w:p>
                <w:p w14:paraId="7E8D3A69" w14:textId="77777777" w:rsidR="00705E12" w:rsidRPr="0089158A" w:rsidRDefault="00705E12" w:rsidP="004321BF">
                  <w:pPr>
                    <w:spacing w:after="0" w:line="240" w:lineRule="auto"/>
                    <w:jc w:val="center"/>
                    <w:rPr>
                      <w:rFonts w:ascii="Arial" w:hAnsi="Arial" w:cs="Arial"/>
                      <w:sz w:val="16"/>
                      <w:szCs w:val="16"/>
                    </w:rPr>
                  </w:pPr>
                </w:p>
              </w:tc>
            </w:tr>
            <w:tr w:rsidR="00705E12" w:rsidRPr="0089158A" w14:paraId="5D808226" w14:textId="77777777" w:rsidTr="004321BF">
              <w:tc>
                <w:tcPr>
                  <w:tcW w:w="1452" w:type="dxa"/>
                  <w:shd w:val="clear" w:color="auto" w:fill="auto"/>
                </w:tcPr>
                <w:p w14:paraId="1F777A76"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Miedź (wyrażona jako Cu)</w:t>
                  </w:r>
                </w:p>
              </w:tc>
              <w:tc>
                <w:tcPr>
                  <w:tcW w:w="1276" w:type="dxa"/>
                  <w:shd w:val="clear" w:color="auto" w:fill="auto"/>
                </w:tcPr>
                <w:p w14:paraId="45A1BA90"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0,05–0,5 mg/l</w:t>
                  </w:r>
                </w:p>
              </w:tc>
              <w:tc>
                <w:tcPr>
                  <w:tcW w:w="1701" w:type="dxa"/>
                </w:tcPr>
                <w:p w14:paraId="687EFAE8" w14:textId="55C00D91" w:rsidR="00705E12" w:rsidRPr="0089158A" w:rsidRDefault="00833EEA" w:rsidP="004321BF">
                  <w:pPr>
                    <w:spacing w:after="0" w:line="240" w:lineRule="auto"/>
                    <w:jc w:val="center"/>
                    <w:rPr>
                      <w:rFonts w:ascii="Arial" w:hAnsi="Arial" w:cs="Arial"/>
                      <w:sz w:val="16"/>
                      <w:szCs w:val="16"/>
                    </w:rPr>
                  </w:pPr>
                  <w:r w:rsidRPr="0089158A">
                    <w:rPr>
                      <w:rFonts w:ascii="Arial" w:hAnsi="Arial" w:cs="Arial"/>
                      <w:sz w:val="16"/>
                      <w:szCs w:val="16"/>
                    </w:rPr>
                    <w:t>0,043</w:t>
                  </w:r>
                  <w:r w:rsidR="00705E12" w:rsidRPr="0089158A">
                    <w:rPr>
                      <w:rFonts w:ascii="Arial" w:hAnsi="Arial" w:cs="Arial"/>
                      <w:sz w:val="16"/>
                      <w:szCs w:val="16"/>
                    </w:rPr>
                    <w:t xml:space="preserve"> mg/l</w:t>
                  </w:r>
                </w:p>
                <w:p w14:paraId="6A6C72E4" w14:textId="77777777" w:rsidR="00705E12" w:rsidRPr="0089158A" w:rsidRDefault="00705E12" w:rsidP="004321BF">
                  <w:pPr>
                    <w:spacing w:after="0" w:line="240" w:lineRule="auto"/>
                    <w:jc w:val="center"/>
                    <w:rPr>
                      <w:rFonts w:ascii="Arial" w:hAnsi="Arial" w:cs="Arial"/>
                      <w:sz w:val="16"/>
                      <w:szCs w:val="16"/>
                    </w:rPr>
                  </w:pPr>
                </w:p>
              </w:tc>
            </w:tr>
            <w:tr w:rsidR="00705E12" w:rsidRPr="0089158A" w14:paraId="699DF0FC" w14:textId="77777777" w:rsidTr="004321BF">
              <w:tc>
                <w:tcPr>
                  <w:tcW w:w="1452" w:type="dxa"/>
                  <w:shd w:val="clear" w:color="auto" w:fill="auto"/>
                </w:tcPr>
                <w:p w14:paraId="260DC62C"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Ołów (wyrażony jako Pb)</w:t>
                  </w:r>
                </w:p>
              </w:tc>
              <w:tc>
                <w:tcPr>
                  <w:tcW w:w="1276" w:type="dxa"/>
                  <w:shd w:val="clear" w:color="auto" w:fill="auto"/>
                </w:tcPr>
                <w:p w14:paraId="79783BB4"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0,05–0,1 mg/l</w:t>
                  </w:r>
                </w:p>
              </w:tc>
              <w:tc>
                <w:tcPr>
                  <w:tcW w:w="1701" w:type="dxa"/>
                </w:tcPr>
                <w:p w14:paraId="149771AA" w14:textId="399F450A" w:rsidR="00705E12" w:rsidRPr="0089158A" w:rsidRDefault="00833EEA" w:rsidP="004321BF">
                  <w:pPr>
                    <w:spacing w:after="0" w:line="240" w:lineRule="auto"/>
                    <w:jc w:val="center"/>
                    <w:rPr>
                      <w:rFonts w:ascii="Arial" w:hAnsi="Arial" w:cs="Arial"/>
                      <w:sz w:val="16"/>
                      <w:szCs w:val="16"/>
                    </w:rPr>
                  </w:pPr>
                  <w:r w:rsidRPr="0089158A">
                    <w:rPr>
                      <w:rFonts w:ascii="Arial" w:hAnsi="Arial" w:cs="Arial"/>
                      <w:sz w:val="16"/>
                      <w:szCs w:val="16"/>
                    </w:rPr>
                    <w:t>0,046</w:t>
                  </w:r>
                  <w:r w:rsidR="00705E12" w:rsidRPr="0089158A">
                    <w:rPr>
                      <w:rFonts w:ascii="Arial" w:hAnsi="Arial" w:cs="Arial"/>
                      <w:sz w:val="16"/>
                      <w:szCs w:val="16"/>
                    </w:rPr>
                    <w:t xml:space="preserve"> mg/l</w:t>
                  </w:r>
                </w:p>
                <w:p w14:paraId="10F0313F" w14:textId="77777777" w:rsidR="00705E12" w:rsidRPr="0089158A" w:rsidRDefault="00705E12" w:rsidP="004321BF">
                  <w:pPr>
                    <w:spacing w:after="0" w:line="240" w:lineRule="auto"/>
                    <w:jc w:val="center"/>
                    <w:rPr>
                      <w:rFonts w:ascii="Arial" w:hAnsi="Arial" w:cs="Arial"/>
                      <w:sz w:val="16"/>
                      <w:szCs w:val="16"/>
                    </w:rPr>
                  </w:pPr>
                </w:p>
              </w:tc>
            </w:tr>
            <w:tr w:rsidR="00705E12" w:rsidRPr="0089158A" w14:paraId="575E91C7" w14:textId="77777777" w:rsidTr="004321BF">
              <w:tc>
                <w:tcPr>
                  <w:tcW w:w="1452" w:type="dxa"/>
                  <w:shd w:val="clear" w:color="auto" w:fill="auto"/>
                </w:tcPr>
                <w:p w14:paraId="6B32EF1A"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Nikiel (wyrażony jako Ni)</w:t>
                  </w:r>
                </w:p>
              </w:tc>
              <w:tc>
                <w:tcPr>
                  <w:tcW w:w="1276" w:type="dxa"/>
                  <w:shd w:val="clear" w:color="auto" w:fill="auto"/>
                </w:tcPr>
                <w:p w14:paraId="1C0BA671"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0,05–0,5 mg/l</w:t>
                  </w:r>
                </w:p>
              </w:tc>
              <w:tc>
                <w:tcPr>
                  <w:tcW w:w="1701" w:type="dxa"/>
                </w:tcPr>
                <w:p w14:paraId="05FD0968" w14:textId="58486226" w:rsidR="00705E12" w:rsidRPr="0089158A" w:rsidRDefault="00833EEA" w:rsidP="00833EEA">
                  <w:pPr>
                    <w:spacing w:after="0" w:line="240" w:lineRule="auto"/>
                    <w:jc w:val="center"/>
                    <w:rPr>
                      <w:rFonts w:ascii="Arial" w:hAnsi="Arial" w:cs="Arial"/>
                      <w:sz w:val="16"/>
                      <w:szCs w:val="16"/>
                    </w:rPr>
                  </w:pPr>
                  <w:r w:rsidRPr="0089158A">
                    <w:rPr>
                      <w:rFonts w:ascii="Arial" w:hAnsi="Arial" w:cs="Arial"/>
                      <w:sz w:val="16"/>
                      <w:szCs w:val="16"/>
                    </w:rPr>
                    <w:t>0,0085 mg/l</w:t>
                  </w:r>
                </w:p>
              </w:tc>
            </w:tr>
            <w:tr w:rsidR="00705E12" w:rsidRPr="0089158A" w14:paraId="508A8AEC" w14:textId="77777777" w:rsidTr="004321BF">
              <w:tc>
                <w:tcPr>
                  <w:tcW w:w="1452" w:type="dxa"/>
                  <w:shd w:val="clear" w:color="auto" w:fill="auto"/>
                </w:tcPr>
                <w:p w14:paraId="620B6591"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Rtęć (wyrażona jako Hg)</w:t>
                  </w:r>
                </w:p>
              </w:tc>
              <w:tc>
                <w:tcPr>
                  <w:tcW w:w="1276" w:type="dxa"/>
                  <w:shd w:val="clear" w:color="auto" w:fill="auto"/>
                </w:tcPr>
                <w:p w14:paraId="6A44698E"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 xml:space="preserve">0,5–5 </w:t>
                  </w:r>
                  <w:proofErr w:type="spellStart"/>
                  <w:r w:rsidRPr="0089158A">
                    <w:rPr>
                      <w:rFonts w:ascii="Arial" w:hAnsi="Arial" w:cs="Arial"/>
                      <w:sz w:val="16"/>
                      <w:szCs w:val="16"/>
                    </w:rPr>
                    <w:t>μg</w:t>
                  </w:r>
                  <w:proofErr w:type="spellEnd"/>
                  <w:r w:rsidRPr="0089158A">
                    <w:rPr>
                      <w:rFonts w:ascii="Arial" w:hAnsi="Arial" w:cs="Arial"/>
                      <w:sz w:val="16"/>
                      <w:szCs w:val="16"/>
                    </w:rPr>
                    <w:t>/l</w:t>
                  </w:r>
                </w:p>
              </w:tc>
              <w:tc>
                <w:tcPr>
                  <w:tcW w:w="1701" w:type="dxa"/>
                </w:tcPr>
                <w:p w14:paraId="5D924C6B" w14:textId="253DDFD0" w:rsidR="00705E12" w:rsidRPr="0089158A" w:rsidRDefault="00705E12" w:rsidP="004321BF">
                  <w:pPr>
                    <w:spacing w:after="0" w:line="240" w:lineRule="auto"/>
                    <w:jc w:val="center"/>
                  </w:pPr>
                  <w:r w:rsidRPr="0089158A">
                    <w:rPr>
                      <w:rFonts w:ascii="Arial" w:hAnsi="Arial" w:cs="Arial"/>
                      <w:sz w:val="16"/>
                      <w:szCs w:val="16"/>
                    </w:rPr>
                    <w:t>Nie oznaczano</w:t>
                  </w:r>
                  <w:r w:rsidR="00F20F5D" w:rsidRPr="0089158A">
                    <w:rPr>
                      <w:rFonts w:ascii="Arial" w:hAnsi="Arial" w:cs="Arial"/>
                      <w:sz w:val="16"/>
                      <w:szCs w:val="16"/>
                    </w:rPr>
                    <w:t>.</w:t>
                  </w:r>
                </w:p>
              </w:tc>
            </w:tr>
            <w:tr w:rsidR="00705E12" w:rsidRPr="0089158A" w14:paraId="11718540" w14:textId="77777777" w:rsidTr="004321BF">
              <w:tc>
                <w:tcPr>
                  <w:tcW w:w="1452" w:type="dxa"/>
                  <w:shd w:val="clear" w:color="auto" w:fill="auto"/>
                </w:tcPr>
                <w:p w14:paraId="6E0068B5" w14:textId="77777777" w:rsidR="00705E12" w:rsidRPr="0089158A" w:rsidRDefault="00705E12" w:rsidP="004321BF">
                  <w:pPr>
                    <w:spacing w:after="0" w:line="240" w:lineRule="auto"/>
                    <w:jc w:val="both"/>
                    <w:rPr>
                      <w:rFonts w:ascii="Arial" w:hAnsi="Arial" w:cs="Arial"/>
                      <w:sz w:val="16"/>
                      <w:szCs w:val="16"/>
                    </w:rPr>
                  </w:pPr>
                  <w:r w:rsidRPr="0089158A">
                    <w:rPr>
                      <w:rFonts w:ascii="Arial" w:hAnsi="Arial" w:cs="Arial"/>
                      <w:sz w:val="16"/>
                      <w:szCs w:val="16"/>
                    </w:rPr>
                    <w:t>Cynk (wyrażony jako Zn)</w:t>
                  </w:r>
                </w:p>
              </w:tc>
              <w:tc>
                <w:tcPr>
                  <w:tcW w:w="1276" w:type="dxa"/>
                  <w:shd w:val="clear" w:color="auto" w:fill="auto"/>
                </w:tcPr>
                <w:p w14:paraId="20BDD3F4" w14:textId="77777777"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0,1–1 mg/l</w:t>
                  </w:r>
                </w:p>
              </w:tc>
              <w:tc>
                <w:tcPr>
                  <w:tcW w:w="1701" w:type="dxa"/>
                </w:tcPr>
                <w:p w14:paraId="2D78F635" w14:textId="14DA8CC4" w:rsidR="00705E12" w:rsidRPr="0089158A" w:rsidRDefault="00705E12" w:rsidP="004321BF">
                  <w:pPr>
                    <w:spacing w:after="0" w:line="240" w:lineRule="auto"/>
                    <w:jc w:val="center"/>
                    <w:rPr>
                      <w:rFonts w:ascii="Arial" w:hAnsi="Arial" w:cs="Arial"/>
                      <w:sz w:val="16"/>
                      <w:szCs w:val="16"/>
                    </w:rPr>
                  </w:pPr>
                  <w:r w:rsidRPr="0089158A">
                    <w:rPr>
                      <w:rFonts w:ascii="Arial" w:hAnsi="Arial" w:cs="Arial"/>
                      <w:sz w:val="16"/>
                      <w:szCs w:val="16"/>
                    </w:rPr>
                    <w:t>0,6</w:t>
                  </w:r>
                  <w:r w:rsidR="00833EEA" w:rsidRPr="0089158A">
                    <w:rPr>
                      <w:rFonts w:ascii="Arial" w:hAnsi="Arial" w:cs="Arial"/>
                      <w:sz w:val="16"/>
                      <w:szCs w:val="16"/>
                    </w:rPr>
                    <w:t>8</w:t>
                  </w:r>
                  <w:r w:rsidRPr="0089158A">
                    <w:rPr>
                      <w:rFonts w:ascii="Arial" w:hAnsi="Arial" w:cs="Arial"/>
                      <w:sz w:val="16"/>
                      <w:szCs w:val="16"/>
                    </w:rPr>
                    <w:t xml:space="preserve"> mg/l</w:t>
                  </w:r>
                </w:p>
                <w:p w14:paraId="148A1C6F" w14:textId="77777777" w:rsidR="00705E12" w:rsidRPr="0089158A" w:rsidRDefault="00705E12" w:rsidP="004321BF">
                  <w:pPr>
                    <w:spacing w:after="0" w:line="240" w:lineRule="auto"/>
                    <w:jc w:val="center"/>
                    <w:rPr>
                      <w:rFonts w:ascii="Arial" w:hAnsi="Arial" w:cs="Arial"/>
                      <w:sz w:val="16"/>
                      <w:szCs w:val="16"/>
                    </w:rPr>
                  </w:pPr>
                </w:p>
              </w:tc>
            </w:tr>
          </w:tbl>
          <w:p w14:paraId="277F713B" w14:textId="77777777" w:rsidR="00705E12" w:rsidRPr="0089158A" w:rsidRDefault="00705E12" w:rsidP="00705E12">
            <w:pPr>
              <w:jc w:val="both"/>
              <w:rPr>
                <w:rFonts w:ascii="Arial" w:hAnsi="Arial" w:cs="Arial"/>
                <w:b/>
                <w:sz w:val="2"/>
                <w:szCs w:val="2"/>
              </w:rPr>
            </w:pPr>
          </w:p>
          <w:p w14:paraId="74ACA68D" w14:textId="067A5BF6" w:rsidR="00347DFB" w:rsidRPr="0089158A" w:rsidRDefault="00C76E0C" w:rsidP="0017535B">
            <w:pPr>
              <w:pStyle w:val="Akapitzlist"/>
              <w:numPr>
                <w:ilvl w:val="0"/>
                <w:numId w:val="106"/>
              </w:numPr>
              <w:ind w:left="602" w:hanging="242"/>
              <w:jc w:val="both"/>
              <w:rPr>
                <w:rFonts w:ascii="Arial" w:hAnsi="Arial" w:cs="Arial"/>
                <w:b/>
                <w:sz w:val="16"/>
                <w:szCs w:val="16"/>
              </w:rPr>
            </w:pPr>
            <w:r w:rsidRPr="0089158A">
              <w:rPr>
                <w:rFonts w:ascii="Arial" w:hAnsi="Arial" w:cs="Arial"/>
                <w:bCs/>
                <w:sz w:val="16"/>
                <w:szCs w:val="16"/>
              </w:rPr>
              <w:t>– podane stężenia zanieczyszczeń</w:t>
            </w:r>
            <w:r w:rsidR="0017535B" w:rsidRPr="0089158A">
              <w:rPr>
                <w:rFonts w:ascii="Arial" w:hAnsi="Arial" w:cs="Arial"/>
                <w:bCs/>
                <w:sz w:val="16"/>
                <w:szCs w:val="16"/>
              </w:rPr>
              <w:t xml:space="preserve"> w odciekach </w:t>
            </w:r>
            <w:r w:rsidRPr="0089158A">
              <w:rPr>
                <w:rFonts w:ascii="Arial" w:hAnsi="Arial" w:cs="Arial"/>
                <w:bCs/>
                <w:sz w:val="16"/>
                <w:szCs w:val="16"/>
              </w:rPr>
              <w:t xml:space="preserve">określone zostały na podstawie </w:t>
            </w:r>
            <w:r w:rsidR="0017535B" w:rsidRPr="0089158A">
              <w:rPr>
                <w:rFonts w:ascii="Arial" w:hAnsi="Arial" w:cs="Arial"/>
                <w:bCs/>
                <w:sz w:val="16"/>
                <w:szCs w:val="16"/>
              </w:rPr>
              <w:t>jednorazowego</w:t>
            </w:r>
            <w:r w:rsidRPr="0089158A">
              <w:rPr>
                <w:rFonts w:ascii="Arial" w:hAnsi="Arial" w:cs="Arial"/>
                <w:bCs/>
                <w:sz w:val="16"/>
                <w:szCs w:val="16"/>
              </w:rPr>
              <w:t xml:space="preserve"> wyniku </w:t>
            </w:r>
            <w:r w:rsidR="0017535B" w:rsidRPr="0089158A">
              <w:rPr>
                <w:rFonts w:ascii="Arial" w:hAnsi="Arial" w:cs="Arial"/>
                <w:bCs/>
                <w:sz w:val="16"/>
                <w:szCs w:val="16"/>
              </w:rPr>
              <w:t>pobranej próbki.</w:t>
            </w:r>
          </w:p>
        </w:tc>
      </w:tr>
      <w:tr w:rsidR="00347DFB" w:rsidRPr="0089158A" w14:paraId="5CD17964" w14:textId="77777777" w:rsidTr="00BD150C">
        <w:tc>
          <w:tcPr>
            <w:tcW w:w="5000" w:type="pct"/>
            <w:gridSpan w:val="3"/>
          </w:tcPr>
          <w:p w14:paraId="08CF739E" w14:textId="77777777" w:rsidR="008E54F7" w:rsidRPr="0089158A" w:rsidRDefault="008E54F7" w:rsidP="00091027">
            <w:pPr>
              <w:jc w:val="both"/>
              <w:rPr>
                <w:rFonts w:ascii="Arial" w:hAnsi="Arial" w:cs="Arial"/>
                <w:b/>
                <w:sz w:val="8"/>
                <w:szCs w:val="8"/>
              </w:rPr>
            </w:pPr>
          </w:p>
          <w:p w14:paraId="790F58E0" w14:textId="4B25EBAF" w:rsidR="0026601A" w:rsidRPr="0089158A" w:rsidRDefault="00347DFB" w:rsidP="00091027">
            <w:pPr>
              <w:jc w:val="both"/>
              <w:rPr>
                <w:rFonts w:ascii="Arial" w:hAnsi="Arial" w:cs="Arial"/>
                <w:b/>
              </w:rPr>
            </w:pPr>
            <w:r w:rsidRPr="0089158A">
              <w:rPr>
                <w:rFonts w:ascii="Arial" w:hAnsi="Arial" w:cs="Arial"/>
                <w:b/>
              </w:rPr>
              <w:t>Podsumowanie: Instalacja spełnienia wszystkie wymogi BAT w zakresie pkt. 1.5. Emisje do wody.</w:t>
            </w:r>
          </w:p>
        </w:tc>
      </w:tr>
      <w:tr w:rsidR="00347DFB" w:rsidRPr="0089158A" w14:paraId="7DDC84C3" w14:textId="77777777" w:rsidTr="00BD150C">
        <w:tc>
          <w:tcPr>
            <w:tcW w:w="5000" w:type="pct"/>
            <w:gridSpan w:val="3"/>
          </w:tcPr>
          <w:p w14:paraId="6B2AE072" w14:textId="77777777" w:rsidR="00347DFB" w:rsidRPr="0089158A" w:rsidRDefault="00347DFB" w:rsidP="00091027">
            <w:pPr>
              <w:jc w:val="both"/>
              <w:rPr>
                <w:rFonts w:ascii="Arial" w:hAnsi="Arial" w:cs="Arial"/>
                <w:bCs/>
                <w:sz w:val="6"/>
              </w:rPr>
            </w:pPr>
          </w:p>
          <w:p w14:paraId="66F15D90" w14:textId="77777777" w:rsidR="00347DFB" w:rsidRPr="0089158A" w:rsidRDefault="00347DFB" w:rsidP="00091027">
            <w:pPr>
              <w:jc w:val="center"/>
              <w:rPr>
                <w:rFonts w:ascii="Arial" w:hAnsi="Arial" w:cs="Arial"/>
                <w:b/>
              </w:rPr>
            </w:pPr>
            <w:r w:rsidRPr="0089158A">
              <w:rPr>
                <w:rFonts w:ascii="Arial" w:hAnsi="Arial" w:cs="Arial"/>
                <w:b/>
              </w:rPr>
              <w:t>1.6 EMISJE POWSTAJĄCE W WYNIKU AWARII I INCYDENTÓW</w:t>
            </w:r>
          </w:p>
          <w:p w14:paraId="549F49BC" w14:textId="77777777" w:rsidR="00347DFB" w:rsidRPr="0089158A" w:rsidRDefault="00347DFB" w:rsidP="00091027">
            <w:pPr>
              <w:jc w:val="center"/>
              <w:rPr>
                <w:rFonts w:ascii="Arial" w:hAnsi="Arial" w:cs="Arial"/>
                <w:b/>
                <w:sz w:val="6"/>
              </w:rPr>
            </w:pPr>
          </w:p>
        </w:tc>
      </w:tr>
      <w:tr w:rsidR="00C1453C" w:rsidRPr="0089158A" w14:paraId="49D4F994" w14:textId="77777777" w:rsidTr="00BD150C">
        <w:trPr>
          <w:gridAfter w:val="1"/>
          <w:wAfter w:w="7" w:type="dxa"/>
          <w:trHeight w:val="978"/>
        </w:trPr>
        <w:tc>
          <w:tcPr>
            <w:tcW w:w="2383" w:type="pct"/>
          </w:tcPr>
          <w:p w14:paraId="0FDE3A62" w14:textId="77777777" w:rsidR="00C1453C" w:rsidRPr="0089158A" w:rsidRDefault="00C1453C" w:rsidP="00C1453C">
            <w:pPr>
              <w:jc w:val="both"/>
              <w:rPr>
                <w:rFonts w:ascii="Arial" w:hAnsi="Arial" w:cs="Arial"/>
              </w:rPr>
            </w:pPr>
            <w:r w:rsidRPr="0089158A">
              <w:rPr>
                <w:rFonts w:ascii="Arial" w:hAnsi="Arial" w:cs="Arial"/>
                <w:b/>
                <w:bCs/>
              </w:rPr>
              <w:t xml:space="preserve">Bat 21. </w:t>
            </w:r>
            <w:r w:rsidRPr="0089158A">
              <w:rPr>
                <w:rFonts w:ascii="Arial" w:hAnsi="Arial" w:cs="Arial"/>
              </w:rPr>
              <w:t xml:space="preserve">Aby zapobiec skutkom awarii </w:t>
            </w:r>
            <w:r w:rsidRPr="0089158A">
              <w:rPr>
                <w:rFonts w:ascii="Arial" w:hAnsi="Arial" w:cs="Arial"/>
              </w:rPr>
              <w:br/>
              <w:t>i incydentów dla środowiska lub je ograniczyć, w ramach BAT należy stosować wszystkie poniższe techniki w ramach planu zarządzania w przypadku awarii (zob. BAT 1).</w:t>
            </w:r>
          </w:p>
          <w:p w14:paraId="5B7279B9" w14:textId="77777777" w:rsidR="00C1453C" w:rsidRPr="0089158A" w:rsidRDefault="00C1453C" w:rsidP="00C1453C">
            <w:pPr>
              <w:jc w:val="both"/>
              <w:rPr>
                <w:rFonts w:ascii="Arial" w:hAnsi="Arial" w:cs="Arial"/>
                <w:b/>
                <w:bCs/>
                <w:sz w:val="12"/>
              </w:rPr>
            </w:pPr>
          </w:p>
          <w:p w14:paraId="51B489EB" w14:textId="77777777" w:rsidR="00C1453C" w:rsidRPr="0089158A" w:rsidRDefault="00C1453C" w:rsidP="00C1453C">
            <w:pPr>
              <w:jc w:val="both"/>
              <w:rPr>
                <w:rFonts w:ascii="Arial" w:hAnsi="Arial" w:cs="Arial"/>
              </w:rPr>
            </w:pPr>
            <w:r w:rsidRPr="0089158A">
              <w:rPr>
                <w:rFonts w:ascii="Arial" w:hAnsi="Arial" w:cs="Arial"/>
              </w:rPr>
              <w:t xml:space="preserve">a.  Środki ochrony </w:t>
            </w:r>
          </w:p>
          <w:p w14:paraId="161BE2CD" w14:textId="77777777" w:rsidR="00C1453C" w:rsidRPr="0089158A" w:rsidRDefault="00C1453C" w:rsidP="00C1453C">
            <w:pPr>
              <w:jc w:val="both"/>
              <w:rPr>
                <w:rFonts w:ascii="Arial" w:hAnsi="Arial" w:cs="Arial"/>
              </w:rPr>
            </w:pPr>
            <w:r w:rsidRPr="0089158A">
              <w:rPr>
                <w:rFonts w:ascii="Arial" w:hAnsi="Arial" w:cs="Arial"/>
              </w:rPr>
              <w:t xml:space="preserve">Obejmują one takie środki, jak: </w:t>
            </w:r>
          </w:p>
          <w:p w14:paraId="46D89190" w14:textId="77777777" w:rsidR="00C1453C" w:rsidRPr="0089158A" w:rsidRDefault="00C1453C" w:rsidP="00707C51">
            <w:pPr>
              <w:numPr>
                <w:ilvl w:val="0"/>
                <w:numId w:val="48"/>
              </w:numPr>
              <w:ind w:left="0" w:hanging="284"/>
              <w:jc w:val="both"/>
              <w:rPr>
                <w:rFonts w:ascii="Arial" w:hAnsi="Arial" w:cs="Arial"/>
                <w:b/>
                <w:bCs/>
              </w:rPr>
            </w:pPr>
            <w:r w:rsidRPr="0089158A">
              <w:rPr>
                <w:rFonts w:ascii="Arial" w:hAnsi="Arial" w:cs="Arial"/>
              </w:rPr>
              <w:t xml:space="preserve">ochrona zespołu urządzeń przed czynami dokonanymi w złym zamiarze, </w:t>
            </w:r>
          </w:p>
          <w:p w14:paraId="7D5518E6" w14:textId="77777777" w:rsidR="00C1453C" w:rsidRPr="0089158A" w:rsidRDefault="00C1453C" w:rsidP="00707C51">
            <w:pPr>
              <w:numPr>
                <w:ilvl w:val="0"/>
                <w:numId w:val="48"/>
              </w:numPr>
              <w:ind w:left="0" w:hanging="284"/>
              <w:jc w:val="both"/>
              <w:rPr>
                <w:rFonts w:ascii="Arial" w:hAnsi="Arial" w:cs="Arial"/>
                <w:b/>
                <w:bCs/>
              </w:rPr>
            </w:pPr>
            <w:r w:rsidRPr="0089158A">
              <w:rPr>
                <w:rFonts w:ascii="Arial" w:hAnsi="Arial" w:cs="Arial"/>
              </w:rPr>
              <w:t xml:space="preserve">system ochrony przeciwpożarowej </w:t>
            </w:r>
            <w:r w:rsidRPr="0089158A">
              <w:rPr>
                <w:rFonts w:ascii="Arial" w:hAnsi="Arial" w:cs="Arial"/>
              </w:rPr>
              <w:br/>
              <w:t xml:space="preserve">i przeciwwybuchowej, obejmujący sprzęt do zapobiegania, wykrywania i gaszenia, </w:t>
            </w:r>
          </w:p>
          <w:p w14:paraId="44A93CB8" w14:textId="77777777" w:rsidR="00C1453C" w:rsidRPr="0089158A" w:rsidRDefault="00C1453C" w:rsidP="00707C51">
            <w:pPr>
              <w:numPr>
                <w:ilvl w:val="0"/>
                <w:numId w:val="48"/>
              </w:numPr>
              <w:ind w:left="0" w:hanging="284"/>
              <w:jc w:val="both"/>
              <w:rPr>
                <w:rFonts w:ascii="Arial" w:hAnsi="Arial" w:cs="Arial"/>
                <w:b/>
                <w:bCs/>
              </w:rPr>
            </w:pPr>
            <w:r w:rsidRPr="0089158A">
              <w:rPr>
                <w:rFonts w:ascii="Arial" w:hAnsi="Arial" w:cs="Arial"/>
              </w:rPr>
              <w:t xml:space="preserve">dostępność i sprawność odpowiedniego sprzętu sterującego w sytuacjach nadzwyczajnych. </w:t>
            </w:r>
          </w:p>
          <w:p w14:paraId="2B8B40C7" w14:textId="77777777" w:rsidR="00C1453C" w:rsidRPr="0089158A" w:rsidRDefault="00C1453C" w:rsidP="00C1453C">
            <w:pPr>
              <w:jc w:val="both"/>
              <w:rPr>
                <w:rFonts w:ascii="Arial" w:hAnsi="Arial" w:cs="Arial"/>
                <w:sz w:val="10"/>
              </w:rPr>
            </w:pPr>
          </w:p>
          <w:p w14:paraId="1840D548" w14:textId="77777777" w:rsidR="00C1453C" w:rsidRPr="0089158A" w:rsidRDefault="00C1453C" w:rsidP="00C1453C">
            <w:pPr>
              <w:ind w:hanging="25"/>
              <w:jc w:val="both"/>
              <w:rPr>
                <w:rFonts w:ascii="Arial" w:hAnsi="Arial" w:cs="Arial"/>
              </w:rPr>
            </w:pPr>
            <w:r w:rsidRPr="0089158A">
              <w:rPr>
                <w:rFonts w:ascii="Arial" w:hAnsi="Arial" w:cs="Arial"/>
              </w:rPr>
              <w:t xml:space="preserve">b. Zarządzanie emisjami powstającymi </w:t>
            </w:r>
            <w:r w:rsidRPr="0089158A">
              <w:rPr>
                <w:rFonts w:ascii="Arial" w:hAnsi="Arial" w:cs="Arial"/>
              </w:rPr>
              <w:br/>
              <w:t xml:space="preserve">w wyniku incydentów/awarii </w:t>
            </w:r>
          </w:p>
          <w:p w14:paraId="0A42ED79" w14:textId="77777777" w:rsidR="00C1453C" w:rsidRPr="0089158A" w:rsidRDefault="00C1453C" w:rsidP="00C1453C">
            <w:pPr>
              <w:jc w:val="both"/>
              <w:rPr>
                <w:rFonts w:ascii="Arial" w:hAnsi="Arial" w:cs="Arial"/>
              </w:rPr>
            </w:pPr>
            <w:r w:rsidRPr="0089158A">
              <w:rPr>
                <w:rFonts w:ascii="Arial" w:hAnsi="Arial" w:cs="Arial"/>
              </w:rPr>
              <w:t xml:space="preserve">Ustanawia się procedury i wprowadza techniczne przepisy dotyczące zarządzania (pod względem możliwego ograniczenia) emisjami powstającymi w wyniku awarii </w:t>
            </w:r>
            <w:r w:rsidRPr="0089158A">
              <w:rPr>
                <w:rFonts w:ascii="Arial" w:hAnsi="Arial" w:cs="Arial"/>
              </w:rPr>
              <w:br/>
              <w:t xml:space="preserve">i incydentów, takimi jak emisje z wycieków, wody gaśniczej lub zaworów bezpieczeństwa. </w:t>
            </w:r>
          </w:p>
          <w:p w14:paraId="449CE4EB" w14:textId="77777777" w:rsidR="00C1453C" w:rsidRPr="0089158A" w:rsidRDefault="00C1453C" w:rsidP="00C1453C">
            <w:pPr>
              <w:jc w:val="both"/>
              <w:rPr>
                <w:rFonts w:ascii="Arial" w:hAnsi="Arial" w:cs="Arial"/>
                <w:sz w:val="12"/>
              </w:rPr>
            </w:pPr>
          </w:p>
          <w:p w14:paraId="5206DA6B" w14:textId="77777777" w:rsidR="00C1453C" w:rsidRPr="0089158A" w:rsidRDefault="00C1453C" w:rsidP="00C1453C">
            <w:pPr>
              <w:jc w:val="both"/>
              <w:rPr>
                <w:rFonts w:ascii="Arial" w:hAnsi="Arial" w:cs="Arial"/>
              </w:rPr>
            </w:pPr>
            <w:r w:rsidRPr="0089158A">
              <w:rPr>
                <w:rFonts w:ascii="Arial" w:hAnsi="Arial" w:cs="Arial"/>
              </w:rPr>
              <w:t xml:space="preserve">c. System rejestracji i oceny incydentów/awarii Obejmuje to następujące techniki: </w:t>
            </w:r>
          </w:p>
          <w:p w14:paraId="6BF62CE9" w14:textId="77777777" w:rsidR="00C1453C" w:rsidRPr="0089158A" w:rsidRDefault="00C1453C" w:rsidP="00707C51">
            <w:pPr>
              <w:numPr>
                <w:ilvl w:val="0"/>
                <w:numId w:val="49"/>
              </w:numPr>
              <w:ind w:left="0" w:hanging="321"/>
              <w:jc w:val="both"/>
              <w:rPr>
                <w:rFonts w:ascii="Arial" w:hAnsi="Arial" w:cs="Arial"/>
                <w:b/>
                <w:bCs/>
              </w:rPr>
            </w:pPr>
            <w:r w:rsidRPr="0089158A">
              <w:rPr>
                <w:rFonts w:ascii="Arial" w:hAnsi="Arial" w:cs="Arial"/>
              </w:rPr>
              <w:t>rejestr/dziennik służący do prowadzenia ewidencji wszystkich awarii, incydentów, zmian procedur i wyników inspekcji, procedury identyfikacji, reagowania i uczenia się na podstawie takich incydentów i awarii.</w:t>
            </w:r>
          </w:p>
          <w:p w14:paraId="5E25D204" w14:textId="77777777" w:rsidR="0026601A" w:rsidRPr="0089158A" w:rsidRDefault="0026601A" w:rsidP="0026601A">
            <w:pPr>
              <w:jc w:val="both"/>
              <w:rPr>
                <w:rFonts w:ascii="Arial" w:hAnsi="Arial" w:cs="Arial"/>
                <w:bCs/>
              </w:rPr>
            </w:pPr>
          </w:p>
          <w:p w14:paraId="6BF6C887" w14:textId="77777777" w:rsidR="0026601A" w:rsidRPr="0089158A" w:rsidRDefault="0026601A" w:rsidP="0026601A">
            <w:pPr>
              <w:jc w:val="both"/>
              <w:rPr>
                <w:rFonts w:ascii="Arial" w:hAnsi="Arial" w:cs="Arial"/>
                <w:b/>
                <w:bCs/>
              </w:rPr>
            </w:pPr>
          </w:p>
          <w:p w14:paraId="2506D325" w14:textId="77777777" w:rsidR="0026601A" w:rsidRPr="0089158A" w:rsidRDefault="0026601A" w:rsidP="0026601A">
            <w:pPr>
              <w:jc w:val="both"/>
              <w:rPr>
                <w:rFonts w:ascii="Arial" w:hAnsi="Arial" w:cs="Arial"/>
                <w:b/>
                <w:bCs/>
              </w:rPr>
            </w:pPr>
          </w:p>
          <w:p w14:paraId="2F695712" w14:textId="77777777" w:rsidR="008E54F7" w:rsidRPr="0089158A" w:rsidRDefault="008E54F7" w:rsidP="0026601A">
            <w:pPr>
              <w:jc w:val="both"/>
              <w:rPr>
                <w:rFonts w:ascii="Arial" w:hAnsi="Arial" w:cs="Arial"/>
                <w:b/>
                <w:bCs/>
              </w:rPr>
            </w:pPr>
          </w:p>
          <w:p w14:paraId="7577E484" w14:textId="11DEE7A5" w:rsidR="008E54F7" w:rsidRPr="0089158A" w:rsidRDefault="008E54F7" w:rsidP="0026601A">
            <w:pPr>
              <w:jc w:val="both"/>
              <w:rPr>
                <w:rFonts w:ascii="Arial" w:hAnsi="Arial" w:cs="Arial"/>
                <w:b/>
                <w:bCs/>
              </w:rPr>
            </w:pPr>
          </w:p>
        </w:tc>
        <w:tc>
          <w:tcPr>
            <w:tcW w:w="2613" w:type="pct"/>
          </w:tcPr>
          <w:p w14:paraId="1386975D" w14:textId="19931C1D" w:rsidR="00C1453C" w:rsidRPr="0089158A" w:rsidRDefault="00C1453C" w:rsidP="00C1453C">
            <w:pPr>
              <w:rPr>
                <w:rFonts w:ascii="Arial" w:hAnsi="Arial" w:cs="Arial"/>
                <w:b/>
              </w:rPr>
            </w:pPr>
            <w:r w:rsidRPr="0089158A">
              <w:rPr>
                <w:rFonts w:ascii="Arial" w:hAnsi="Arial" w:cs="Arial"/>
                <w:b/>
              </w:rPr>
              <w:lastRenderedPageBreak/>
              <w:t>Bat 21. – zgodnie  z BAT</w:t>
            </w:r>
          </w:p>
          <w:p w14:paraId="3BAA425A" w14:textId="77777777" w:rsidR="008E54F7" w:rsidRPr="0089158A" w:rsidRDefault="008E54F7" w:rsidP="00C1453C">
            <w:pPr>
              <w:rPr>
                <w:rFonts w:ascii="Arial" w:hAnsi="Arial" w:cs="Arial"/>
                <w:b/>
              </w:rPr>
            </w:pPr>
          </w:p>
          <w:p w14:paraId="2D69848E" w14:textId="77777777" w:rsidR="00C1453C" w:rsidRPr="0089158A" w:rsidRDefault="00C1453C" w:rsidP="00C1453C">
            <w:pPr>
              <w:rPr>
                <w:rFonts w:ascii="Arial" w:hAnsi="Arial" w:cs="Arial"/>
                <w:b/>
                <w:sz w:val="2"/>
              </w:rPr>
            </w:pPr>
          </w:p>
          <w:tbl>
            <w:tblPr>
              <w:tblW w:w="4707" w:type="dxa"/>
              <w:tblBorders>
                <w:top w:val="nil"/>
                <w:left w:val="nil"/>
                <w:bottom w:val="nil"/>
                <w:right w:val="nil"/>
              </w:tblBorders>
              <w:tblLayout w:type="fixed"/>
              <w:tblLook w:val="0000" w:firstRow="0" w:lastRow="0" w:firstColumn="0" w:lastColumn="0" w:noHBand="0" w:noVBand="0"/>
              <w:tblDescription w:val="BAT 21"/>
            </w:tblPr>
            <w:tblGrid>
              <w:gridCol w:w="4707"/>
            </w:tblGrid>
            <w:tr w:rsidR="00C1453C" w:rsidRPr="0089158A" w14:paraId="2F06867A" w14:textId="77777777" w:rsidTr="0039064E">
              <w:trPr>
                <w:trHeight w:val="704"/>
              </w:trPr>
              <w:tc>
                <w:tcPr>
                  <w:tcW w:w="4707" w:type="dxa"/>
                </w:tcPr>
                <w:p w14:paraId="440F1726" w14:textId="77777777" w:rsidR="00C1453C" w:rsidRPr="0089158A" w:rsidRDefault="00C1453C"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89158A">
                    <w:rPr>
                      <w:rFonts w:ascii="Arial" w:eastAsia="Times New Roman" w:hAnsi="Arial" w:cs="Arial"/>
                      <w:color w:val="000000"/>
                      <w:sz w:val="20"/>
                      <w:szCs w:val="20"/>
                    </w:rPr>
                    <w:t xml:space="preserve">W celu zapobiegnięcia skutkom awarii </w:t>
                  </w:r>
                  <w:r w:rsidRPr="0089158A">
                    <w:rPr>
                      <w:rFonts w:ascii="Arial" w:eastAsia="Times New Roman" w:hAnsi="Arial" w:cs="Arial"/>
                      <w:color w:val="000000"/>
                      <w:sz w:val="20"/>
                      <w:szCs w:val="20"/>
                    </w:rPr>
                    <w:br/>
                    <w:t xml:space="preserve">i incydentów do środowiska w instalacji w  ramach planu zarządzania w przypadku awarii będą stosowane następujące techniki: </w:t>
                  </w:r>
                </w:p>
                <w:p w14:paraId="11F7E54C" w14:textId="224C1D75" w:rsidR="00C1453C" w:rsidRPr="0089158A" w:rsidRDefault="00C1453C" w:rsidP="00707C51">
                  <w:pPr>
                    <w:numPr>
                      <w:ilvl w:val="0"/>
                      <w:numId w:val="59"/>
                    </w:numPr>
                    <w:tabs>
                      <w:tab w:val="left" w:pos="208"/>
                    </w:tabs>
                    <w:autoSpaceDE w:val="0"/>
                    <w:autoSpaceDN w:val="0"/>
                    <w:adjustRightInd w:val="0"/>
                    <w:spacing w:after="0" w:line="240" w:lineRule="auto"/>
                    <w:ind w:left="-81" w:firstLine="81"/>
                    <w:jc w:val="both"/>
                    <w:rPr>
                      <w:rFonts w:ascii="Arial" w:eastAsia="Times New Roman" w:hAnsi="Arial" w:cs="Arial"/>
                      <w:color w:val="000000"/>
                      <w:sz w:val="20"/>
                      <w:szCs w:val="20"/>
                    </w:rPr>
                  </w:pPr>
                  <w:r w:rsidRPr="0089158A">
                    <w:rPr>
                      <w:rFonts w:ascii="Arial" w:eastAsia="Times New Roman" w:hAnsi="Arial" w:cs="Arial"/>
                      <w:color w:val="000000"/>
                      <w:sz w:val="20"/>
                      <w:szCs w:val="20"/>
                    </w:rPr>
                    <w:t>ograniczony będzie dostęp zespołu</w:t>
                  </w:r>
                  <w:r w:rsidR="0039064E" w:rsidRPr="0089158A">
                    <w:rPr>
                      <w:rFonts w:ascii="Arial" w:eastAsia="Times New Roman" w:hAnsi="Arial" w:cs="Arial"/>
                      <w:color w:val="000000"/>
                      <w:sz w:val="20"/>
                      <w:szCs w:val="20"/>
                    </w:rPr>
                    <w:t xml:space="preserve"> </w:t>
                  </w:r>
                  <w:r w:rsidRPr="0089158A">
                    <w:rPr>
                      <w:rFonts w:ascii="Arial" w:eastAsia="Times New Roman" w:hAnsi="Arial" w:cs="Arial"/>
                      <w:color w:val="000000"/>
                      <w:sz w:val="20"/>
                      <w:szCs w:val="20"/>
                    </w:rPr>
                    <w:t xml:space="preserve">urządzeń dla osób trzecich, system ochrony przeciwpożarowej </w:t>
                  </w:r>
                  <w:r w:rsidR="0026601A" w:rsidRPr="0089158A">
                    <w:rPr>
                      <w:rFonts w:ascii="Arial" w:eastAsia="Times New Roman" w:hAnsi="Arial" w:cs="Arial"/>
                      <w:color w:val="000000"/>
                      <w:sz w:val="20"/>
                      <w:szCs w:val="20"/>
                    </w:rPr>
                    <w:br/>
                  </w:r>
                  <w:r w:rsidRPr="0089158A">
                    <w:rPr>
                      <w:rFonts w:ascii="Arial" w:eastAsia="Times New Roman" w:hAnsi="Arial" w:cs="Arial"/>
                      <w:color w:val="000000"/>
                      <w:sz w:val="20"/>
                      <w:szCs w:val="20"/>
                    </w:rPr>
                    <w:t>i przeciwwybuchowej obejmował będzie sprzęt do zapobiegania, wykrywania, i gaszenia tj. czujki, gaśnice, hydranty, wyłącznik główny prądu</w:t>
                  </w:r>
                  <w:r w:rsidR="007C5BA9" w:rsidRPr="0089158A">
                    <w:rPr>
                      <w:rFonts w:ascii="Arial" w:eastAsia="Times New Roman" w:hAnsi="Arial" w:cs="Arial"/>
                      <w:color w:val="000000"/>
                      <w:sz w:val="20"/>
                      <w:szCs w:val="20"/>
                    </w:rPr>
                    <w:t xml:space="preserve">, </w:t>
                  </w:r>
                </w:p>
                <w:p w14:paraId="45771299" w14:textId="05BC54DF" w:rsidR="007C5BA9" w:rsidRPr="0089158A" w:rsidRDefault="00C1453C" w:rsidP="00707C51">
                  <w:pPr>
                    <w:numPr>
                      <w:ilvl w:val="0"/>
                      <w:numId w:val="59"/>
                    </w:numPr>
                    <w:tabs>
                      <w:tab w:val="left" w:pos="208"/>
                    </w:tabs>
                    <w:autoSpaceDE w:val="0"/>
                    <w:autoSpaceDN w:val="0"/>
                    <w:adjustRightInd w:val="0"/>
                    <w:spacing w:after="0" w:line="240" w:lineRule="auto"/>
                    <w:ind w:left="-81" w:firstLine="81"/>
                    <w:jc w:val="both"/>
                    <w:rPr>
                      <w:rFonts w:ascii="Arial" w:eastAsia="Times New Roman" w:hAnsi="Arial" w:cs="Arial"/>
                      <w:color w:val="000000"/>
                      <w:sz w:val="20"/>
                      <w:szCs w:val="20"/>
                    </w:rPr>
                  </w:pPr>
                  <w:r w:rsidRPr="0089158A">
                    <w:rPr>
                      <w:rFonts w:ascii="Arial" w:eastAsia="Times New Roman" w:hAnsi="Arial" w:cs="Arial"/>
                      <w:color w:val="000000"/>
                      <w:sz w:val="20"/>
                      <w:szCs w:val="20"/>
                    </w:rPr>
                    <w:t xml:space="preserve">instalacja wyposażona będzie w odpowiednie </w:t>
                  </w:r>
                  <w:r w:rsidR="009C51A5" w:rsidRPr="0089158A">
                    <w:rPr>
                      <w:rFonts w:ascii="Arial" w:eastAsia="Times New Roman" w:hAnsi="Arial" w:cs="Arial"/>
                      <w:color w:val="000000"/>
                      <w:sz w:val="20"/>
                      <w:szCs w:val="20"/>
                    </w:rPr>
                    <w:t xml:space="preserve">  </w:t>
                  </w:r>
                  <w:r w:rsidRPr="0089158A">
                    <w:rPr>
                      <w:rFonts w:ascii="Arial" w:eastAsia="Times New Roman" w:hAnsi="Arial" w:cs="Arial"/>
                      <w:color w:val="000000"/>
                      <w:sz w:val="20"/>
                      <w:szCs w:val="20"/>
                    </w:rPr>
                    <w:t>sorbenty i neutralizatory</w:t>
                  </w:r>
                  <w:r w:rsidR="007C5BA9" w:rsidRPr="0089158A">
                    <w:rPr>
                      <w:rFonts w:ascii="Arial" w:eastAsia="Times New Roman" w:hAnsi="Arial" w:cs="Arial"/>
                      <w:color w:val="000000"/>
                      <w:sz w:val="20"/>
                      <w:szCs w:val="20"/>
                    </w:rPr>
                    <w:t>,</w:t>
                  </w:r>
                </w:p>
                <w:p w14:paraId="4C614C8D" w14:textId="105182BD" w:rsidR="009C51A5" w:rsidRPr="0089158A" w:rsidRDefault="009C51A5" w:rsidP="00707C51">
                  <w:pPr>
                    <w:numPr>
                      <w:ilvl w:val="0"/>
                      <w:numId w:val="59"/>
                    </w:numPr>
                    <w:tabs>
                      <w:tab w:val="left" w:pos="208"/>
                    </w:tabs>
                    <w:autoSpaceDE w:val="0"/>
                    <w:autoSpaceDN w:val="0"/>
                    <w:adjustRightInd w:val="0"/>
                    <w:spacing w:after="0" w:line="240" w:lineRule="auto"/>
                    <w:ind w:left="-81" w:firstLine="81"/>
                    <w:jc w:val="both"/>
                    <w:rPr>
                      <w:rFonts w:ascii="Arial" w:eastAsia="Times New Roman" w:hAnsi="Arial" w:cs="Arial"/>
                      <w:color w:val="000000"/>
                      <w:sz w:val="20"/>
                      <w:szCs w:val="20"/>
                    </w:rPr>
                  </w:pPr>
                  <w:r w:rsidRPr="0089158A">
                    <w:rPr>
                      <w:rFonts w:ascii="Arial" w:eastAsia="Times New Roman" w:hAnsi="Arial" w:cs="Arial"/>
                      <w:color w:val="000000"/>
                      <w:sz w:val="20"/>
                      <w:szCs w:val="20"/>
                    </w:rPr>
                    <w:t>instalacja wyposażona będzie w wanny wychwytowe, specjalistyczne dwupłaszczyznowe zbiorniki ze szczelnymi wlewami, szczelny bezodpływowy zbiornik na odcieki,</w:t>
                  </w:r>
                </w:p>
                <w:p w14:paraId="03E80366" w14:textId="4C21F6C0" w:rsidR="00C1453C" w:rsidRPr="0089158A" w:rsidRDefault="007C5BA9" w:rsidP="00707C51">
                  <w:pPr>
                    <w:numPr>
                      <w:ilvl w:val="0"/>
                      <w:numId w:val="59"/>
                    </w:numPr>
                    <w:tabs>
                      <w:tab w:val="left" w:pos="208"/>
                    </w:tabs>
                    <w:autoSpaceDE w:val="0"/>
                    <w:autoSpaceDN w:val="0"/>
                    <w:adjustRightInd w:val="0"/>
                    <w:spacing w:after="0" w:line="240" w:lineRule="auto"/>
                    <w:ind w:left="-81" w:firstLine="81"/>
                    <w:jc w:val="both"/>
                    <w:rPr>
                      <w:rFonts w:ascii="Arial" w:eastAsia="Times New Roman" w:hAnsi="Arial" w:cs="Arial"/>
                      <w:color w:val="000000"/>
                      <w:sz w:val="20"/>
                      <w:szCs w:val="20"/>
                    </w:rPr>
                  </w:pPr>
                  <w:r w:rsidRPr="0089158A">
                    <w:rPr>
                      <w:rFonts w:ascii="Arial" w:eastAsia="Times New Roman" w:hAnsi="Arial" w:cs="Arial"/>
                      <w:color w:val="000000"/>
                      <w:sz w:val="20"/>
                      <w:szCs w:val="20"/>
                    </w:rPr>
                    <w:t>s</w:t>
                  </w:r>
                  <w:r w:rsidR="00C1453C" w:rsidRPr="0089158A">
                    <w:rPr>
                      <w:rFonts w:ascii="Arial" w:eastAsia="Times New Roman" w:hAnsi="Arial" w:cs="Arial"/>
                      <w:color w:val="000000"/>
                      <w:sz w:val="20"/>
                      <w:szCs w:val="20"/>
                    </w:rPr>
                    <w:t>pełnienie wymagania ochrony p.poż dla przedmiotowej instalacji zostało potwierdzone przez Straż Pożarną</w:t>
                  </w:r>
                  <w:r w:rsidRPr="0089158A">
                    <w:rPr>
                      <w:rFonts w:ascii="Arial" w:eastAsia="Times New Roman" w:hAnsi="Arial" w:cs="Arial"/>
                      <w:color w:val="000000"/>
                      <w:sz w:val="20"/>
                      <w:szCs w:val="20"/>
                    </w:rPr>
                    <w:t xml:space="preserve"> </w:t>
                  </w:r>
                  <w:r w:rsidR="009C51A5" w:rsidRPr="0089158A">
                    <w:rPr>
                      <w:rFonts w:ascii="Arial" w:eastAsia="Times New Roman" w:hAnsi="Arial" w:cs="Arial"/>
                      <w:color w:val="000000"/>
                      <w:sz w:val="20"/>
                      <w:szCs w:val="20"/>
                    </w:rPr>
                    <w:t>–</w:t>
                  </w:r>
                  <w:r w:rsidRPr="0089158A">
                    <w:rPr>
                      <w:rFonts w:ascii="Arial" w:eastAsia="Times New Roman" w:hAnsi="Arial" w:cs="Arial"/>
                      <w:color w:val="000000"/>
                      <w:sz w:val="20"/>
                      <w:szCs w:val="20"/>
                    </w:rPr>
                    <w:t xml:space="preserve"> </w:t>
                  </w:r>
                  <w:r w:rsidR="009C51A5" w:rsidRPr="0089158A">
                    <w:rPr>
                      <w:rFonts w:ascii="Arial" w:eastAsia="Times New Roman" w:hAnsi="Arial" w:cs="Arial"/>
                      <w:color w:val="000000"/>
                      <w:sz w:val="20"/>
                      <w:szCs w:val="20"/>
                    </w:rPr>
                    <w:t xml:space="preserve">obowiązuje operat przeciwpożarowy uzgodniony i zatwierdzony przez Komendanta Powiatowego Straży Pożarnej </w:t>
                  </w:r>
                  <w:r w:rsidR="009C51A5" w:rsidRPr="0089158A">
                    <w:rPr>
                      <w:rFonts w:ascii="Arial" w:eastAsia="Times New Roman" w:hAnsi="Arial" w:cs="Arial"/>
                      <w:color w:val="000000"/>
                      <w:sz w:val="20"/>
                      <w:szCs w:val="20"/>
                    </w:rPr>
                    <w:br/>
                    <w:t>w Przeworsku.</w:t>
                  </w:r>
                </w:p>
                <w:p w14:paraId="76D7013F" w14:textId="7524903A" w:rsidR="00C1453C" w:rsidRPr="0089158A" w:rsidRDefault="00C1453C"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89158A">
                    <w:rPr>
                      <w:rFonts w:ascii="Arial" w:eastAsia="Times New Roman" w:hAnsi="Arial" w:cs="Arial"/>
                      <w:color w:val="000000"/>
                      <w:sz w:val="20"/>
                      <w:szCs w:val="20"/>
                    </w:rPr>
                    <w:t>Dla instalacji ustanowione będą niezbędne procedury postępowania na wypadek awarii</w:t>
                  </w:r>
                  <w:r w:rsidR="009C51A5" w:rsidRPr="0089158A">
                    <w:rPr>
                      <w:rFonts w:ascii="Arial" w:eastAsia="Times New Roman" w:hAnsi="Arial" w:cs="Arial"/>
                      <w:color w:val="000000"/>
                      <w:sz w:val="20"/>
                      <w:szCs w:val="20"/>
                    </w:rPr>
                    <w:t>.</w:t>
                  </w:r>
                  <w:r w:rsidRPr="0089158A">
                    <w:rPr>
                      <w:rFonts w:ascii="Arial" w:eastAsia="Times New Roman" w:hAnsi="Arial" w:cs="Arial"/>
                      <w:color w:val="000000"/>
                      <w:sz w:val="20"/>
                      <w:szCs w:val="20"/>
                    </w:rPr>
                    <w:t xml:space="preserve">  </w:t>
                  </w:r>
                </w:p>
                <w:p w14:paraId="3157B9A3" w14:textId="562E3F60" w:rsidR="00C1453C" w:rsidRPr="0089158A" w:rsidRDefault="009C51A5"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89158A">
                    <w:rPr>
                      <w:rFonts w:ascii="Arial" w:eastAsia="Times New Roman" w:hAnsi="Arial" w:cs="Arial"/>
                      <w:color w:val="000000"/>
                      <w:sz w:val="20"/>
                      <w:szCs w:val="20"/>
                    </w:rPr>
                    <w:t>P</w:t>
                  </w:r>
                  <w:r w:rsidR="00C1453C" w:rsidRPr="0089158A">
                    <w:rPr>
                      <w:rFonts w:ascii="Arial" w:eastAsia="Times New Roman" w:hAnsi="Arial" w:cs="Arial"/>
                      <w:color w:val="000000"/>
                      <w:sz w:val="20"/>
                      <w:szCs w:val="20"/>
                    </w:rPr>
                    <w:t>rowadzony będzie rejestr,</w:t>
                  </w:r>
                  <w:r w:rsidRPr="0089158A">
                    <w:rPr>
                      <w:rFonts w:ascii="Arial" w:eastAsia="Times New Roman" w:hAnsi="Arial" w:cs="Arial"/>
                      <w:color w:val="000000"/>
                      <w:sz w:val="20"/>
                      <w:szCs w:val="20"/>
                    </w:rPr>
                    <w:t xml:space="preserve"> </w:t>
                  </w:r>
                  <w:r w:rsidR="00C1453C" w:rsidRPr="0089158A">
                    <w:rPr>
                      <w:rFonts w:ascii="Arial" w:eastAsia="Times New Roman" w:hAnsi="Arial" w:cs="Arial"/>
                      <w:color w:val="000000"/>
                      <w:sz w:val="20"/>
                      <w:szCs w:val="20"/>
                    </w:rPr>
                    <w:t>w którym odnotowywane będą w</w:t>
                  </w:r>
                  <w:r w:rsidR="00C1453C" w:rsidRPr="0089158A">
                    <w:rPr>
                      <w:rFonts w:ascii="Arial" w:eastAsia="Times New Roman" w:hAnsi="Arial" w:cs="Arial"/>
                      <w:sz w:val="20"/>
                      <w:szCs w:val="20"/>
                    </w:rPr>
                    <w:t xml:space="preserve">szystkie zaistniałe sytuacje awaryjne oraz podejmowane działania związane </w:t>
                  </w:r>
                  <w:r w:rsidRPr="0089158A">
                    <w:rPr>
                      <w:rFonts w:ascii="Arial" w:eastAsia="Times New Roman" w:hAnsi="Arial" w:cs="Arial"/>
                      <w:sz w:val="20"/>
                      <w:szCs w:val="20"/>
                    </w:rPr>
                    <w:br/>
                  </w:r>
                  <w:r w:rsidR="00C1453C" w:rsidRPr="0089158A">
                    <w:rPr>
                      <w:rFonts w:ascii="Arial" w:eastAsia="Times New Roman" w:hAnsi="Arial" w:cs="Arial"/>
                      <w:sz w:val="20"/>
                      <w:szCs w:val="20"/>
                    </w:rPr>
                    <w:t>z ich likwidacją. P</w:t>
                  </w:r>
                  <w:r w:rsidR="00C1453C" w:rsidRPr="0089158A">
                    <w:rPr>
                      <w:rFonts w:ascii="Arial" w:eastAsia="Times New Roman" w:hAnsi="Arial" w:cs="Arial"/>
                      <w:color w:val="000000"/>
                      <w:sz w:val="20"/>
                      <w:szCs w:val="20"/>
                    </w:rPr>
                    <w:t xml:space="preserve">rowadzona będzie książka kontroli w celu rejestracji inspekcji w zakładzie. </w:t>
                  </w:r>
                </w:p>
                <w:p w14:paraId="0D795D7D" w14:textId="77777777" w:rsidR="00C1453C" w:rsidRPr="0089158A" w:rsidRDefault="00C1453C" w:rsidP="009C51A5">
                  <w:pPr>
                    <w:spacing w:after="0" w:line="240" w:lineRule="auto"/>
                    <w:ind w:left="-81"/>
                    <w:jc w:val="both"/>
                    <w:rPr>
                      <w:rFonts w:ascii="Arial" w:eastAsia="Times New Roman" w:hAnsi="Arial" w:cs="Arial"/>
                      <w:sz w:val="20"/>
                      <w:szCs w:val="20"/>
                    </w:rPr>
                  </w:pPr>
                  <w:r w:rsidRPr="0089158A">
                    <w:rPr>
                      <w:rFonts w:ascii="Arial" w:eastAsia="Times New Roman" w:hAnsi="Arial" w:cs="Arial"/>
                      <w:color w:val="000000"/>
                      <w:sz w:val="20"/>
                      <w:szCs w:val="20"/>
                    </w:rPr>
                    <w:t xml:space="preserve">Wdrożone będą procedury określające sposób identyfikacji i reagowania na sytuacje awaryjne oraz procedury określająca sposób korygowania </w:t>
                  </w:r>
                  <w:r w:rsidRPr="0089158A">
                    <w:rPr>
                      <w:rFonts w:ascii="Arial" w:eastAsia="Times New Roman" w:hAnsi="Arial" w:cs="Arial"/>
                      <w:color w:val="000000"/>
                      <w:sz w:val="20"/>
                      <w:szCs w:val="20"/>
                    </w:rPr>
                    <w:br/>
                    <w:t>i zapobiegania takim incydentom i awariom.</w:t>
                  </w:r>
                  <w:r w:rsidRPr="0089158A">
                    <w:rPr>
                      <w:rFonts w:ascii="Arial" w:eastAsia="Times New Roman" w:hAnsi="Arial" w:cs="Arial"/>
                      <w:sz w:val="20"/>
                      <w:szCs w:val="20"/>
                    </w:rPr>
                    <w:t xml:space="preserve"> </w:t>
                  </w:r>
                </w:p>
                <w:p w14:paraId="23B385DB" w14:textId="77777777" w:rsidR="00C1453C" w:rsidRPr="0089158A" w:rsidRDefault="00C1453C" w:rsidP="0026601A">
                  <w:pPr>
                    <w:spacing w:after="0" w:line="240" w:lineRule="auto"/>
                    <w:ind w:left="-76"/>
                    <w:jc w:val="both"/>
                    <w:rPr>
                      <w:rFonts w:ascii="Arial" w:eastAsia="Times New Roman" w:hAnsi="Arial" w:cs="Arial"/>
                      <w:sz w:val="20"/>
                      <w:szCs w:val="20"/>
                    </w:rPr>
                  </w:pPr>
                  <w:r w:rsidRPr="0089158A">
                    <w:rPr>
                      <w:rFonts w:ascii="Arial" w:eastAsia="Times New Roman" w:hAnsi="Arial" w:cs="Arial"/>
                      <w:sz w:val="20"/>
                      <w:szCs w:val="20"/>
                    </w:rPr>
                    <w:lastRenderedPageBreak/>
                    <w:t>Instalacja nie zalicza się do zakładów</w:t>
                  </w:r>
                  <w:r w:rsidR="0039064E" w:rsidRPr="0089158A">
                    <w:rPr>
                      <w:rFonts w:ascii="Arial" w:eastAsia="Times New Roman" w:hAnsi="Arial" w:cs="Arial"/>
                      <w:sz w:val="20"/>
                      <w:szCs w:val="20"/>
                    </w:rPr>
                    <w:t xml:space="preserve"> </w:t>
                  </w:r>
                  <w:r w:rsidR="009C51A5" w:rsidRPr="0089158A">
                    <w:rPr>
                      <w:rFonts w:ascii="Arial" w:eastAsia="Times New Roman" w:hAnsi="Arial" w:cs="Arial"/>
                      <w:sz w:val="20"/>
                      <w:szCs w:val="20"/>
                    </w:rPr>
                    <w:br/>
                  </w:r>
                  <w:r w:rsidRPr="0089158A">
                    <w:rPr>
                      <w:rFonts w:ascii="Arial" w:eastAsia="Times New Roman" w:hAnsi="Arial" w:cs="Arial"/>
                      <w:sz w:val="20"/>
                      <w:szCs w:val="20"/>
                    </w:rPr>
                    <w:t xml:space="preserve">o zwiększonym ryzyku występowania poważnej awarii przemysłowej. </w:t>
                  </w:r>
                </w:p>
                <w:p w14:paraId="04042B87" w14:textId="773E14DE" w:rsidR="008E54F7" w:rsidRPr="0089158A" w:rsidRDefault="008E54F7" w:rsidP="0026601A">
                  <w:pPr>
                    <w:spacing w:after="0" w:line="240" w:lineRule="auto"/>
                    <w:ind w:left="-76"/>
                    <w:jc w:val="both"/>
                    <w:rPr>
                      <w:rFonts w:ascii="Arial" w:eastAsia="Times New Roman" w:hAnsi="Arial" w:cs="Arial"/>
                      <w:sz w:val="20"/>
                      <w:szCs w:val="20"/>
                    </w:rPr>
                  </w:pPr>
                </w:p>
              </w:tc>
            </w:tr>
          </w:tbl>
          <w:p w14:paraId="2861C526" w14:textId="77777777" w:rsidR="00C1453C" w:rsidRPr="0089158A" w:rsidRDefault="00C1453C" w:rsidP="00091027">
            <w:pPr>
              <w:rPr>
                <w:rFonts w:ascii="Arial" w:hAnsi="Arial" w:cs="Arial"/>
                <w:b/>
              </w:rPr>
            </w:pPr>
          </w:p>
        </w:tc>
      </w:tr>
      <w:tr w:rsidR="00347DFB" w:rsidRPr="0089158A" w14:paraId="23AF4699" w14:textId="77777777" w:rsidTr="00BD150C">
        <w:tc>
          <w:tcPr>
            <w:tcW w:w="5000" w:type="pct"/>
            <w:gridSpan w:val="3"/>
          </w:tcPr>
          <w:p w14:paraId="0A777424" w14:textId="77777777" w:rsidR="00347DFB" w:rsidRPr="0089158A" w:rsidRDefault="00347DFB" w:rsidP="00091027">
            <w:pPr>
              <w:jc w:val="both"/>
              <w:rPr>
                <w:rFonts w:ascii="Arial" w:hAnsi="Arial" w:cs="Arial"/>
                <w:b/>
              </w:rPr>
            </w:pPr>
            <w:r w:rsidRPr="0089158A">
              <w:rPr>
                <w:rFonts w:ascii="Arial" w:hAnsi="Arial" w:cs="Arial"/>
                <w:b/>
                <w:bCs/>
              </w:rPr>
              <w:lastRenderedPageBreak/>
              <w:t>Podsumowanie:</w:t>
            </w:r>
            <w:r w:rsidRPr="0089158A">
              <w:rPr>
                <w:rFonts w:ascii="Arial" w:hAnsi="Arial" w:cs="Arial"/>
                <w:b/>
              </w:rPr>
              <w:t xml:space="preserve"> Instalacja spełnienia wymogi BAT w zakresie pkt. 1.6. Emisje powstające </w:t>
            </w:r>
            <w:r w:rsidRPr="0089158A">
              <w:rPr>
                <w:rFonts w:ascii="Arial" w:hAnsi="Arial" w:cs="Arial"/>
                <w:b/>
              </w:rPr>
              <w:br/>
              <w:t>w wyniku awarii i incydentów.</w:t>
            </w:r>
          </w:p>
        </w:tc>
      </w:tr>
      <w:tr w:rsidR="00347DFB" w:rsidRPr="0089158A" w14:paraId="3AE4558B" w14:textId="77777777" w:rsidTr="00BD150C">
        <w:trPr>
          <w:gridAfter w:val="1"/>
          <w:wAfter w:w="7" w:type="dxa"/>
        </w:trPr>
        <w:tc>
          <w:tcPr>
            <w:tcW w:w="2383" w:type="pct"/>
          </w:tcPr>
          <w:p w14:paraId="163413EE" w14:textId="77777777" w:rsidR="00347DFB" w:rsidRPr="0089158A" w:rsidRDefault="00347DFB" w:rsidP="00091027">
            <w:pPr>
              <w:jc w:val="both"/>
              <w:rPr>
                <w:rFonts w:ascii="Arial" w:hAnsi="Arial" w:cs="Arial"/>
                <w:b/>
                <w:bCs/>
              </w:rPr>
            </w:pPr>
            <w:r w:rsidRPr="0089158A">
              <w:rPr>
                <w:rFonts w:ascii="Arial" w:hAnsi="Arial" w:cs="Arial"/>
                <w:b/>
                <w:bCs/>
              </w:rPr>
              <w:t>Bat 22. – nie dotyczy.</w:t>
            </w:r>
          </w:p>
        </w:tc>
        <w:tc>
          <w:tcPr>
            <w:tcW w:w="2613" w:type="pct"/>
          </w:tcPr>
          <w:p w14:paraId="66ED5BB6" w14:textId="77777777" w:rsidR="00347DFB" w:rsidRPr="0089158A" w:rsidRDefault="00347DFB" w:rsidP="00091027">
            <w:pPr>
              <w:jc w:val="both"/>
              <w:rPr>
                <w:rFonts w:ascii="Arial" w:hAnsi="Arial" w:cs="Arial"/>
                <w:b/>
                <w:bCs/>
              </w:rPr>
            </w:pPr>
          </w:p>
        </w:tc>
      </w:tr>
      <w:tr w:rsidR="00347DFB" w:rsidRPr="0089158A" w14:paraId="2A347AC0" w14:textId="77777777" w:rsidTr="00BD150C">
        <w:tc>
          <w:tcPr>
            <w:tcW w:w="5000" w:type="pct"/>
            <w:gridSpan w:val="3"/>
          </w:tcPr>
          <w:p w14:paraId="64B29C12" w14:textId="77777777" w:rsidR="00347DFB" w:rsidRPr="0089158A" w:rsidRDefault="00347DFB" w:rsidP="00091027">
            <w:pPr>
              <w:jc w:val="center"/>
              <w:rPr>
                <w:rFonts w:ascii="Arial" w:hAnsi="Arial" w:cs="Arial"/>
                <w:b/>
                <w:bCs/>
                <w:sz w:val="4"/>
              </w:rPr>
            </w:pPr>
          </w:p>
          <w:p w14:paraId="331A51EE" w14:textId="77777777" w:rsidR="00347DFB" w:rsidRPr="0089158A" w:rsidRDefault="00347DFB" w:rsidP="00091027">
            <w:pPr>
              <w:jc w:val="center"/>
              <w:rPr>
                <w:rFonts w:ascii="Arial" w:hAnsi="Arial" w:cs="Arial"/>
                <w:b/>
                <w:bCs/>
              </w:rPr>
            </w:pPr>
            <w:r w:rsidRPr="0089158A">
              <w:rPr>
                <w:rFonts w:ascii="Arial" w:hAnsi="Arial" w:cs="Arial"/>
                <w:b/>
                <w:bCs/>
              </w:rPr>
              <w:t>1.8. EFKTYWNOSC ENERGETYCZNA</w:t>
            </w:r>
          </w:p>
          <w:p w14:paraId="13C5E6D0" w14:textId="77777777" w:rsidR="00347DFB" w:rsidRPr="0089158A" w:rsidRDefault="00347DFB" w:rsidP="00091027">
            <w:pPr>
              <w:rPr>
                <w:rFonts w:ascii="Arial" w:hAnsi="Arial" w:cs="Arial"/>
                <w:b/>
                <w:sz w:val="10"/>
              </w:rPr>
            </w:pPr>
          </w:p>
        </w:tc>
      </w:tr>
      <w:tr w:rsidR="00347DFB" w:rsidRPr="0089158A" w14:paraId="60F5D260" w14:textId="77777777" w:rsidTr="00BD150C">
        <w:trPr>
          <w:gridAfter w:val="1"/>
          <w:wAfter w:w="7" w:type="dxa"/>
        </w:trPr>
        <w:tc>
          <w:tcPr>
            <w:tcW w:w="2383" w:type="pct"/>
          </w:tcPr>
          <w:p w14:paraId="3A55F2A4" w14:textId="77777777" w:rsidR="00347DFB" w:rsidRPr="0089158A" w:rsidRDefault="00347DFB" w:rsidP="00091027">
            <w:pPr>
              <w:jc w:val="both"/>
              <w:rPr>
                <w:rFonts w:ascii="Arial" w:hAnsi="Arial" w:cs="Arial"/>
                <w:u w:val="single"/>
              </w:rPr>
            </w:pPr>
            <w:r w:rsidRPr="0089158A">
              <w:rPr>
                <w:rFonts w:ascii="Arial" w:hAnsi="Arial" w:cs="Arial"/>
                <w:b/>
                <w:bCs/>
              </w:rPr>
              <w:t xml:space="preserve">Bat 23. </w:t>
            </w:r>
            <w:r w:rsidRPr="0089158A">
              <w:rPr>
                <w:rFonts w:ascii="Arial" w:hAnsi="Arial" w:cs="Arial"/>
              </w:rPr>
              <w:t xml:space="preserve">Aby zapewnić efektywne zużycie energii, w ramach BAT </w:t>
            </w:r>
            <w:r w:rsidRPr="0089158A">
              <w:rPr>
                <w:rFonts w:ascii="Arial" w:hAnsi="Arial" w:cs="Arial"/>
                <w:u w:val="single"/>
              </w:rPr>
              <w:t>należy stosować obie poniższe techniki.</w:t>
            </w:r>
          </w:p>
          <w:p w14:paraId="0E4A3DB8" w14:textId="77777777" w:rsidR="00347DFB" w:rsidRPr="0089158A" w:rsidRDefault="00347DFB" w:rsidP="00091027">
            <w:pPr>
              <w:jc w:val="both"/>
              <w:rPr>
                <w:rFonts w:ascii="Arial" w:hAnsi="Arial" w:cs="Arial"/>
                <w:b/>
                <w:bCs/>
                <w:sz w:val="12"/>
              </w:rPr>
            </w:pPr>
          </w:p>
          <w:p w14:paraId="512E81E7" w14:textId="77777777" w:rsidR="00347DFB" w:rsidRPr="0089158A" w:rsidRDefault="00347DFB" w:rsidP="00091027">
            <w:pPr>
              <w:jc w:val="both"/>
              <w:rPr>
                <w:rFonts w:ascii="Arial" w:hAnsi="Arial" w:cs="Arial"/>
              </w:rPr>
            </w:pPr>
            <w:r w:rsidRPr="0089158A">
              <w:rPr>
                <w:rFonts w:ascii="Arial" w:hAnsi="Arial" w:cs="Arial"/>
              </w:rPr>
              <w:t xml:space="preserve">a. Plan racjonalizacji zużycia energii </w:t>
            </w:r>
          </w:p>
          <w:p w14:paraId="003A4E64" w14:textId="77777777" w:rsidR="00347DFB" w:rsidRPr="0089158A" w:rsidRDefault="00347DFB" w:rsidP="00091027">
            <w:pPr>
              <w:jc w:val="both"/>
              <w:rPr>
                <w:rFonts w:ascii="Arial" w:hAnsi="Arial" w:cs="Arial"/>
              </w:rPr>
            </w:pPr>
            <w:r w:rsidRPr="0089158A">
              <w:rPr>
                <w:rFonts w:ascii="Arial" w:hAnsi="Arial" w:cs="Arial"/>
              </w:rPr>
              <w:t>Plan racjonalizacji zużycia energii obejmuje definiowanie i obliczanie określonego zużycia energii w ramach działania (lub działań), ustalanie kluczowych wskaźników skuteczności działania w skali rocznej (na przykład konkretne zużycie energii wyrażone</w:t>
            </w:r>
            <w:r w:rsidR="0023512C" w:rsidRPr="0089158A">
              <w:rPr>
                <w:rFonts w:ascii="Arial" w:hAnsi="Arial" w:cs="Arial"/>
              </w:rPr>
              <w:t xml:space="preserve"> </w:t>
            </w:r>
            <w:r w:rsidRPr="0089158A">
              <w:rPr>
                <w:rFonts w:ascii="Arial" w:hAnsi="Arial" w:cs="Arial"/>
              </w:rPr>
              <w:t xml:space="preserve">w kWh/tonę przetwarzanych odpadów) oraz planowanie okresowych celów usprawniania i powiązanych działań. Plan dostosowuje się do specyfiki przetwarzania odpadów pod względem przeprowadzonych procesów, przetwarzanych strumieni odpadów itp. </w:t>
            </w:r>
          </w:p>
          <w:p w14:paraId="57DE1324" w14:textId="77777777" w:rsidR="00347DFB" w:rsidRPr="0089158A" w:rsidRDefault="00347DFB" w:rsidP="00091027">
            <w:pPr>
              <w:jc w:val="both"/>
              <w:rPr>
                <w:rFonts w:ascii="Arial" w:hAnsi="Arial" w:cs="Arial"/>
              </w:rPr>
            </w:pPr>
          </w:p>
          <w:p w14:paraId="7D912A7C" w14:textId="77777777" w:rsidR="00347DFB" w:rsidRPr="0089158A" w:rsidRDefault="00347DFB" w:rsidP="00091027">
            <w:pPr>
              <w:jc w:val="both"/>
              <w:rPr>
                <w:rFonts w:ascii="Arial" w:hAnsi="Arial" w:cs="Arial"/>
              </w:rPr>
            </w:pPr>
          </w:p>
          <w:p w14:paraId="4517E08A" w14:textId="77777777" w:rsidR="00347DFB" w:rsidRPr="0089158A" w:rsidRDefault="00347DFB" w:rsidP="00091027">
            <w:pPr>
              <w:jc w:val="both"/>
              <w:rPr>
                <w:rFonts w:ascii="Arial" w:hAnsi="Arial" w:cs="Arial"/>
              </w:rPr>
            </w:pPr>
          </w:p>
          <w:p w14:paraId="400DF3F6" w14:textId="77777777" w:rsidR="00347DFB" w:rsidRPr="0089158A" w:rsidRDefault="00347DFB" w:rsidP="00091027">
            <w:pPr>
              <w:jc w:val="both"/>
              <w:rPr>
                <w:rFonts w:ascii="Arial" w:hAnsi="Arial" w:cs="Arial"/>
              </w:rPr>
            </w:pPr>
          </w:p>
          <w:p w14:paraId="7254F86F" w14:textId="1AC686D3" w:rsidR="00347DFB" w:rsidRPr="0089158A" w:rsidRDefault="00347DFB" w:rsidP="00091027">
            <w:pPr>
              <w:jc w:val="both"/>
              <w:rPr>
                <w:rFonts w:ascii="Arial" w:hAnsi="Arial" w:cs="Arial"/>
              </w:rPr>
            </w:pPr>
          </w:p>
          <w:p w14:paraId="4D2F0632" w14:textId="200D9930" w:rsidR="00430E0A" w:rsidRPr="0089158A" w:rsidRDefault="00430E0A" w:rsidP="00091027">
            <w:pPr>
              <w:jc w:val="both"/>
              <w:rPr>
                <w:rFonts w:ascii="Arial" w:hAnsi="Arial" w:cs="Arial"/>
              </w:rPr>
            </w:pPr>
          </w:p>
          <w:p w14:paraId="44BA84EE" w14:textId="77777777" w:rsidR="00430E0A" w:rsidRPr="0089158A" w:rsidRDefault="00430E0A" w:rsidP="00091027">
            <w:pPr>
              <w:jc w:val="both"/>
              <w:rPr>
                <w:rFonts w:ascii="Arial" w:hAnsi="Arial" w:cs="Arial"/>
              </w:rPr>
            </w:pPr>
          </w:p>
          <w:p w14:paraId="7C2D5AE4" w14:textId="3081BE4B" w:rsidR="00347DFB" w:rsidRPr="0089158A" w:rsidRDefault="00347DFB" w:rsidP="00091027">
            <w:pPr>
              <w:jc w:val="both"/>
              <w:rPr>
                <w:rFonts w:ascii="Arial" w:hAnsi="Arial" w:cs="Arial"/>
              </w:rPr>
            </w:pPr>
          </w:p>
          <w:p w14:paraId="7C6E1D02" w14:textId="275BC6CC" w:rsidR="00FD0F89" w:rsidRPr="0089158A" w:rsidRDefault="00FD0F89" w:rsidP="00091027">
            <w:pPr>
              <w:jc w:val="both"/>
              <w:rPr>
                <w:rFonts w:ascii="Arial" w:hAnsi="Arial" w:cs="Arial"/>
              </w:rPr>
            </w:pPr>
          </w:p>
          <w:p w14:paraId="06E63756" w14:textId="77777777" w:rsidR="00FD0F89" w:rsidRPr="0089158A" w:rsidRDefault="00FD0F89" w:rsidP="00091027">
            <w:pPr>
              <w:jc w:val="both"/>
              <w:rPr>
                <w:rFonts w:ascii="Arial" w:hAnsi="Arial" w:cs="Arial"/>
              </w:rPr>
            </w:pPr>
          </w:p>
          <w:p w14:paraId="7304CD71" w14:textId="77777777" w:rsidR="00347DFB" w:rsidRPr="0089158A" w:rsidRDefault="00347DFB" w:rsidP="00091027">
            <w:pPr>
              <w:jc w:val="both"/>
              <w:rPr>
                <w:rFonts w:ascii="Arial" w:hAnsi="Arial" w:cs="Arial"/>
              </w:rPr>
            </w:pPr>
          </w:p>
          <w:p w14:paraId="701EB792" w14:textId="77777777" w:rsidR="00347DFB" w:rsidRPr="0089158A" w:rsidRDefault="00347DFB" w:rsidP="00091027">
            <w:pPr>
              <w:jc w:val="both"/>
              <w:rPr>
                <w:rFonts w:ascii="Arial" w:hAnsi="Arial" w:cs="Arial"/>
              </w:rPr>
            </w:pPr>
            <w:r w:rsidRPr="0089158A">
              <w:rPr>
                <w:rFonts w:ascii="Arial" w:hAnsi="Arial" w:cs="Arial"/>
              </w:rPr>
              <w:t xml:space="preserve">b. Rejestr bilansu energetycznego </w:t>
            </w:r>
          </w:p>
          <w:p w14:paraId="65754071" w14:textId="77777777" w:rsidR="00347DFB" w:rsidRPr="0089158A" w:rsidRDefault="00347DFB" w:rsidP="00091027">
            <w:pPr>
              <w:jc w:val="both"/>
              <w:rPr>
                <w:rFonts w:ascii="Arial" w:hAnsi="Arial" w:cs="Arial"/>
              </w:rPr>
            </w:pPr>
            <w:r w:rsidRPr="0089158A">
              <w:rPr>
                <w:rFonts w:ascii="Arial" w:hAnsi="Arial" w:cs="Arial"/>
              </w:rPr>
              <w:t xml:space="preserve">Rejestr bilansu energetycznego zapewnia podział zużycia i wytwarzania energii (w tym wywozu) według rodzaju źródła (tj. energii elektrycznej, gazu, konwencjonalnych paliw ciekłych, konwencjonalnych paliw stałych </w:t>
            </w:r>
            <w:r w:rsidRPr="0089158A">
              <w:rPr>
                <w:rFonts w:ascii="Arial" w:hAnsi="Arial" w:cs="Arial"/>
              </w:rPr>
              <w:br/>
              <w:t xml:space="preserve">i odpadów). Obejmuje on: </w:t>
            </w:r>
          </w:p>
          <w:p w14:paraId="5E36182C" w14:textId="77777777" w:rsidR="00347DFB" w:rsidRPr="0089158A" w:rsidRDefault="00347DFB" w:rsidP="00091027">
            <w:pPr>
              <w:jc w:val="both"/>
              <w:rPr>
                <w:rFonts w:ascii="Arial" w:hAnsi="Arial" w:cs="Arial"/>
              </w:rPr>
            </w:pPr>
            <w:r w:rsidRPr="0089158A">
              <w:rPr>
                <w:rFonts w:ascii="Arial" w:hAnsi="Arial" w:cs="Arial"/>
              </w:rPr>
              <w:t xml:space="preserve">(i) informacje o zużyciu energii pod względem dostarczanej energii; </w:t>
            </w:r>
          </w:p>
          <w:p w14:paraId="5C4A4A1E" w14:textId="77777777" w:rsidR="00347DFB" w:rsidRPr="0089158A" w:rsidRDefault="00347DFB" w:rsidP="00091027">
            <w:pPr>
              <w:jc w:val="both"/>
              <w:rPr>
                <w:rFonts w:ascii="Arial" w:hAnsi="Arial" w:cs="Arial"/>
              </w:rPr>
            </w:pPr>
            <w:r w:rsidRPr="0089158A">
              <w:rPr>
                <w:rFonts w:ascii="Arial" w:hAnsi="Arial" w:cs="Arial"/>
              </w:rPr>
              <w:t xml:space="preserve">(ii) informacje o energii oddawanej z instalacji na zewnątrz; </w:t>
            </w:r>
          </w:p>
          <w:p w14:paraId="290A3D96" w14:textId="77777777" w:rsidR="00347DFB" w:rsidRPr="0089158A" w:rsidRDefault="00347DFB" w:rsidP="00091027">
            <w:pPr>
              <w:jc w:val="both"/>
              <w:rPr>
                <w:rFonts w:ascii="Arial" w:hAnsi="Arial" w:cs="Arial"/>
              </w:rPr>
            </w:pPr>
            <w:r w:rsidRPr="0089158A">
              <w:rPr>
                <w:rFonts w:ascii="Arial" w:hAnsi="Arial" w:cs="Arial"/>
              </w:rPr>
              <w:t xml:space="preserve">(iii) informacje o przepływie energii (np. wykresy </w:t>
            </w:r>
            <w:proofErr w:type="spellStart"/>
            <w:r w:rsidRPr="0089158A">
              <w:rPr>
                <w:rFonts w:ascii="Arial" w:hAnsi="Arial" w:cs="Arial"/>
              </w:rPr>
              <w:t>Sankeya</w:t>
            </w:r>
            <w:proofErr w:type="spellEnd"/>
            <w:r w:rsidRPr="0089158A">
              <w:rPr>
                <w:rFonts w:ascii="Arial" w:hAnsi="Arial" w:cs="Arial"/>
              </w:rPr>
              <w:t xml:space="preserve"> lub bilanse energetyczne) pokazujące, w jaki sposób energia jest wykorzystywana w całym procesie technologicznym. </w:t>
            </w:r>
          </w:p>
          <w:p w14:paraId="08E9716C" w14:textId="77777777" w:rsidR="00347DFB" w:rsidRPr="0089158A" w:rsidRDefault="00347DFB" w:rsidP="00091027">
            <w:pPr>
              <w:jc w:val="both"/>
              <w:rPr>
                <w:rFonts w:ascii="Arial" w:hAnsi="Arial" w:cs="Arial"/>
                <w:b/>
                <w:bCs/>
              </w:rPr>
            </w:pPr>
            <w:r w:rsidRPr="0089158A">
              <w:rPr>
                <w:rFonts w:ascii="Arial" w:hAnsi="Arial" w:cs="Arial"/>
              </w:rPr>
              <w:t>Rejestr bilansu energetycznego dostosowuje się do specyfiki przetwarzania odpadów pod względem przeprowadzonych procesów, przetwarzanych strumieni odpadów itp.</w:t>
            </w:r>
          </w:p>
        </w:tc>
        <w:tc>
          <w:tcPr>
            <w:tcW w:w="2613" w:type="pct"/>
          </w:tcPr>
          <w:p w14:paraId="7EB0EC1C" w14:textId="77777777" w:rsidR="00347DFB" w:rsidRPr="0089158A" w:rsidRDefault="00347DFB" w:rsidP="00091027">
            <w:pPr>
              <w:rPr>
                <w:rFonts w:ascii="Arial" w:hAnsi="Arial" w:cs="Arial"/>
                <w:b/>
              </w:rPr>
            </w:pPr>
            <w:r w:rsidRPr="0089158A">
              <w:rPr>
                <w:rFonts w:ascii="Arial" w:hAnsi="Arial" w:cs="Arial"/>
                <w:b/>
              </w:rPr>
              <w:t>Bat 23. – zgodnie z BAT</w:t>
            </w:r>
          </w:p>
          <w:p w14:paraId="645EF0FF" w14:textId="77777777" w:rsidR="00347DFB" w:rsidRPr="0089158A" w:rsidRDefault="00347DFB" w:rsidP="00091027">
            <w:pPr>
              <w:rPr>
                <w:rFonts w:ascii="Arial" w:hAnsi="Arial" w:cs="Arial"/>
                <w:b/>
              </w:rPr>
            </w:pPr>
          </w:p>
          <w:p w14:paraId="2950462C" w14:textId="77777777" w:rsidR="00347DFB" w:rsidRPr="0089158A" w:rsidRDefault="00347DFB" w:rsidP="00091027">
            <w:pPr>
              <w:rPr>
                <w:rFonts w:ascii="Arial" w:hAnsi="Arial" w:cs="Arial"/>
                <w:b/>
                <w:sz w:val="8"/>
              </w:rPr>
            </w:pPr>
          </w:p>
          <w:p w14:paraId="07A0D02B" w14:textId="77777777" w:rsidR="0023512C" w:rsidRPr="0089158A" w:rsidRDefault="0023512C" w:rsidP="00091027">
            <w:pPr>
              <w:rPr>
                <w:rFonts w:ascii="Arial" w:hAnsi="Arial" w:cs="Arial"/>
                <w:b/>
                <w:sz w:val="8"/>
              </w:rPr>
            </w:pPr>
          </w:p>
          <w:p w14:paraId="3F5EAE5B" w14:textId="77777777" w:rsidR="00347DFB" w:rsidRPr="0089158A" w:rsidRDefault="00347DFB" w:rsidP="00091027">
            <w:pPr>
              <w:rPr>
                <w:rFonts w:ascii="Arial" w:hAnsi="Arial" w:cs="Arial"/>
                <w:b/>
              </w:rPr>
            </w:pPr>
            <w:r w:rsidRPr="0089158A">
              <w:rPr>
                <w:rFonts w:ascii="Arial" w:hAnsi="Arial" w:cs="Arial"/>
                <w:b/>
              </w:rPr>
              <w:t>Pkt. a. –  zgodnie z BAT</w:t>
            </w:r>
          </w:p>
          <w:p w14:paraId="2E539D65" w14:textId="77777777" w:rsidR="00347DFB" w:rsidRPr="0089158A" w:rsidRDefault="00347DFB" w:rsidP="00091027">
            <w:pPr>
              <w:rPr>
                <w:rFonts w:ascii="Arial" w:hAnsi="Arial" w:cs="Arial"/>
                <w:b/>
              </w:rPr>
            </w:pPr>
          </w:p>
          <w:p w14:paraId="58C9F858" w14:textId="22114BD4" w:rsidR="00347DFB" w:rsidRPr="0089158A" w:rsidRDefault="00347DFB" w:rsidP="00091027">
            <w:pPr>
              <w:jc w:val="both"/>
              <w:rPr>
                <w:rFonts w:ascii="Arial" w:hAnsi="Arial" w:cs="Arial"/>
              </w:rPr>
            </w:pPr>
            <w:r w:rsidRPr="0089158A">
              <w:rPr>
                <w:rFonts w:ascii="Arial" w:hAnsi="Arial" w:cs="Arial"/>
              </w:rPr>
              <w:t>Dla instalacji opracowany będzie plan racjonalizacji zużycia energii. Przyjęte rozwiązania techniczne, technologiczne i konstrukcyjne gwarantować będą możliwie najniższe zużycie energii.</w:t>
            </w:r>
          </w:p>
          <w:p w14:paraId="57491AD7" w14:textId="77777777" w:rsidR="00347DFB" w:rsidRPr="0089158A" w:rsidRDefault="00347DFB" w:rsidP="00091027">
            <w:pPr>
              <w:autoSpaceDE w:val="0"/>
              <w:autoSpaceDN w:val="0"/>
              <w:adjustRightInd w:val="0"/>
              <w:jc w:val="both"/>
              <w:rPr>
                <w:rFonts w:ascii="Arial" w:hAnsi="Arial" w:cs="Arial"/>
                <w:color w:val="000000"/>
              </w:rPr>
            </w:pPr>
            <w:r w:rsidRPr="0089158A">
              <w:rPr>
                <w:rFonts w:ascii="Arial" w:hAnsi="Arial" w:cs="Arial"/>
                <w:color w:val="000000"/>
              </w:rPr>
              <w:t xml:space="preserve">W instalacji prowadzony będzie nadzór nad procesami energetycznymi. Monitorowana będzie ilość zużywanych surowców oraz zużycie energii dla potrzeb własnych. Kontrola taka pozwalać będzie m.in. na: </w:t>
            </w:r>
          </w:p>
          <w:p w14:paraId="2A977FE6" w14:textId="77777777" w:rsidR="00347DFB" w:rsidRPr="0089158A" w:rsidRDefault="00347DFB" w:rsidP="00707C51">
            <w:pPr>
              <w:numPr>
                <w:ilvl w:val="0"/>
                <w:numId w:val="60"/>
              </w:numPr>
              <w:autoSpaceDE w:val="0"/>
              <w:autoSpaceDN w:val="0"/>
              <w:adjustRightInd w:val="0"/>
              <w:ind w:left="318" w:hanging="318"/>
              <w:rPr>
                <w:rFonts w:ascii="Arial" w:hAnsi="Arial" w:cs="Arial"/>
                <w:color w:val="000000"/>
              </w:rPr>
            </w:pPr>
            <w:r w:rsidRPr="0089158A">
              <w:rPr>
                <w:rFonts w:ascii="Arial" w:hAnsi="Arial" w:cs="Arial"/>
                <w:color w:val="000000"/>
              </w:rPr>
              <w:t xml:space="preserve">wykrywanie i eliminowanie nadmiernego </w:t>
            </w:r>
            <w:r w:rsidRPr="0089158A">
              <w:rPr>
                <w:rFonts w:ascii="Arial" w:hAnsi="Arial" w:cs="Arial"/>
                <w:color w:val="000000"/>
              </w:rPr>
              <w:br/>
              <w:t xml:space="preserve">i nieracjonalnego zużycia surowców i energii, </w:t>
            </w:r>
          </w:p>
          <w:p w14:paraId="11127393" w14:textId="77777777" w:rsidR="00347DFB" w:rsidRPr="0089158A" w:rsidRDefault="00347DFB" w:rsidP="00707C51">
            <w:pPr>
              <w:numPr>
                <w:ilvl w:val="0"/>
                <w:numId w:val="60"/>
              </w:numPr>
              <w:autoSpaceDE w:val="0"/>
              <w:autoSpaceDN w:val="0"/>
              <w:adjustRightInd w:val="0"/>
              <w:ind w:left="318" w:hanging="318"/>
              <w:jc w:val="both"/>
              <w:rPr>
                <w:rFonts w:ascii="Arial" w:hAnsi="Arial" w:cs="Arial"/>
                <w:color w:val="000000"/>
              </w:rPr>
            </w:pPr>
            <w:r w:rsidRPr="0089158A">
              <w:rPr>
                <w:rFonts w:ascii="Arial" w:hAnsi="Arial" w:cs="Arial"/>
                <w:color w:val="000000"/>
              </w:rPr>
              <w:t xml:space="preserve">uzyskanie informacji o zużyciu surowców </w:t>
            </w:r>
            <w:r w:rsidRPr="0089158A">
              <w:rPr>
                <w:rFonts w:ascii="Arial" w:hAnsi="Arial" w:cs="Arial"/>
                <w:color w:val="000000"/>
              </w:rPr>
              <w:br/>
              <w:t xml:space="preserve">i energii, </w:t>
            </w:r>
          </w:p>
          <w:p w14:paraId="7094F460" w14:textId="0C96BC37" w:rsidR="00347DFB" w:rsidRPr="0089158A" w:rsidRDefault="00347DFB" w:rsidP="00707C51">
            <w:pPr>
              <w:numPr>
                <w:ilvl w:val="0"/>
                <w:numId w:val="60"/>
              </w:numPr>
              <w:autoSpaceDE w:val="0"/>
              <w:autoSpaceDN w:val="0"/>
              <w:adjustRightInd w:val="0"/>
              <w:ind w:left="318" w:hanging="318"/>
              <w:jc w:val="both"/>
              <w:rPr>
                <w:rFonts w:ascii="Arial" w:hAnsi="Arial" w:cs="Arial"/>
                <w:color w:val="000000"/>
              </w:rPr>
            </w:pPr>
            <w:r w:rsidRPr="0089158A">
              <w:rPr>
                <w:rFonts w:ascii="Arial" w:hAnsi="Arial" w:cs="Arial"/>
                <w:color w:val="000000"/>
              </w:rPr>
              <w:t xml:space="preserve">bieżące kontrolowanie różnicy pomiędzy rzeczywistym a przewidywanym zużyciem. </w:t>
            </w:r>
          </w:p>
          <w:p w14:paraId="1D6FF758" w14:textId="3C28CF0F" w:rsidR="00347DFB" w:rsidRPr="0089158A" w:rsidRDefault="00347DFB" w:rsidP="00091027">
            <w:pPr>
              <w:jc w:val="both"/>
              <w:rPr>
                <w:rFonts w:ascii="Arial" w:hAnsi="Arial" w:cs="Arial"/>
              </w:rPr>
            </w:pPr>
            <w:r w:rsidRPr="0089158A">
              <w:rPr>
                <w:rFonts w:ascii="Arial" w:hAnsi="Arial" w:cs="Arial"/>
              </w:rPr>
              <w:t>Dla instalacji</w:t>
            </w:r>
            <w:r w:rsidRPr="0089158A">
              <w:rPr>
                <w:rFonts w:ascii="Arial" w:hAnsi="Arial" w:cs="Arial"/>
                <w:color w:val="FF0000"/>
              </w:rPr>
              <w:t xml:space="preserve"> </w:t>
            </w:r>
            <w:r w:rsidRPr="0089158A">
              <w:rPr>
                <w:rFonts w:ascii="Arial" w:hAnsi="Arial" w:cs="Arial"/>
              </w:rPr>
              <w:t xml:space="preserve">przeprowadzane będą działania zmierzające do określenia kluczowych wskaźników w oparciu o przeliczenie na </w:t>
            </w:r>
            <w:r w:rsidR="009C51A5" w:rsidRPr="0089158A">
              <w:rPr>
                <w:rFonts w:ascii="Arial" w:hAnsi="Arial" w:cs="Arial"/>
              </w:rPr>
              <w:t>k</w:t>
            </w:r>
            <w:r w:rsidRPr="0089158A">
              <w:rPr>
                <w:rFonts w:ascii="Arial" w:hAnsi="Arial" w:cs="Arial"/>
              </w:rPr>
              <w:t>Wh/</w:t>
            </w:r>
            <w:r w:rsidR="009C51A5" w:rsidRPr="0089158A">
              <w:rPr>
                <w:rFonts w:ascii="Arial" w:hAnsi="Arial" w:cs="Arial"/>
              </w:rPr>
              <w:t xml:space="preserve">tonę </w:t>
            </w:r>
            <w:r w:rsidRPr="0089158A">
              <w:rPr>
                <w:rFonts w:ascii="Arial" w:hAnsi="Arial" w:cs="Arial"/>
              </w:rPr>
              <w:t>przetworzonych odpadów.</w:t>
            </w:r>
          </w:p>
          <w:p w14:paraId="6B70B72B" w14:textId="428A64AB" w:rsidR="00347DFB" w:rsidRPr="0089158A" w:rsidRDefault="00347DFB" w:rsidP="00091027">
            <w:pPr>
              <w:rPr>
                <w:rFonts w:ascii="Arial" w:hAnsi="Arial" w:cs="Arial"/>
                <w:b/>
                <w:sz w:val="10"/>
              </w:rPr>
            </w:pPr>
          </w:p>
          <w:p w14:paraId="5244D587" w14:textId="35C07AFA" w:rsidR="00430E0A" w:rsidRPr="0089158A" w:rsidRDefault="00430E0A" w:rsidP="00091027">
            <w:pPr>
              <w:rPr>
                <w:rFonts w:ascii="Arial" w:hAnsi="Arial" w:cs="Arial"/>
                <w:b/>
                <w:sz w:val="10"/>
              </w:rPr>
            </w:pPr>
          </w:p>
          <w:p w14:paraId="343AA7FB" w14:textId="494B15E2" w:rsidR="00430E0A" w:rsidRPr="0089158A" w:rsidRDefault="00430E0A" w:rsidP="00091027">
            <w:pPr>
              <w:rPr>
                <w:rFonts w:ascii="Arial" w:hAnsi="Arial" w:cs="Arial"/>
                <w:b/>
                <w:sz w:val="10"/>
              </w:rPr>
            </w:pPr>
          </w:p>
          <w:p w14:paraId="5E2FE268" w14:textId="77777777" w:rsidR="00347DFB" w:rsidRPr="0089158A" w:rsidRDefault="00347DFB" w:rsidP="00091027">
            <w:pPr>
              <w:rPr>
                <w:rFonts w:ascii="Arial" w:hAnsi="Arial" w:cs="Arial"/>
                <w:b/>
              </w:rPr>
            </w:pPr>
            <w:r w:rsidRPr="0089158A">
              <w:rPr>
                <w:rFonts w:ascii="Arial" w:hAnsi="Arial" w:cs="Arial"/>
                <w:b/>
              </w:rPr>
              <w:t>Pkt. b. –  zgodnie z BAT</w:t>
            </w:r>
          </w:p>
          <w:p w14:paraId="09C30C96" w14:textId="77777777" w:rsidR="00430E0A" w:rsidRPr="0089158A" w:rsidRDefault="00430E0A" w:rsidP="00ED69AD">
            <w:pPr>
              <w:jc w:val="both"/>
              <w:rPr>
                <w:rFonts w:ascii="Arial" w:hAnsi="Arial" w:cs="Arial"/>
              </w:rPr>
            </w:pPr>
          </w:p>
          <w:p w14:paraId="42E16FAF" w14:textId="2524A462" w:rsidR="009C51A5" w:rsidRPr="0089158A" w:rsidRDefault="009C51A5" w:rsidP="00ED69AD">
            <w:pPr>
              <w:jc w:val="both"/>
              <w:rPr>
                <w:rFonts w:ascii="Arial" w:hAnsi="Arial" w:cs="Arial"/>
              </w:rPr>
            </w:pPr>
            <w:r w:rsidRPr="0089158A">
              <w:rPr>
                <w:rFonts w:ascii="Arial" w:hAnsi="Arial" w:cs="Arial"/>
              </w:rPr>
              <w:t xml:space="preserve">W instalacji prowadzony będzie rejestr </w:t>
            </w:r>
            <w:r w:rsidR="00347DFB" w:rsidRPr="0089158A">
              <w:rPr>
                <w:rFonts w:ascii="Arial" w:hAnsi="Arial" w:cs="Arial"/>
              </w:rPr>
              <w:t xml:space="preserve"> </w:t>
            </w:r>
            <w:r w:rsidRPr="0089158A">
              <w:rPr>
                <w:rFonts w:ascii="Arial" w:hAnsi="Arial" w:cs="Arial"/>
              </w:rPr>
              <w:t xml:space="preserve">bilansu energetycznego w skali roku z podziałem na zużycie i wytwarzanie energii wg </w:t>
            </w:r>
            <w:r w:rsidR="00430E0A" w:rsidRPr="0089158A">
              <w:rPr>
                <w:rFonts w:ascii="Arial" w:hAnsi="Arial" w:cs="Arial"/>
              </w:rPr>
              <w:t>ź</w:t>
            </w:r>
            <w:r w:rsidRPr="0089158A">
              <w:rPr>
                <w:rFonts w:ascii="Arial" w:hAnsi="Arial" w:cs="Arial"/>
              </w:rPr>
              <w:t>ródła</w:t>
            </w:r>
            <w:r w:rsidR="00430E0A" w:rsidRPr="0089158A">
              <w:rPr>
                <w:rFonts w:ascii="Arial" w:hAnsi="Arial" w:cs="Arial"/>
              </w:rPr>
              <w:t xml:space="preserve"> (energii elektrycznej, ze spalania gazu ziemnego).</w:t>
            </w:r>
          </w:p>
          <w:p w14:paraId="004E5B6A" w14:textId="77777777" w:rsidR="000A28B7" w:rsidRPr="0089158A" w:rsidRDefault="000A28B7" w:rsidP="00091027">
            <w:pPr>
              <w:rPr>
                <w:rFonts w:ascii="Arial" w:hAnsi="Arial" w:cs="Arial"/>
                <w:b/>
              </w:rPr>
            </w:pPr>
          </w:p>
          <w:p w14:paraId="5915A821" w14:textId="77777777" w:rsidR="000A28B7" w:rsidRPr="0089158A" w:rsidRDefault="000A28B7" w:rsidP="00091027">
            <w:pPr>
              <w:rPr>
                <w:rFonts w:ascii="Arial" w:hAnsi="Arial" w:cs="Arial"/>
                <w:b/>
              </w:rPr>
            </w:pPr>
          </w:p>
          <w:p w14:paraId="2EDFE3CA" w14:textId="77777777" w:rsidR="000A28B7" w:rsidRPr="0089158A" w:rsidRDefault="000A28B7" w:rsidP="00091027">
            <w:pPr>
              <w:rPr>
                <w:rFonts w:ascii="Arial" w:hAnsi="Arial" w:cs="Arial"/>
                <w:b/>
              </w:rPr>
            </w:pPr>
          </w:p>
          <w:p w14:paraId="5E329087" w14:textId="77777777" w:rsidR="000A28B7" w:rsidRPr="0089158A" w:rsidRDefault="000A28B7" w:rsidP="00091027">
            <w:pPr>
              <w:rPr>
                <w:rFonts w:ascii="Arial" w:hAnsi="Arial" w:cs="Arial"/>
                <w:b/>
              </w:rPr>
            </w:pPr>
          </w:p>
          <w:p w14:paraId="54DF6435" w14:textId="77777777" w:rsidR="000A28B7" w:rsidRPr="0089158A" w:rsidRDefault="000A28B7" w:rsidP="00091027">
            <w:pPr>
              <w:rPr>
                <w:rFonts w:ascii="Arial" w:hAnsi="Arial" w:cs="Arial"/>
                <w:b/>
              </w:rPr>
            </w:pPr>
          </w:p>
          <w:p w14:paraId="191424F1" w14:textId="77777777" w:rsidR="000A28B7" w:rsidRPr="0089158A" w:rsidRDefault="000A28B7" w:rsidP="00091027">
            <w:pPr>
              <w:rPr>
                <w:rFonts w:ascii="Arial" w:hAnsi="Arial" w:cs="Arial"/>
                <w:b/>
              </w:rPr>
            </w:pPr>
          </w:p>
          <w:p w14:paraId="34D9E34E" w14:textId="77777777" w:rsidR="0023512C" w:rsidRPr="0089158A" w:rsidRDefault="0023512C" w:rsidP="00091027">
            <w:pPr>
              <w:rPr>
                <w:rFonts w:ascii="Arial" w:hAnsi="Arial" w:cs="Arial"/>
                <w:b/>
              </w:rPr>
            </w:pPr>
          </w:p>
          <w:p w14:paraId="25F1F231" w14:textId="77777777" w:rsidR="000A28B7" w:rsidRPr="0089158A" w:rsidRDefault="000A28B7" w:rsidP="00091027">
            <w:pPr>
              <w:rPr>
                <w:rFonts w:ascii="Arial" w:hAnsi="Arial" w:cs="Arial"/>
                <w:b/>
              </w:rPr>
            </w:pPr>
          </w:p>
          <w:p w14:paraId="4DE506E2" w14:textId="77777777" w:rsidR="000A28B7" w:rsidRPr="0089158A" w:rsidRDefault="000A28B7" w:rsidP="00091027">
            <w:pPr>
              <w:rPr>
                <w:rFonts w:ascii="Arial" w:hAnsi="Arial" w:cs="Arial"/>
                <w:b/>
              </w:rPr>
            </w:pPr>
          </w:p>
          <w:p w14:paraId="6645F812" w14:textId="77777777" w:rsidR="000A28B7" w:rsidRPr="0089158A" w:rsidRDefault="000A28B7" w:rsidP="00091027">
            <w:pPr>
              <w:rPr>
                <w:rFonts w:ascii="Arial" w:hAnsi="Arial" w:cs="Arial"/>
                <w:b/>
              </w:rPr>
            </w:pPr>
          </w:p>
          <w:p w14:paraId="254AC0ED" w14:textId="77777777" w:rsidR="000A28B7" w:rsidRPr="0089158A" w:rsidRDefault="000A28B7" w:rsidP="00091027">
            <w:pPr>
              <w:rPr>
                <w:rFonts w:ascii="Arial" w:hAnsi="Arial" w:cs="Arial"/>
                <w:b/>
              </w:rPr>
            </w:pPr>
          </w:p>
          <w:p w14:paraId="3FD81DA3" w14:textId="77777777" w:rsidR="000A28B7" w:rsidRPr="0089158A" w:rsidRDefault="000A28B7" w:rsidP="00091027">
            <w:pPr>
              <w:rPr>
                <w:rFonts w:ascii="Arial" w:hAnsi="Arial" w:cs="Arial"/>
                <w:b/>
              </w:rPr>
            </w:pPr>
          </w:p>
        </w:tc>
      </w:tr>
      <w:tr w:rsidR="00347DFB" w:rsidRPr="0089158A" w14:paraId="4C68107A" w14:textId="77777777" w:rsidTr="00BD150C">
        <w:tc>
          <w:tcPr>
            <w:tcW w:w="5000" w:type="pct"/>
            <w:gridSpan w:val="3"/>
          </w:tcPr>
          <w:p w14:paraId="519496BF" w14:textId="77777777" w:rsidR="00347DFB" w:rsidRPr="0089158A" w:rsidRDefault="00347DFB" w:rsidP="00091027">
            <w:pPr>
              <w:jc w:val="both"/>
              <w:rPr>
                <w:rFonts w:ascii="Arial" w:hAnsi="Arial" w:cs="Arial"/>
                <w:b/>
              </w:rPr>
            </w:pPr>
            <w:r w:rsidRPr="0089158A">
              <w:rPr>
                <w:rFonts w:ascii="Arial" w:hAnsi="Arial" w:cs="Arial"/>
                <w:b/>
                <w:bCs/>
              </w:rPr>
              <w:t>Podsumowanie:</w:t>
            </w:r>
            <w:r w:rsidRPr="0089158A">
              <w:rPr>
                <w:rFonts w:ascii="Arial" w:hAnsi="Arial" w:cs="Arial"/>
                <w:b/>
              </w:rPr>
              <w:t xml:space="preserve"> Instalacja spełnia wszystkie wymogi BAT w zakresie pkt. 1.7. Efektywność energetyczna. </w:t>
            </w:r>
          </w:p>
        </w:tc>
      </w:tr>
      <w:tr w:rsidR="00347DFB" w:rsidRPr="0089158A" w14:paraId="03A8FE68" w14:textId="77777777" w:rsidTr="00BD150C">
        <w:tc>
          <w:tcPr>
            <w:tcW w:w="5000" w:type="pct"/>
            <w:gridSpan w:val="3"/>
          </w:tcPr>
          <w:p w14:paraId="4F4CF229" w14:textId="77777777" w:rsidR="00347DFB" w:rsidRPr="0089158A" w:rsidRDefault="00347DFB" w:rsidP="00091027">
            <w:pPr>
              <w:jc w:val="center"/>
              <w:rPr>
                <w:rFonts w:ascii="Arial" w:hAnsi="Arial" w:cs="Arial"/>
                <w:b/>
                <w:bCs/>
                <w:sz w:val="4"/>
              </w:rPr>
            </w:pPr>
          </w:p>
          <w:p w14:paraId="55F2E091" w14:textId="77777777" w:rsidR="00347DFB" w:rsidRPr="0089158A" w:rsidRDefault="00347DFB" w:rsidP="00091027">
            <w:pPr>
              <w:jc w:val="center"/>
              <w:rPr>
                <w:rFonts w:ascii="Arial" w:hAnsi="Arial" w:cs="Arial"/>
                <w:b/>
                <w:bCs/>
              </w:rPr>
            </w:pPr>
            <w:r w:rsidRPr="0089158A">
              <w:rPr>
                <w:rFonts w:ascii="Arial" w:hAnsi="Arial" w:cs="Arial"/>
                <w:b/>
                <w:bCs/>
              </w:rPr>
              <w:lastRenderedPageBreak/>
              <w:t>1.9. PONOWNE WYKORZYSTANIE OPAKOWAŃ</w:t>
            </w:r>
          </w:p>
          <w:p w14:paraId="619DF410" w14:textId="77777777" w:rsidR="00347DFB" w:rsidRPr="0089158A" w:rsidRDefault="00347DFB" w:rsidP="00091027">
            <w:pPr>
              <w:jc w:val="center"/>
              <w:rPr>
                <w:rFonts w:ascii="Arial" w:hAnsi="Arial" w:cs="Arial"/>
                <w:b/>
                <w:sz w:val="6"/>
              </w:rPr>
            </w:pPr>
          </w:p>
        </w:tc>
      </w:tr>
      <w:tr w:rsidR="00347DFB" w:rsidRPr="0089158A" w14:paraId="78978D79" w14:textId="77777777" w:rsidTr="00BD150C">
        <w:trPr>
          <w:gridAfter w:val="1"/>
          <w:wAfter w:w="7" w:type="dxa"/>
        </w:trPr>
        <w:tc>
          <w:tcPr>
            <w:tcW w:w="2383" w:type="pct"/>
          </w:tcPr>
          <w:p w14:paraId="0534812D" w14:textId="77777777" w:rsidR="00347DFB" w:rsidRPr="0089158A" w:rsidRDefault="00347DFB" w:rsidP="00091027">
            <w:pPr>
              <w:jc w:val="both"/>
              <w:rPr>
                <w:rFonts w:ascii="Arial" w:hAnsi="Arial" w:cs="Arial"/>
              </w:rPr>
            </w:pPr>
            <w:r w:rsidRPr="0089158A">
              <w:rPr>
                <w:rFonts w:ascii="Arial" w:hAnsi="Arial" w:cs="Arial"/>
                <w:b/>
                <w:bCs/>
              </w:rPr>
              <w:lastRenderedPageBreak/>
              <w:t xml:space="preserve">Bat 24. </w:t>
            </w:r>
            <w:r w:rsidRPr="0089158A">
              <w:rPr>
                <w:rFonts w:ascii="Arial" w:hAnsi="Arial" w:cs="Arial"/>
              </w:rPr>
              <w:t xml:space="preserve">Aby ograniczyć ilość odpadów wysyłanych do unieszkodliwiania, w ramach BAT należy zmaksymalizować ponowne wykorzystanie opakowań w ramach planu zarządzania pozostałościami (BAT 1). </w:t>
            </w:r>
          </w:p>
          <w:p w14:paraId="4A4C40F6" w14:textId="77777777" w:rsidR="00347DFB" w:rsidRPr="0089158A" w:rsidRDefault="00347DFB" w:rsidP="00091027">
            <w:pPr>
              <w:jc w:val="both"/>
              <w:rPr>
                <w:rFonts w:ascii="Arial" w:hAnsi="Arial" w:cs="Arial"/>
                <w:i/>
                <w:iCs/>
                <w:sz w:val="12"/>
              </w:rPr>
            </w:pPr>
          </w:p>
          <w:p w14:paraId="6A64FE3F" w14:textId="77777777" w:rsidR="00347DFB" w:rsidRPr="0089158A" w:rsidRDefault="00347DFB" w:rsidP="00E836B3">
            <w:pPr>
              <w:jc w:val="both"/>
              <w:rPr>
                <w:rFonts w:ascii="Arial" w:hAnsi="Arial" w:cs="Arial"/>
              </w:rPr>
            </w:pPr>
            <w:r w:rsidRPr="0089158A">
              <w:rPr>
                <w:rFonts w:ascii="Arial" w:hAnsi="Arial" w:cs="Arial"/>
              </w:rPr>
              <w:t xml:space="preserve">Opakowania (beczki, pojemniki, DPPL, palety itp.) wykorzystuje się ponownie do przechowywania odpadów, jeżeli są </w:t>
            </w:r>
            <w:r w:rsidR="00E836B3" w:rsidRPr="0089158A">
              <w:rPr>
                <w:rFonts w:ascii="Arial" w:hAnsi="Arial" w:cs="Arial"/>
              </w:rPr>
              <w:br/>
            </w:r>
            <w:r w:rsidRPr="0089158A">
              <w:rPr>
                <w:rFonts w:ascii="Arial" w:hAnsi="Arial" w:cs="Arial"/>
              </w:rPr>
              <w:t xml:space="preserve">w dobrym stanie i dostatecznie czyste, </w:t>
            </w:r>
            <w:r w:rsidR="00E836B3" w:rsidRPr="0089158A">
              <w:rPr>
                <w:rFonts w:ascii="Arial" w:hAnsi="Arial" w:cs="Arial"/>
              </w:rPr>
              <w:br/>
            </w:r>
            <w:r w:rsidRPr="0089158A">
              <w:rPr>
                <w:rFonts w:ascii="Arial" w:hAnsi="Arial" w:cs="Arial"/>
              </w:rPr>
              <w:t xml:space="preserve">w zależności od wyniku kontroli kompatybilności substancji w nich umieszczanych (w kolejnych przypadkach wykorzystania). W razie potrzeby opakowanie wysyła się w celu odpowiedniej obróbki przed ponownym wykorzystaniem (np. odtworzenie, czyszczenie). </w:t>
            </w:r>
          </w:p>
          <w:p w14:paraId="3F7AB1C5" w14:textId="77777777" w:rsidR="00347DFB" w:rsidRPr="0089158A" w:rsidRDefault="00347DFB" w:rsidP="00091027">
            <w:pPr>
              <w:jc w:val="both"/>
              <w:rPr>
                <w:rFonts w:ascii="Arial" w:hAnsi="Arial" w:cs="Arial"/>
                <w:i/>
                <w:iCs/>
                <w:sz w:val="10"/>
              </w:rPr>
            </w:pPr>
          </w:p>
          <w:p w14:paraId="6102A835" w14:textId="77777777" w:rsidR="00347DFB" w:rsidRPr="0089158A" w:rsidRDefault="00347DFB" w:rsidP="00E836B3">
            <w:pPr>
              <w:jc w:val="both"/>
              <w:rPr>
                <w:rFonts w:ascii="Arial" w:hAnsi="Arial" w:cs="Arial"/>
                <w:b/>
                <w:bCs/>
              </w:rPr>
            </w:pPr>
            <w:r w:rsidRPr="0089158A">
              <w:rPr>
                <w:rFonts w:ascii="Arial" w:hAnsi="Arial" w:cs="Arial"/>
                <w:iCs/>
              </w:rPr>
              <w:t>Zastosowanie:</w:t>
            </w:r>
            <w:r w:rsidRPr="0089158A">
              <w:rPr>
                <w:rFonts w:ascii="Arial" w:hAnsi="Arial" w:cs="Arial"/>
                <w:i/>
                <w:iCs/>
              </w:rPr>
              <w:t xml:space="preserve"> </w:t>
            </w:r>
            <w:r w:rsidRPr="0089158A">
              <w:rPr>
                <w:rFonts w:ascii="Arial" w:hAnsi="Arial" w:cs="Arial"/>
              </w:rPr>
              <w:t>Niektóre ograniczenia dotyczące zastosowania wynikają z ryzyka zanieczyszczenia odpadów powodowanego przez ponownie wykorzystywane opakowanie.</w:t>
            </w:r>
          </w:p>
        </w:tc>
        <w:tc>
          <w:tcPr>
            <w:tcW w:w="2613" w:type="pct"/>
          </w:tcPr>
          <w:p w14:paraId="3DFBEAB2" w14:textId="77777777" w:rsidR="00347DFB" w:rsidRPr="0089158A" w:rsidRDefault="00347DFB" w:rsidP="00091027">
            <w:pPr>
              <w:rPr>
                <w:rFonts w:ascii="Arial" w:hAnsi="Arial" w:cs="Arial"/>
                <w:b/>
              </w:rPr>
            </w:pPr>
            <w:r w:rsidRPr="0089158A">
              <w:rPr>
                <w:rFonts w:ascii="Arial" w:hAnsi="Arial" w:cs="Arial"/>
                <w:b/>
              </w:rPr>
              <w:t>Bat 24. – zgodnie z BAT</w:t>
            </w:r>
          </w:p>
          <w:p w14:paraId="046788A8" w14:textId="77777777" w:rsidR="00347DFB" w:rsidRPr="0089158A" w:rsidRDefault="00347DFB" w:rsidP="00091027">
            <w:pPr>
              <w:rPr>
                <w:rFonts w:ascii="Arial" w:hAnsi="Arial" w:cs="Arial"/>
              </w:rPr>
            </w:pPr>
          </w:p>
          <w:p w14:paraId="12F24E48" w14:textId="1AAC69CB" w:rsidR="00347DFB" w:rsidRPr="0089158A" w:rsidRDefault="00347DFB" w:rsidP="00091027">
            <w:pPr>
              <w:jc w:val="both"/>
              <w:rPr>
                <w:rFonts w:ascii="Arial" w:hAnsi="Arial" w:cs="Arial"/>
              </w:rPr>
            </w:pPr>
            <w:r w:rsidRPr="0089158A">
              <w:rPr>
                <w:rFonts w:ascii="Arial" w:hAnsi="Arial" w:cs="Arial"/>
              </w:rPr>
              <w:t xml:space="preserve">W celu ograniczania ilości odpadów opakowaniowych zgromadzone na terenie instalacji beczki, </w:t>
            </w:r>
            <w:r w:rsidR="003B6DDB" w:rsidRPr="0089158A">
              <w:rPr>
                <w:rFonts w:ascii="Arial" w:hAnsi="Arial" w:cs="Arial"/>
              </w:rPr>
              <w:t xml:space="preserve">zbiorniki, </w:t>
            </w:r>
            <w:r w:rsidRPr="0089158A">
              <w:rPr>
                <w:rFonts w:ascii="Arial" w:hAnsi="Arial" w:cs="Arial"/>
              </w:rPr>
              <w:t>pojemniki, kontenery przeznaczone do magazynowania odpadów oraz materiałów, surowców i paliw, po poddaniu ich oczyszczeniu lub odtworzeniu</w:t>
            </w:r>
            <w:r w:rsidR="00ED69AD" w:rsidRPr="0089158A">
              <w:rPr>
                <w:rFonts w:ascii="Arial" w:hAnsi="Arial" w:cs="Arial"/>
              </w:rPr>
              <w:t xml:space="preserve"> </w:t>
            </w:r>
            <w:r w:rsidRPr="0089158A">
              <w:rPr>
                <w:rFonts w:ascii="Arial" w:hAnsi="Arial" w:cs="Arial"/>
              </w:rPr>
              <w:t>będą ponownie wykorzystywane do przechowywania odpadów</w:t>
            </w:r>
            <w:r w:rsidR="003B6DDB" w:rsidRPr="0089158A">
              <w:rPr>
                <w:rFonts w:ascii="Arial" w:hAnsi="Arial" w:cs="Arial"/>
              </w:rPr>
              <w:t>. S</w:t>
            </w:r>
            <w:r w:rsidRPr="0089158A">
              <w:rPr>
                <w:rFonts w:ascii="Arial" w:hAnsi="Arial" w:cs="Arial"/>
              </w:rPr>
              <w:t xml:space="preserve">tosowane będą pojemniki, </w:t>
            </w:r>
            <w:r w:rsidR="003B6DDB" w:rsidRPr="0089158A">
              <w:rPr>
                <w:rFonts w:ascii="Arial" w:hAnsi="Arial" w:cs="Arial"/>
              </w:rPr>
              <w:t>zbiorniki</w:t>
            </w:r>
            <w:r w:rsidRPr="0089158A">
              <w:rPr>
                <w:rFonts w:ascii="Arial" w:hAnsi="Arial" w:cs="Arial"/>
              </w:rPr>
              <w:t xml:space="preserve"> kontenery, beczki wielokrotnego użytku.</w:t>
            </w:r>
          </w:p>
          <w:p w14:paraId="74B1CAF0" w14:textId="77777777" w:rsidR="00347DFB" w:rsidRPr="0089158A" w:rsidRDefault="00347DFB" w:rsidP="00091027">
            <w:pPr>
              <w:rPr>
                <w:rFonts w:ascii="Arial" w:hAnsi="Arial" w:cs="Arial"/>
              </w:rPr>
            </w:pPr>
          </w:p>
          <w:p w14:paraId="63C34E86" w14:textId="77777777" w:rsidR="00347DFB" w:rsidRPr="0089158A" w:rsidRDefault="00347DFB" w:rsidP="00091027">
            <w:pPr>
              <w:rPr>
                <w:rFonts w:ascii="Arial" w:hAnsi="Arial" w:cs="Arial"/>
              </w:rPr>
            </w:pPr>
          </w:p>
          <w:p w14:paraId="56A855E7" w14:textId="77777777" w:rsidR="00347DFB" w:rsidRPr="0089158A" w:rsidRDefault="00347DFB" w:rsidP="00091027">
            <w:pPr>
              <w:jc w:val="both"/>
              <w:rPr>
                <w:rFonts w:ascii="Arial" w:hAnsi="Arial" w:cs="Arial"/>
              </w:rPr>
            </w:pPr>
          </w:p>
          <w:p w14:paraId="12F455FD" w14:textId="77777777" w:rsidR="000A28B7" w:rsidRPr="0089158A" w:rsidRDefault="000A28B7" w:rsidP="00091027">
            <w:pPr>
              <w:jc w:val="both"/>
              <w:rPr>
                <w:rFonts w:ascii="Arial" w:hAnsi="Arial" w:cs="Arial"/>
              </w:rPr>
            </w:pPr>
          </w:p>
          <w:p w14:paraId="429380EF" w14:textId="77777777" w:rsidR="000A28B7" w:rsidRPr="0089158A" w:rsidRDefault="000A28B7" w:rsidP="00091027">
            <w:pPr>
              <w:jc w:val="both"/>
              <w:rPr>
                <w:rFonts w:ascii="Arial" w:hAnsi="Arial" w:cs="Arial"/>
              </w:rPr>
            </w:pPr>
          </w:p>
          <w:p w14:paraId="2FC6293E" w14:textId="77777777" w:rsidR="000A28B7" w:rsidRPr="0089158A" w:rsidRDefault="000A28B7" w:rsidP="00091027">
            <w:pPr>
              <w:jc w:val="both"/>
              <w:rPr>
                <w:rFonts w:ascii="Arial" w:hAnsi="Arial" w:cs="Arial"/>
              </w:rPr>
            </w:pPr>
          </w:p>
          <w:p w14:paraId="6028EFE3" w14:textId="77777777" w:rsidR="000A28B7" w:rsidRPr="0089158A" w:rsidRDefault="000A28B7" w:rsidP="00091027">
            <w:pPr>
              <w:jc w:val="both"/>
              <w:rPr>
                <w:rFonts w:ascii="Arial" w:hAnsi="Arial" w:cs="Arial"/>
              </w:rPr>
            </w:pPr>
          </w:p>
          <w:p w14:paraId="1D87B26E" w14:textId="77777777" w:rsidR="000A28B7" w:rsidRPr="0089158A" w:rsidRDefault="000A28B7" w:rsidP="00091027">
            <w:pPr>
              <w:jc w:val="both"/>
              <w:rPr>
                <w:rFonts w:ascii="Arial" w:hAnsi="Arial" w:cs="Arial"/>
              </w:rPr>
            </w:pPr>
          </w:p>
          <w:p w14:paraId="79D4ED11" w14:textId="77777777" w:rsidR="00347DFB" w:rsidRPr="0089158A" w:rsidRDefault="00347DFB" w:rsidP="00091027">
            <w:pPr>
              <w:jc w:val="both"/>
              <w:rPr>
                <w:rFonts w:ascii="Arial" w:hAnsi="Arial" w:cs="Arial"/>
                <w:b/>
              </w:rPr>
            </w:pPr>
          </w:p>
        </w:tc>
      </w:tr>
      <w:tr w:rsidR="00347DFB" w:rsidRPr="0089158A" w14:paraId="38266512" w14:textId="77777777" w:rsidTr="00BD150C">
        <w:tc>
          <w:tcPr>
            <w:tcW w:w="5000" w:type="pct"/>
            <w:gridSpan w:val="3"/>
          </w:tcPr>
          <w:p w14:paraId="69352DAE" w14:textId="63634040" w:rsidR="0023512C" w:rsidRPr="0089158A" w:rsidRDefault="00347DFB" w:rsidP="00091027">
            <w:pPr>
              <w:jc w:val="both"/>
              <w:rPr>
                <w:rFonts w:ascii="Arial" w:hAnsi="Arial" w:cs="Arial"/>
                <w:b/>
              </w:rPr>
            </w:pPr>
            <w:r w:rsidRPr="0089158A">
              <w:rPr>
                <w:rFonts w:ascii="Arial" w:hAnsi="Arial" w:cs="Arial"/>
                <w:b/>
                <w:bCs/>
              </w:rPr>
              <w:t>Podsumowanie:</w:t>
            </w:r>
            <w:r w:rsidRPr="0089158A">
              <w:rPr>
                <w:rFonts w:ascii="Arial" w:hAnsi="Arial" w:cs="Arial"/>
                <w:b/>
              </w:rPr>
              <w:t xml:space="preserve"> Instalacja spełnia wymogi BAT w zakresie pkt. 1.9. Ponowne wykorzystanie opakowań.</w:t>
            </w:r>
          </w:p>
        </w:tc>
      </w:tr>
      <w:tr w:rsidR="00347DFB" w:rsidRPr="0089158A" w14:paraId="73728E4E" w14:textId="77777777" w:rsidTr="00BD150C">
        <w:tc>
          <w:tcPr>
            <w:tcW w:w="5000" w:type="pct"/>
            <w:gridSpan w:val="3"/>
          </w:tcPr>
          <w:p w14:paraId="34003CDB" w14:textId="77777777" w:rsidR="00347DFB" w:rsidRPr="0089158A" w:rsidRDefault="00347DFB" w:rsidP="00091027">
            <w:pPr>
              <w:jc w:val="both"/>
              <w:rPr>
                <w:rFonts w:ascii="Arial" w:hAnsi="Arial" w:cs="Arial"/>
                <w:b/>
                <w:bCs/>
                <w:sz w:val="16"/>
              </w:rPr>
            </w:pPr>
          </w:p>
          <w:p w14:paraId="082B64D2" w14:textId="77777777" w:rsidR="00347DFB" w:rsidRPr="0089158A" w:rsidRDefault="00347DFB" w:rsidP="00707C51">
            <w:pPr>
              <w:numPr>
                <w:ilvl w:val="0"/>
                <w:numId w:val="33"/>
              </w:numPr>
              <w:jc w:val="center"/>
              <w:rPr>
                <w:rFonts w:ascii="Arial" w:hAnsi="Arial" w:cs="Arial"/>
                <w:b/>
              </w:rPr>
            </w:pPr>
            <w:r w:rsidRPr="0089158A">
              <w:rPr>
                <w:rFonts w:ascii="Arial" w:hAnsi="Arial" w:cs="Arial"/>
                <w:b/>
              </w:rPr>
              <w:t>KONKLUZJE DOTYCZĄCE BAT W ODNIESIENIU DO MECHANICZNEGO PRZETWARZANIA ODPADÓW</w:t>
            </w:r>
          </w:p>
          <w:p w14:paraId="03C775CE" w14:textId="77777777" w:rsidR="00347DFB" w:rsidRPr="0089158A" w:rsidRDefault="00347DFB" w:rsidP="00091027">
            <w:pPr>
              <w:jc w:val="center"/>
              <w:rPr>
                <w:rFonts w:ascii="Arial" w:hAnsi="Arial" w:cs="Arial"/>
                <w:b/>
                <w:sz w:val="4"/>
              </w:rPr>
            </w:pPr>
          </w:p>
          <w:p w14:paraId="15FF0514" w14:textId="77777777" w:rsidR="00347DFB" w:rsidRPr="0089158A" w:rsidRDefault="00347DFB" w:rsidP="00091027">
            <w:pPr>
              <w:jc w:val="both"/>
              <w:rPr>
                <w:rFonts w:ascii="Arial" w:hAnsi="Arial" w:cs="Arial"/>
              </w:rPr>
            </w:pPr>
            <w:r w:rsidRPr="0089158A">
              <w:rPr>
                <w:rFonts w:ascii="Arial" w:hAnsi="Arial" w:cs="Arial"/>
              </w:rPr>
              <w:t xml:space="preserve">Zastosowanie: O ile nie stwierdzono inaczej, konkluzje dotyczące BAT przedstawione w sekcji 2 mają zastosowanie do mechanicznego przetwarzania odpadów, gdy nie jest ono połączone </w:t>
            </w:r>
            <w:r w:rsidRPr="0089158A">
              <w:rPr>
                <w:rFonts w:ascii="Arial" w:hAnsi="Arial" w:cs="Arial"/>
              </w:rPr>
              <w:br/>
              <w:t xml:space="preserve">z przetwarzaniem biologicznym, a dodatkowo do ogólnych konkluzji dotyczących BAT </w:t>
            </w:r>
            <w:r w:rsidRPr="0089158A">
              <w:rPr>
                <w:rFonts w:ascii="Arial" w:hAnsi="Arial" w:cs="Arial"/>
              </w:rPr>
              <w:br/>
              <w:t>w sekcji 1.</w:t>
            </w:r>
          </w:p>
        </w:tc>
      </w:tr>
      <w:tr w:rsidR="00347DFB" w:rsidRPr="0089158A" w14:paraId="438B95B6" w14:textId="77777777" w:rsidTr="00BD150C">
        <w:tc>
          <w:tcPr>
            <w:tcW w:w="5000" w:type="pct"/>
            <w:gridSpan w:val="3"/>
          </w:tcPr>
          <w:p w14:paraId="0CCA2F77" w14:textId="77777777" w:rsidR="00347DFB" w:rsidRPr="0089158A" w:rsidRDefault="00347DFB" w:rsidP="00707C51">
            <w:pPr>
              <w:numPr>
                <w:ilvl w:val="1"/>
                <w:numId w:val="33"/>
              </w:numPr>
              <w:jc w:val="center"/>
              <w:rPr>
                <w:rFonts w:ascii="Arial" w:hAnsi="Arial" w:cs="Arial"/>
                <w:b/>
                <w:bCs/>
              </w:rPr>
            </w:pPr>
            <w:r w:rsidRPr="0089158A">
              <w:rPr>
                <w:rFonts w:ascii="Arial" w:hAnsi="Arial" w:cs="Arial"/>
                <w:b/>
                <w:bCs/>
              </w:rPr>
              <w:t>Ogólne konkluzje dotyczące BAT  w odniesieniu do mechanicznego przetwarzania odpadów</w:t>
            </w:r>
          </w:p>
        </w:tc>
      </w:tr>
      <w:tr w:rsidR="00347DFB" w:rsidRPr="0089158A" w14:paraId="2F7057BC" w14:textId="77777777" w:rsidTr="00BD150C">
        <w:tc>
          <w:tcPr>
            <w:tcW w:w="5000" w:type="pct"/>
            <w:gridSpan w:val="3"/>
          </w:tcPr>
          <w:p w14:paraId="5CFB4AC5" w14:textId="77777777" w:rsidR="00347DFB" w:rsidRPr="0089158A" w:rsidRDefault="00347DFB" w:rsidP="00707C51">
            <w:pPr>
              <w:numPr>
                <w:ilvl w:val="2"/>
                <w:numId w:val="33"/>
              </w:numPr>
              <w:jc w:val="center"/>
              <w:rPr>
                <w:rFonts w:ascii="Arial" w:hAnsi="Arial" w:cs="Arial"/>
                <w:b/>
                <w:bCs/>
              </w:rPr>
            </w:pPr>
            <w:r w:rsidRPr="0089158A">
              <w:rPr>
                <w:rFonts w:ascii="Arial" w:hAnsi="Arial" w:cs="Arial"/>
                <w:b/>
                <w:bCs/>
              </w:rPr>
              <w:t>EMISJE DO POWIETRZA</w:t>
            </w:r>
          </w:p>
        </w:tc>
      </w:tr>
      <w:tr w:rsidR="00347DFB" w:rsidRPr="0089158A" w14:paraId="2EFFD89F" w14:textId="77777777" w:rsidTr="00BD150C">
        <w:trPr>
          <w:gridAfter w:val="1"/>
          <w:wAfter w:w="7" w:type="dxa"/>
        </w:trPr>
        <w:tc>
          <w:tcPr>
            <w:tcW w:w="2383" w:type="pct"/>
          </w:tcPr>
          <w:p w14:paraId="03E29DEB" w14:textId="77777777" w:rsidR="00347DFB" w:rsidRPr="0089158A" w:rsidRDefault="00347DFB" w:rsidP="00091027">
            <w:pPr>
              <w:jc w:val="both"/>
              <w:rPr>
                <w:rFonts w:ascii="Arial" w:hAnsi="Arial" w:cs="Arial"/>
                <w:bCs/>
                <w:u w:val="single"/>
              </w:rPr>
            </w:pPr>
            <w:r w:rsidRPr="0089158A">
              <w:rPr>
                <w:rFonts w:ascii="Arial" w:hAnsi="Arial" w:cs="Arial"/>
                <w:b/>
              </w:rPr>
              <w:t xml:space="preserve">BAT 25. </w:t>
            </w:r>
            <w:r w:rsidRPr="0089158A">
              <w:rPr>
                <w:rFonts w:ascii="Arial" w:hAnsi="Arial" w:cs="Arial"/>
              </w:rPr>
              <w:t xml:space="preserve">Aby ograniczyć emisje do powietrza pyłów oraz metali zawartych w pyle, PCDD/F </w:t>
            </w:r>
            <w:r w:rsidRPr="0089158A">
              <w:rPr>
                <w:rFonts w:ascii="Arial" w:hAnsi="Arial" w:cs="Arial"/>
              </w:rPr>
              <w:br/>
              <w:t xml:space="preserve">i </w:t>
            </w:r>
            <w:proofErr w:type="spellStart"/>
            <w:r w:rsidRPr="0089158A">
              <w:rPr>
                <w:rFonts w:ascii="Arial" w:hAnsi="Arial" w:cs="Arial"/>
              </w:rPr>
              <w:t>dioksynopodobnych</w:t>
            </w:r>
            <w:proofErr w:type="spellEnd"/>
            <w:r w:rsidRPr="0089158A">
              <w:rPr>
                <w:rFonts w:ascii="Arial" w:hAnsi="Arial" w:cs="Arial"/>
              </w:rPr>
              <w:t xml:space="preserve"> PCB, w ramach BAT </w:t>
            </w:r>
            <w:r w:rsidRPr="0089158A">
              <w:rPr>
                <w:rFonts w:ascii="Arial" w:hAnsi="Arial" w:cs="Arial"/>
                <w:u w:val="single"/>
              </w:rPr>
              <w:t xml:space="preserve">należy stosować BAT 14d oraz jedną </w:t>
            </w:r>
            <w:r w:rsidRPr="0089158A">
              <w:rPr>
                <w:rFonts w:ascii="Arial" w:hAnsi="Arial" w:cs="Arial"/>
                <w:u w:val="single"/>
              </w:rPr>
              <w:br/>
              <w:t>z poniższych technik lub ich kombinację.</w:t>
            </w:r>
          </w:p>
          <w:p w14:paraId="27D0F2F3" w14:textId="77777777" w:rsidR="00347DFB" w:rsidRPr="0089158A" w:rsidRDefault="00347DFB" w:rsidP="00091027">
            <w:pPr>
              <w:jc w:val="both"/>
              <w:rPr>
                <w:rFonts w:ascii="Arial" w:hAnsi="Arial" w:cs="Arial"/>
                <w:b/>
                <w:bCs/>
                <w:sz w:val="10"/>
              </w:rPr>
            </w:pPr>
          </w:p>
          <w:p w14:paraId="16051F0F" w14:textId="77777777" w:rsidR="00347DFB" w:rsidRPr="0089158A" w:rsidRDefault="00347DFB" w:rsidP="00707C51">
            <w:pPr>
              <w:numPr>
                <w:ilvl w:val="0"/>
                <w:numId w:val="52"/>
              </w:numPr>
              <w:ind w:left="322" w:hanging="322"/>
              <w:jc w:val="both"/>
              <w:rPr>
                <w:rFonts w:ascii="Arial" w:hAnsi="Arial" w:cs="Arial"/>
                <w:bCs/>
              </w:rPr>
            </w:pPr>
            <w:r w:rsidRPr="0089158A">
              <w:rPr>
                <w:rFonts w:ascii="Arial" w:hAnsi="Arial" w:cs="Arial"/>
                <w:bCs/>
              </w:rPr>
              <w:t xml:space="preserve">Cyklon - Zob. sekcja 6.1. </w:t>
            </w:r>
          </w:p>
          <w:p w14:paraId="5D854090" w14:textId="77777777" w:rsidR="00347DFB" w:rsidRPr="0089158A" w:rsidRDefault="00347DFB" w:rsidP="00091027">
            <w:pPr>
              <w:ind w:left="322"/>
              <w:jc w:val="both"/>
              <w:rPr>
                <w:rFonts w:ascii="Arial" w:hAnsi="Arial" w:cs="Arial"/>
                <w:bCs/>
                <w:sz w:val="6"/>
              </w:rPr>
            </w:pPr>
          </w:p>
          <w:p w14:paraId="5C0AC467" w14:textId="77777777" w:rsidR="00347DFB" w:rsidRPr="0089158A" w:rsidRDefault="00347DFB" w:rsidP="0023512C">
            <w:pPr>
              <w:ind w:left="32"/>
              <w:jc w:val="both"/>
              <w:rPr>
                <w:rFonts w:ascii="Arial" w:hAnsi="Arial" w:cs="Arial"/>
                <w:bCs/>
              </w:rPr>
            </w:pPr>
            <w:r w:rsidRPr="0089158A">
              <w:rPr>
                <w:rFonts w:ascii="Arial" w:hAnsi="Arial" w:cs="Arial"/>
                <w:bCs/>
              </w:rPr>
              <w:t>Stosowane głównie jako separatory wstępne pyłu gruboziarnistego.</w:t>
            </w:r>
          </w:p>
          <w:p w14:paraId="241D996F" w14:textId="77777777" w:rsidR="00347DFB" w:rsidRPr="0089158A" w:rsidRDefault="00347DFB" w:rsidP="0023512C">
            <w:pPr>
              <w:ind w:left="32"/>
              <w:jc w:val="both"/>
              <w:rPr>
                <w:rFonts w:ascii="Arial" w:hAnsi="Arial" w:cs="Arial"/>
                <w:bCs/>
                <w:sz w:val="8"/>
              </w:rPr>
            </w:pPr>
          </w:p>
          <w:p w14:paraId="1E93EE06" w14:textId="77777777" w:rsidR="00347DFB" w:rsidRPr="0089158A" w:rsidRDefault="00347DFB" w:rsidP="0023512C">
            <w:pPr>
              <w:ind w:left="32"/>
              <w:jc w:val="both"/>
              <w:rPr>
                <w:rFonts w:ascii="Arial" w:hAnsi="Arial" w:cs="Arial"/>
                <w:bCs/>
              </w:rPr>
            </w:pPr>
            <w:r w:rsidRPr="0089158A">
              <w:rPr>
                <w:rFonts w:ascii="Arial" w:hAnsi="Arial" w:cs="Arial"/>
                <w:bCs/>
              </w:rPr>
              <w:t>Zastosowanie: Możliwość ogólnego stosowania.</w:t>
            </w:r>
          </w:p>
          <w:p w14:paraId="2C1F2696" w14:textId="77777777" w:rsidR="00347DFB" w:rsidRPr="0089158A" w:rsidRDefault="00347DFB" w:rsidP="00091027">
            <w:pPr>
              <w:ind w:left="322"/>
              <w:jc w:val="both"/>
              <w:rPr>
                <w:rFonts w:ascii="Arial" w:hAnsi="Arial" w:cs="Arial"/>
                <w:bCs/>
                <w:sz w:val="6"/>
              </w:rPr>
            </w:pPr>
          </w:p>
          <w:p w14:paraId="42180A21" w14:textId="77777777" w:rsidR="00347DFB" w:rsidRPr="0089158A" w:rsidRDefault="00347DFB" w:rsidP="00707C51">
            <w:pPr>
              <w:numPr>
                <w:ilvl w:val="0"/>
                <w:numId w:val="52"/>
              </w:numPr>
              <w:ind w:left="322" w:hanging="322"/>
              <w:jc w:val="both"/>
              <w:rPr>
                <w:rFonts w:ascii="Arial" w:hAnsi="Arial" w:cs="Arial"/>
                <w:bCs/>
              </w:rPr>
            </w:pPr>
            <w:r w:rsidRPr="0089158A">
              <w:rPr>
                <w:rFonts w:ascii="Arial" w:hAnsi="Arial" w:cs="Arial"/>
                <w:bCs/>
              </w:rPr>
              <w:t>Filtr tkaninowy. Zob. sekcja 6.1.</w:t>
            </w:r>
          </w:p>
          <w:p w14:paraId="2F497253" w14:textId="77777777" w:rsidR="00347DFB" w:rsidRPr="0089158A" w:rsidRDefault="00347DFB" w:rsidP="00091027">
            <w:pPr>
              <w:ind w:left="322"/>
              <w:jc w:val="both"/>
              <w:rPr>
                <w:rFonts w:ascii="Arial" w:hAnsi="Arial" w:cs="Arial"/>
                <w:bCs/>
                <w:sz w:val="10"/>
              </w:rPr>
            </w:pPr>
          </w:p>
          <w:p w14:paraId="2FB3A7EE" w14:textId="77777777" w:rsidR="00347DFB" w:rsidRPr="0089158A" w:rsidRDefault="00347DFB" w:rsidP="0023512C">
            <w:pPr>
              <w:ind w:left="32"/>
              <w:jc w:val="both"/>
              <w:rPr>
                <w:rFonts w:ascii="Arial" w:hAnsi="Arial" w:cs="Arial"/>
                <w:bCs/>
              </w:rPr>
            </w:pPr>
            <w:r w:rsidRPr="0089158A">
              <w:rPr>
                <w:rFonts w:ascii="Arial" w:hAnsi="Arial" w:cs="Arial"/>
                <w:bCs/>
              </w:rPr>
              <w:t xml:space="preserve">Zastosowanie: Może nie mieć zastosowania do kanałów wywiewnych bezpośrednio podłączonych do </w:t>
            </w:r>
            <w:proofErr w:type="spellStart"/>
            <w:r w:rsidRPr="0089158A">
              <w:rPr>
                <w:rFonts w:ascii="Arial" w:hAnsi="Arial" w:cs="Arial"/>
                <w:bCs/>
              </w:rPr>
              <w:t>strzępiarki</w:t>
            </w:r>
            <w:proofErr w:type="spellEnd"/>
            <w:r w:rsidRPr="0089158A">
              <w:rPr>
                <w:rFonts w:ascii="Arial" w:hAnsi="Arial" w:cs="Arial"/>
                <w:bCs/>
              </w:rPr>
              <w:t>, gdy nie można złagodzić wpływu deflagracji na filtr tkaninowy (np. za pomocą zaworów bezpieczeństwa).</w:t>
            </w:r>
          </w:p>
          <w:p w14:paraId="1A3E1DC5" w14:textId="77777777" w:rsidR="00347DFB" w:rsidRPr="0089158A" w:rsidRDefault="00347DFB" w:rsidP="00091027">
            <w:pPr>
              <w:ind w:left="322"/>
              <w:jc w:val="both"/>
              <w:rPr>
                <w:rFonts w:ascii="Arial" w:hAnsi="Arial" w:cs="Arial"/>
                <w:bCs/>
                <w:sz w:val="8"/>
              </w:rPr>
            </w:pPr>
          </w:p>
          <w:p w14:paraId="5C08CCE8" w14:textId="77777777" w:rsidR="00347DFB" w:rsidRPr="0089158A" w:rsidRDefault="00347DFB" w:rsidP="00707C51">
            <w:pPr>
              <w:numPr>
                <w:ilvl w:val="0"/>
                <w:numId w:val="52"/>
              </w:numPr>
              <w:ind w:left="322" w:hanging="322"/>
              <w:jc w:val="both"/>
              <w:rPr>
                <w:rFonts w:ascii="Arial" w:hAnsi="Arial" w:cs="Arial"/>
                <w:bCs/>
              </w:rPr>
            </w:pPr>
            <w:r w:rsidRPr="0089158A">
              <w:rPr>
                <w:rFonts w:ascii="Arial" w:hAnsi="Arial" w:cs="Arial"/>
                <w:bCs/>
              </w:rPr>
              <w:t>Oczyszczanie na mokro.  Zob. sekcja 6.1.</w:t>
            </w:r>
          </w:p>
          <w:p w14:paraId="58A9BEEA" w14:textId="77777777" w:rsidR="00347DFB" w:rsidRPr="0089158A" w:rsidRDefault="00347DFB" w:rsidP="00091027">
            <w:pPr>
              <w:ind w:left="322"/>
              <w:jc w:val="both"/>
              <w:rPr>
                <w:rFonts w:ascii="Arial" w:hAnsi="Arial" w:cs="Arial"/>
                <w:bCs/>
                <w:sz w:val="8"/>
              </w:rPr>
            </w:pPr>
          </w:p>
          <w:p w14:paraId="030E00A9" w14:textId="77777777" w:rsidR="00347DFB" w:rsidRPr="0089158A" w:rsidRDefault="00347DFB" w:rsidP="0023512C">
            <w:pPr>
              <w:jc w:val="both"/>
              <w:rPr>
                <w:rFonts w:ascii="Arial" w:hAnsi="Arial" w:cs="Arial"/>
                <w:bCs/>
              </w:rPr>
            </w:pPr>
            <w:r w:rsidRPr="0089158A">
              <w:rPr>
                <w:rFonts w:ascii="Arial" w:hAnsi="Arial" w:cs="Arial"/>
                <w:bCs/>
              </w:rPr>
              <w:t>Zastosowanie: Możliwość ogólnego stosowania</w:t>
            </w:r>
            <w:r w:rsidR="0023512C" w:rsidRPr="0089158A">
              <w:rPr>
                <w:rFonts w:ascii="Arial" w:hAnsi="Arial" w:cs="Arial"/>
                <w:bCs/>
              </w:rPr>
              <w:t>.</w:t>
            </w:r>
          </w:p>
          <w:p w14:paraId="4B3C0B37" w14:textId="77777777" w:rsidR="00347DFB" w:rsidRPr="0089158A" w:rsidRDefault="00347DFB" w:rsidP="00091027">
            <w:pPr>
              <w:ind w:left="322"/>
              <w:jc w:val="both"/>
              <w:rPr>
                <w:rFonts w:ascii="Arial" w:hAnsi="Arial" w:cs="Arial"/>
                <w:bCs/>
                <w:sz w:val="6"/>
              </w:rPr>
            </w:pPr>
          </w:p>
          <w:p w14:paraId="5987232F" w14:textId="77777777" w:rsidR="00347DFB" w:rsidRPr="0089158A" w:rsidRDefault="00347DFB" w:rsidP="00707C51">
            <w:pPr>
              <w:numPr>
                <w:ilvl w:val="0"/>
                <w:numId w:val="52"/>
              </w:numPr>
              <w:ind w:left="0" w:firstLine="0"/>
              <w:jc w:val="both"/>
              <w:rPr>
                <w:rFonts w:ascii="Arial" w:hAnsi="Arial" w:cs="Arial"/>
                <w:bCs/>
              </w:rPr>
            </w:pPr>
            <w:r w:rsidRPr="0089158A">
              <w:rPr>
                <w:rFonts w:ascii="Arial" w:hAnsi="Arial" w:cs="Arial"/>
                <w:bCs/>
              </w:rPr>
              <w:t xml:space="preserve">Wtrysk wody do </w:t>
            </w:r>
            <w:proofErr w:type="spellStart"/>
            <w:r w:rsidRPr="0089158A">
              <w:rPr>
                <w:rFonts w:ascii="Arial" w:hAnsi="Arial" w:cs="Arial"/>
                <w:bCs/>
              </w:rPr>
              <w:t>strzępiarki</w:t>
            </w:r>
            <w:proofErr w:type="spellEnd"/>
            <w:r w:rsidRPr="0089158A">
              <w:rPr>
                <w:rFonts w:ascii="Arial" w:hAnsi="Arial" w:cs="Arial"/>
                <w:bCs/>
              </w:rPr>
              <w:t xml:space="preserve"> - Odpady przeznaczone do rozdrobnienia są zwilżane </w:t>
            </w:r>
            <w:r w:rsidR="0023512C" w:rsidRPr="0089158A">
              <w:rPr>
                <w:rFonts w:ascii="Arial" w:hAnsi="Arial" w:cs="Arial"/>
                <w:bCs/>
              </w:rPr>
              <w:br/>
            </w:r>
            <w:r w:rsidRPr="0089158A">
              <w:rPr>
                <w:rFonts w:ascii="Arial" w:hAnsi="Arial" w:cs="Arial"/>
                <w:bCs/>
              </w:rPr>
              <w:lastRenderedPageBreak/>
              <w:t xml:space="preserve">w następstwie wtryskiwania wody do </w:t>
            </w:r>
            <w:proofErr w:type="spellStart"/>
            <w:r w:rsidRPr="0089158A">
              <w:rPr>
                <w:rFonts w:ascii="Arial" w:hAnsi="Arial" w:cs="Arial"/>
                <w:bCs/>
              </w:rPr>
              <w:t>strzępiarki</w:t>
            </w:r>
            <w:proofErr w:type="spellEnd"/>
            <w:r w:rsidRPr="0089158A">
              <w:rPr>
                <w:rFonts w:ascii="Arial" w:hAnsi="Arial" w:cs="Arial"/>
                <w:bCs/>
              </w:rPr>
              <w:t xml:space="preserve">. Ilość wtryskiwanej wody reguluje się w zależności od ilości rozdrabnianych odpadów (którą można monitorować poprzez ilość energii zużytej przez silnik </w:t>
            </w:r>
            <w:proofErr w:type="spellStart"/>
            <w:r w:rsidRPr="0089158A">
              <w:rPr>
                <w:rFonts w:ascii="Arial" w:hAnsi="Arial" w:cs="Arial"/>
                <w:bCs/>
              </w:rPr>
              <w:t>strzępiarki</w:t>
            </w:r>
            <w:proofErr w:type="spellEnd"/>
            <w:r w:rsidRPr="0089158A">
              <w:rPr>
                <w:rFonts w:ascii="Arial" w:hAnsi="Arial" w:cs="Arial"/>
                <w:bCs/>
              </w:rPr>
              <w:t>). Gazy odlotowe, które zawierają pozostałości pyłu, kieruje się do cyklonu (cyklonów) lub płuczki gazowej mokrej.</w:t>
            </w:r>
          </w:p>
          <w:p w14:paraId="305DA9A0" w14:textId="77777777" w:rsidR="00347DFB" w:rsidRPr="0089158A" w:rsidRDefault="00347DFB" w:rsidP="0023512C">
            <w:pPr>
              <w:jc w:val="both"/>
              <w:rPr>
                <w:rFonts w:ascii="Arial" w:hAnsi="Arial" w:cs="Arial"/>
                <w:bCs/>
                <w:sz w:val="8"/>
              </w:rPr>
            </w:pPr>
          </w:p>
          <w:p w14:paraId="14413A04" w14:textId="77777777" w:rsidR="00347DFB" w:rsidRPr="0089158A" w:rsidRDefault="00347DFB" w:rsidP="0023512C">
            <w:pPr>
              <w:jc w:val="both"/>
              <w:rPr>
                <w:rFonts w:ascii="Arial" w:hAnsi="Arial" w:cs="Arial"/>
                <w:bCs/>
              </w:rPr>
            </w:pPr>
            <w:r w:rsidRPr="0089158A">
              <w:rPr>
                <w:rFonts w:ascii="Arial" w:hAnsi="Arial" w:cs="Arial"/>
                <w:bCs/>
              </w:rPr>
              <w:t xml:space="preserve">Zastosowanie: Ma zastosowanie wyłącznie </w:t>
            </w:r>
            <w:r w:rsidR="0023512C" w:rsidRPr="0089158A">
              <w:rPr>
                <w:rFonts w:ascii="Arial" w:hAnsi="Arial" w:cs="Arial"/>
                <w:bCs/>
              </w:rPr>
              <w:br/>
            </w:r>
            <w:r w:rsidRPr="0089158A">
              <w:rPr>
                <w:rFonts w:ascii="Arial" w:hAnsi="Arial" w:cs="Arial"/>
                <w:bCs/>
              </w:rPr>
              <w:t xml:space="preserve">w przypadku ograniczeń wynikających </w:t>
            </w:r>
            <w:r w:rsidRPr="0089158A">
              <w:rPr>
                <w:rFonts w:ascii="Arial" w:hAnsi="Arial" w:cs="Arial"/>
                <w:bCs/>
              </w:rPr>
              <w:br/>
              <w:t xml:space="preserve">z lokalnych warunków (np. niską temperaturą, suszą).  </w:t>
            </w:r>
          </w:p>
          <w:p w14:paraId="255B6B98" w14:textId="77777777" w:rsidR="0023512C" w:rsidRPr="0089158A" w:rsidRDefault="0023512C" w:rsidP="00091027">
            <w:pPr>
              <w:ind w:left="322"/>
              <w:jc w:val="center"/>
              <w:rPr>
                <w:rFonts w:ascii="Arial" w:hAnsi="Arial" w:cs="Arial"/>
                <w:b/>
                <w:bCs/>
                <w:sz w:val="2"/>
              </w:rPr>
            </w:pPr>
          </w:p>
          <w:p w14:paraId="366F05F6" w14:textId="77777777" w:rsidR="00917D43" w:rsidRPr="0089158A" w:rsidRDefault="00917D43" w:rsidP="00091027">
            <w:pPr>
              <w:ind w:left="322"/>
              <w:jc w:val="center"/>
              <w:rPr>
                <w:rFonts w:ascii="Arial" w:hAnsi="Arial" w:cs="Arial"/>
                <w:b/>
                <w:bCs/>
              </w:rPr>
            </w:pPr>
          </w:p>
          <w:p w14:paraId="496FAA5A" w14:textId="77777777" w:rsidR="00917D43" w:rsidRPr="0089158A" w:rsidRDefault="00917D43" w:rsidP="00091027">
            <w:pPr>
              <w:ind w:left="322"/>
              <w:jc w:val="center"/>
              <w:rPr>
                <w:rFonts w:ascii="Arial" w:hAnsi="Arial" w:cs="Arial"/>
                <w:b/>
                <w:bCs/>
                <w:sz w:val="4"/>
                <w:szCs w:val="4"/>
              </w:rPr>
            </w:pPr>
          </w:p>
          <w:p w14:paraId="3F3B6C47" w14:textId="5C4475FF" w:rsidR="00347DFB" w:rsidRPr="0089158A" w:rsidRDefault="00347DFB" w:rsidP="00091027">
            <w:pPr>
              <w:ind w:left="322"/>
              <w:jc w:val="center"/>
              <w:rPr>
                <w:rFonts w:ascii="Arial" w:hAnsi="Arial" w:cs="Arial"/>
                <w:b/>
                <w:bCs/>
              </w:rPr>
            </w:pPr>
            <w:r w:rsidRPr="0089158A">
              <w:rPr>
                <w:rFonts w:ascii="Arial" w:hAnsi="Arial" w:cs="Arial"/>
                <w:b/>
                <w:bCs/>
              </w:rPr>
              <w:t>Tabela 6.3</w:t>
            </w:r>
          </w:p>
          <w:p w14:paraId="65B5B343" w14:textId="77777777" w:rsidR="00347DFB" w:rsidRPr="0089158A" w:rsidRDefault="00347DFB" w:rsidP="00091027">
            <w:pPr>
              <w:jc w:val="both"/>
              <w:rPr>
                <w:rFonts w:ascii="Arial" w:hAnsi="Arial" w:cs="Arial"/>
                <w:b/>
                <w:bCs/>
              </w:rPr>
            </w:pPr>
            <w:r w:rsidRPr="0089158A">
              <w:rPr>
                <w:rFonts w:ascii="Arial" w:hAnsi="Arial" w:cs="Arial"/>
                <w:b/>
                <w:bCs/>
              </w:rPr>
              <w:t xml:space="preserve">Poziomy emisji powiązane z najlepszymi dostępnymi technikami (BAT-AEL) </w:t>
            </w:r>
            <w:r w:rsidRPr="0089158A">
              <w:rPr>
                <w:rFonts w:ascii="Arial" w:hAnsi="Arial" w:cs="Arial"/>
                <w:b/>
                <w:bCs/>
              </w:rPr>
              <w:br/>
              <w:t xml:space="preserve">w odniesieniu do zorganizowanych emisji pyłów do powietrza z mechanicznego przetwarzania odpadów </w:t>
            </w:r>
          </w:p>
          <w:p w14:paraId="06AAF885" w14:textId="77777777" w:rsidR="00347DFB" w:rsidRPr="0089158A" w:rsidRDefault="00347DFB" w:rsidP="00091027">
            <w:pPr>
              <w:ind w:firstLine="322"/>
              <w:jc w:val="both"/>
              <w:rPr>
                <w:rFonts w:ascii="Arial" w:hAnsi="Arial" w:cs="Arial"/>
                <w:b/>
                <w:bCs/>
                <w:sz w:val="8"/>
              </w:rPr>
            </w:pPr>
          </w:p>
          <w:tbl>
            <w:tblPr>
              <w:tblW w:w="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Bat 25 - poziomy emisji pyłu"/>
            </w:tblPr>
            <w:tblGrid>
              <w:gridCol w:w="1159"/>
              <w:gridCol w:w="1276"/>
              <w:gridCol w:w="1701"/>
            </w:tblGrid>
            <w:tr w:rsidR="00347DFB" w:rsidRPr="0089158A" w14:paraId="6CABFBEF" w14:textId="77777777" w:rsidTr="00C24654">
              <w:tc>
                <w:tcPr>
                  <w:tcW w:w="1159" w:type="dxa"/>
                  <w:shd w:val="clear" w:color="auto" w:fill="auto"/>
                </w:tcPr>
                <w:p w14:paraId="680CBE5C" w14:textId="77777777" w:rsidR="00347DFB" w:rsidRPr="0089158A" w:rsidRDefault="00347DFB" w:rsidP="00091027">
                  <w:pPr>
                    <w:spacing w:after="0" w:line="240" w:lineRule="auto"/>
                    <w:jc w:val="center"/>
                    <w:rPr>
                      <w:rFonts w:ascii="Arial" w:eastAsia="Times New Roman" w:hAnsi="Arial" w:cs="Arial"/>
                      <w:b/>
                      <w:sz w:val="18"/>
                      <w:szCs w:val="18"/>
                    </w:rPr>
                  </w:pPr>
                  <w:r w:rsidRPr="0089158A">
                    <w:rPr>
                      <w:rFonts w:ascii="Arial" w:eastAsia="Times New Roman" w:hAnsi="Arial" w:cs="Arial"/>
                      <w:b/>
                      <w:sz w:val="18"/>
                      <w:szCs w:val="18"/>
                    </w:rPr>
                    <w:t>Parametr</w:t>
                  </w:r>
                </w:p>
              </w:tc>
              <w:tc>
                <w:tcPr>
                  <w:tcW w:w="1276" w:type="dxa"/>
                  <w:shd w:val="clear" w:color="auto" w:fill="auto"/>
                </w:tcPr>
                <w:p w14:paraId="4BEFCA87" w14:textId="77777777" w:rsidR="00347DFB" w:rsidRPr="0089158A" w:rsidRDefault="00347DFB" w:rsidP="00091027">
                  <w:pPr>
                    <w:spacing w:after="0" w:line="240" w:lineRule="auto"/>
                    <w:jc w:val="center"/>
                    <w:rPr>
                      <w:rFonts w:ascii="Arial" w:eastAsia="Times New Roman" w:hAnsi="Arial" w:cs="Arial"/>
                      <w:b/>
                      <w:sz w:val="18"/>
                      <w:szCs w:val="18"/>
                    </w:rPr>
                  </w:pPr>
                  <w:r w:rsidRPr="0089158A">
                    <w:rPr>
                      <w:rFonts w:ascii="Arial" w:eastAsia="Times New Roman" w:hAnsi="Arial" w:cs="Arial"/>
                      <w:b/>
                      <w:bCs/>
                      <w:sz w:val="18"/>
                      <w:szCs w:val="18"/>
                    </w:rPr>
                    <w:t>Jednostka</w:t>
                  </w:r>
                </w:p>
              </w:tc>
              <w:tc>
                <w:tcPr>
                  <w:tcW w:w="1701" w:type="dxa"/>
                </w:tcPr>
                <w:p w14:paraId="49398797" w14:textId="77777777" w:rsidR="00347DFB" w:rsidRPr="0089158A" w:rsidRDefault="00347DFB" w:rsidP="00091027">
                  <w:pPr>
                    <w:spacing w:after="0" w:line="240" w:lineRule="auto"/>
                    <w:jc w:val="center"/>
                    <w:rPr>
                      <w:rFonts w:ascii="Arial" w:eastAsia="Times New Roman" w:hAnsi="Arial" w:cs="Arial"/>
                      <w:b/>
                      <w:sz w:val="18"/>
                      <w:szCs w:val="18"/>
                    </w:rPr>
                  </w:pPr>
                  <w:r w:rsidRPr="0089158A">
                    <w:rPr>
                      <w:rFonts w:ascii="Arial" w:eastAsia="Times New Roman" w:hAnsi="Arial" w:cs="Arial"/>
                      <w:b/>
                      <w:sz w:val="18"/>
                      <w:szCs w:val="18"/>
                    </w:rPr>
                    <w:t>BAT-AEL</w:t>
                  </w:r>
                </w:p>
                <w:p w14:paraId="3F1390EF" w14:textId="77777777" w:rsidR="00347DFB" w:rsidRPr="0089158A" w:rsidRDefault="00347DFB" w:rsidP="00091027">
                  <w:pPr>
                    <w:spacing w:after="0" w:line="240" w:lineRule="auto"/>
                    <w:jc w:val="center"/>
                    <w:rPr>
                      <w:rFonts w:ascii="Arial" w:eastAsia="Times New Roman" w:hAnsi="Arial" w:cs="Arial"/>
                      <w:b/>
                      <w:sz w:val="18"/>
                      <w:szCs w:val="18"/>
                    </w:rPr>
                  </w:pPr>
                  <w:r w:rsidRPr="0089158A">
                    <w:rPr>
                      <w:rFonts w:ascii="Arial" w:eastAsia="Times New Roman" w:hAnsi="Arial" w:cs="Arial"/>
                      <w:b/>
                      <w:bCs/>
                      <w:sz w:val="18"/>
                      <w:szCs w:val="18"/>
                    </w:rPr>
                    <w:t xml:space="preserve">(Średnia </w:t>
                  </w:r>
                  <w:r w:rsidR="009F01B8" w:rsidRPr="0089158A">
                    <w:rPr>
                      <w:rFonts w:ascii="Arial" w:eastAsia="Times New Roman" w:hAnsi="Arial" w:cs="Arial"/>
                      <w:b/>
                      <w:bCs/>
                      <w:sz w:val="18"/>
                      <w:szCs w:val="18"/>
                    </w:rPr>
                    <w:br/>
                  </w:r>
                  <w:r w:rsidRPr="0089158A">
                    <w:rPr>
                      <w:rFonts w:ascii="Arial" w:eastAsia="Times New Roman" w:hAnsi="Arial" w:cs="Arial"/>
                      <w:b/>
                      <w:bCs/>
                      <w:sz w:val="18"/>
                      <w:szCs w:val="18"/>
                    </w:rPr>
                    <w:t>z okresu pobierania próbek)</w:t>
                  </w:r>
                </w:p>
              </w:tc>
            </w:tr>
            <w:tr w:rsidR="00347DFB" w:rsidRPr="0089158A" w14:paraId="03CB10A8" w14:textId="77777777" w:rsidTr="001F10F3">
              <w:trPr>
                <w:trHeight w:val="330"/>
              </w:trPr>
              <w:tc>
                <w:tcPr>
                  <w:tcW w:w="1159" w:type="dxa"/>
                  <w:shd w:val="clear" w:color="auto" w:fill="auto"/>
                </w:tcPr>
                <w:p w14:paraId="1CECFB3C" w14:textId="77777777" w:rsidR="00347DFB" w:rsidRPr="0089158A" w:rsidRDefault="00347DFB" w:rsidP="00091027">
                  <w:pPr>
                    <w:spacing w:after="0" w:line="240" w:lineRule="auto"/>
                    <w:jc w:val="both"/>
                    <w:rPr>
                      <w:rFonts w:ascii="Arial" w:eastAsia="Times New Roman" w:hAnsi="Arial" w:cs="Arial"/>
                      <w:sz w:val="18"/>
                      <w:szCs w:val="18"/>
                    </w:rPr>
                  </w:pPr>
                  <w:r w:rsidRPr="0089158A">
                    <w:rPr>
                      <w:rFonts w:ascii="Arial" w:eastAsia="Times New Roman" w:hAnsi="Arial" w:cs="Arial"/>
                      <w:bCs/>
                      <w:sz w:val="18"/>
                      <w:szCs w:val="18"/>
                    </w:rPr>
                    <w:t>Pył</w:t>
                  </w:r>
                </w:p>
              </w:tc>
              <w:tc>
                <w:tcPr>
                  <w:tcW w:w="1276" w:type="dxa"/>
                  <w:shd w:val="clear" w:color="auto" w:fill="auto"/>
                </w:tcPr>
                <w:p w14:paraId="4A6EE691" w14:textId="77777777" w:rsidR="00347DFB" w:rsidRPr="0089158A" w:rsidRDefault="00347DFB" w:rsidP="00091027">
                  <w:pPr>
                    <w:spacing w:after="0" w:line="240" w:lineRule="auto"/>
                    <w:jc w:val="center"/>
                    <w:rPr>
                      <w:rFonts w:ascii="Arial" w:eastAsia="Times New Roman" w:hAnsi="Arial" w:cs="Arial"/>
                      <w:sz w:val="18"/>
                      <w:szCs w:val="18"/>
                    </w:rPr>
                  </w:pPr>
                  <w:r w:rsidRPr="0089158A">
                    <w:rPr>
                      <w:rFonts w:ascii="Arial" w:eastAsia="Times New Roman" w:hAnsi="Arial" w:cs="Arial"/>
                      <w:bCs/>
                      <w:sz w:val="18"/>
                      <w:szCs w:val="18"/>
                    </w:rPr>
                    <w:t>mg/Nm</w:t>
                  </w:r>
                  <w:r w:rsidRPr="0089158A">
                    <w:rPr>
                      <w:rFonts w:ascii="Arial" w:eastAsia="Times New Roman" w:hAnsi="Arial" w:cs="Arial"/>
                      <w:bCs/>
                      <w:sz w:val="18"/>
                      <w:szCs w:val="18"/>
                      <w:vertAlign w:val="superscript"/>
                    </w:rPr>
                    <w:t>3</w:t>
                  </w:r>
                </w:p>
              </w:tc>
              <w:tc>
                <w:tcPr>
                  <w:tcW w:w="1701" w:type="dxa"/>
                </w:tcPr>
                <w:p w14:paraId="1B90243E" w14:textId="77777777" w:rsidR="00347DFB" w:rsidRPr="0089158A" w:rsidRDefault="00347DFB" w:rsidP="001F10F3">
                  <w:pPr>
                    <w:spacing w:after="0" w:line="240" w:lineRule="auto"/>
                    <w:ind w:left="322"/>
                    <w:jc w:val="both"/>
                    <w:rPr>
                      <w:rFonts w:ascii="Arial" w:eastAsia="Times New Roman" w:hAnsi="Arial" w:cs="Arial"/>
                      <w:bCs/>
                      <w:sz w:val="18"/>
                      <w:szCs w:val="18"/>
                      <w:vertAlign w:val="superscript"/>
                    </w:rPr>
                  </w:pPr>
                  <w:r w:rsidRPr="0089158A">
                    <w:rPr>
                      <w:rFonts w:ascii="Arial" w:eastAsia="Times New Roman" w:hAnsi="Arial" w:cs="Arial"/>
                      <w:bCs/>
                      <w:sz w:val="18"/>
                      <w:szCs w:val="18"/>
                    </w:rPr>
                    <w:t xml:space="preserve">2–5 </w:t>
                  </w:r>
                  <w:r w:rsidRPr="0089158A">
                    <w:rPr>
                      <w:rFonts w:ascii="Arial" w:eastAsia="Times New Roman" w:hAnsi="Arial" w:cs="Arial"/>
                      <w:bCs/>
                      <w:sz w:val="18"/>
                      <w:szCs w:val="18"/>
                      <w:vertAlign w:val="superscript"/>
                    </w:rPr>
                    <w:t xml:space="preserve">(1) </w:t>
                  </w:r>
                </w:p>
              </w:tc>
            </w:tr>
          </w:tbl>
          <w:p w14:paraId="204A9E01" w14:textId="77777777" w:rsidR="00347DFB" w:rsidRPr="0089158A" w:rsidRDefault="00347DFB" w:rsidP="007B191B">
            <w:pPr>
              <w:ind w:left="29" w:right="34" w:firstLine="9"/>
              <w:jc w:val="both"/>
              <w:rPr>
                <w:rFonts w:ascii="Arial" w:hAnsi="Arial" w:cs="Arial"/>
                <w:bCs/>
              </w:rPr>
            </w:pPr>
            <w:r w:rsidRPr="0089158A">
              <w:rPr>
                <w:rFonts w:ascii="Arial" w:hAnsi="Arial" w:cs="Arial"/>
                <w:bCs/>
                <w:vertAlign w:val="superscript"/>
              </w:rPr>
              <w:t>(1)</w:t>
            </w:r>
            <w:r w:rsidRPr="0089158A">
              <w:rPr>
                <w:rFonts w:ascii="Arial" w:hAnsi="Arial" w:cs="Arial"/>
                <w:bCs/>
              </w:rPr>
              <w:t xml:space="preserve">  Jeżeli nie ma możliwości zastosowania filtra tkaninowego, górna granica zakresu wynosi </w:t>
            </w:r>
            <w:r w:rsidR="007B191B" w:rsidRPr="0089158A">
              <w:rPr>
                <w:rFonts w:ascii="Arial" w:hAnsi="Arial" w:cs="Arial"/>
                <w:bCs/>
              </w:rPr>
              <w:br/>
            </w:r>
            <w:r w:rsidRPr="0089158A">
              <w:rPr>
                <w:rFonts w:ascii="Arial" w:hAnsi="Arial" w:cs="Arial"/>
                <w:bCs/>
              </w:rPr>
              <w:t xml:space="preserve">10 mg/Nm3.  </w:t>
            </w:r>
          </w:p>
          <w:p w14:paraId="699C3CD7" w14:textId="77777777" w:rsidR="00347DFB" w:rsidRPr="0089158A" w:rsidRDefault="00347DFB" w:rsidP="00C24654">
            <w:pPr>
              <w:ind w:left="29" w:firstLine="9"/>
              <w:jc w:val="both"/>
              <w:rPr>
                <w:rFonts w:ascii="Arial" w:hAnsi="Arial" w:cs="Arial"/>
                <w:bCs/>
                <w:sz w:val="4"/>
              </w:rPr>
            </w:pPr>
          </w:p>
          <w:p w14:paraId="29D6F1F4" w14:textId="77777777" w:rsidR="00347DFB" w:rsidRPr="0089158A" w:rsidRDefault="00347DFB" w:rsidP="00C24654">
            <w:pPr>
              <w:ind w:left="29" w:firstLine="9"/>
              <w:jc w:val="both"/>
              <w:rPr>
                <w:rFonts w:ascii="Arial" w:hAnsi="Arial" w:cs="Arial"/>
                <w:bCs/>
              </w:rPr>
            </w:pPr>
            <w:r w:rsidRPr="0089158A">
              <w:rPr>
                <w:rFonts w:ascii="Arial" w:hAnsi="Arial" w:cs="Arial"/>
                <w:bCs/>
              </w:rPr>
              <w:t>Powiązany monitoring opisano w BAT 8.</w:t>
            </w:r>
          </w:p>
        </w:tc>
        <w:tc>
          <w:tcPr>
            <w:tcW w:w="2613" w:type="pct"/>
          </w:tcPr>
          <w:p w14:paraId="360CDC0F" w14:textId="77777777" w:rsidR="00347DFB" w:rsidRPr="0089158A" w:rsidRDefault="00347DFB" w:rsidP="00091027">
            <w:pPr>
              <w:rPr>
                <w:rFonts w:ascii="Arial" w:hAnsi="Arial" w:cs="Arial"/>
                <w:b/>
              </w:rPr>
            </w:pPr>
            <w:r w:rsidRPr="0089158A">
              <w:rPr>
                <w:rFonts w:ascii="Arial" w:hAnsi="Arial" w:cs="Arial"/>
                <w:b/>
              </w:rPr>
              <w:lastRenderedPageBreak/>
              <w:t>Bat 25. – zgodnie z BAT</w:t>
            </w:r>
          </w:p>
          <w:p w14:paraId="2662EAB1" w14:textId="77777777" w:rsidR="00347DFB" w:rsidRPr="0089158A" w:rsidRDefault="00347DFB" w:rsidP="00091027">
            <w:pPr>
              <w:autoSpaceDE w:val="0"/>
              <w:autoSpaceDN w:val="0"/>
              <w:jc w:val="both"/>
              <w:rPr>
                <w:rFonts w:ascii="Arial" w:hAnsi="Arial" w:cs="Arial"/>
              </w:rPr>
            </w:pPr>
          </w:p>
          <w:p w14:paraId="0D0C7ECB" w14:textId="24CD9721" w:rsidR="00347DFB" w:rsidRPr="0089158A" w:rsidRDefault="00347DFB" w:rsidP="00091027">
            <w:pPr>
              <w:jc w:val="both"/>
              <w:rPr>
                <w:rFonts w:ascii="Arial" w:hAnsi="Arial" w:cs="Arial"/>
              </w:rPr>
            </w:pPr>
            <w:r w:rsidRPr="0089158A">
              <w:rPr>
                <w:rFonts w:ascii="Arial" w:hAnsi="Arial" w:cs="Arial"/>
              </w:rPr>
              <w:t xml:space="preserve">W instalacji w celu ograniczenia emisji do powietrza  proces </w:t>
            </w:r>
            <w:r w:rsidR="0008597B" w:rsidRPr="0089158A">
              <w:rPr>
                <w:rFonts w:ascii="Arial" w:hAnsi="Arial" w:cs="Arial"/>
              </w:rPr>
              <w:t xml:space="preserve">demontażu </w:t>
            </w:r>
            <w:r w:rsidRPr="0089158A">
              <w:rPr>
                <w:rFonts w:ascii="Arial" w:hAnsi="Arial" w:cs="Arial"/>
              </w:rPr>
              <w:t xml:space="preserve"> realizowan</w:t>
            </w:r>
            <w:r w:rsidR="0008597B" w:rsidRPr="0089158A">
              <w:rPr>
                <w:rFonts w:ascii="Arial" w:hAnsi="Arial" w:cs="Arial"/>
              </w:rPr>
              <w:t>y</w:t>
            </w:r>
            <w:r w:rsidRPr="0089158A">
              <w:rPr>
                <w:rFonts w:ascii="Arial" w:hAnsi="Arial" w:cs="Arial"/>
              </w:rPr>
              <w:t xml:space="preserve"> będ</w:t>
            </w:r>
            <w:r w:rsidR="0008597B" w:rsidRPr="0089158A">
              <w:rPr>
                <w:rFonts w:ascii="Arial" w:hAnsi="Arial" w:cs="Arial"/>
              </w:rPr>
              <w:t>zie</w:t>
            </w:r>
            <w:r w:rsidRPr="0089158A">
              <w:rPr>
                <w:rFonts w:ascii="Arial" w:hAnsi="Arial" w:cs="Arial"/>
              </w:rPr>
              <w:t xml:space="preserve"> w zamkniętej hali technologicznej. </w:t>
            </w:r>
          </w:p>
          <w:p w14:paraId="3698B900" w14:textId="6132C4D7" w:rsidR="00415A61" w:rsidRPr="0089158A" w:rsidRDefault="001C7C06" w:rsidP="00415A61">
            <w:pPr>
              <w:jc w:val="both"/>
              <w:rPr>
                <w:rFonts w:ascii="Arial" w:hAnsi="Arial" w:cs="Arial"/>
              </w:rPr>
            </w:pPr>
            <w:r w:rsidRPr="0089158A">
              <w:rPr>
                <w:rFonts w:ascii="Arial" w:hAnsi="Arial" w:cs="Arial"/>
              </w:rPr>
              <w:t>W celu</w:t>
            </w:r>
            <w:r w:rsidR="00347DFB" w:rsidRPr="0089158A">
              <w:rPr>
                <w:rFonts w:ascii="Arial" w:hAnsi="Arial" w:cs="Arial"/>
              </w:rPr>
              <w:t xml:space="preserve"> ograniczenia emisji pyłu z instalacji </w:t>
            </w:r>
            <w:r w:rsidR="00347DFB" w:rsidRPr="0089158A">
              <w:rPr>
                <w:rFonts w:ascii="Arial" w:hAnsi="Arial" w:cs="Arial"/>
              </w:rPr>
              <w:br/>
            </w:r>
            <w:bookmarkStart w:id="38" w:name="_Hlk44923280"/>
            <w:r w:rsidR="00415A61" w:rsidRPr="0089158A">
              <w:rPr>
                <w:rFonts w:ascii="Arial" w:hAnsi="Arial" w:cs="Arial"/>
              </w:rPr>
              <w:t>hala demontażu wyposażona będzie w urz</w:t>
            </w:r>
            <w:r w:rsidR="00415A61" w:rsidRPr="0089158A">
              <w:rPr>
                <w:rFonts w:ascii="Arial" w:eastAsia="TimesNewRoman" w:hAnsi="Arial" w:cs="Arial"/>
              </w:rPr>
              <w:t>ą</w:t>
            </w:r>
            <w:r w:rsidR="00415A61" w:rsidRPr="0089158A">
              <w:rPr>
                <w:rFonts w:ascii="Arial" w:hAnsi="Arial" w:cs="Arial"/>
              </w:rPr>
              <w:t>dzenie filtrowentylacyjne słu</w:t>
            </w:r>
            <w:r w:rsidR="00415A61" w:rsidRPr="0089158A">
              <w:rPr>
                <w:rFonts w:ascii="Arial" w:eastAsia="TimesNewRoman" w:hAnsi="Arial" w:cs="Arial"/>
              </w:rPr>
              <w:t>żą</w:t>
            </w:r>
            <w:r w:rsidR="00415A61" w:rsidRPr="0089158A">
              <w:rPr>
                <w:rFonts w:ascii="Arial" w:hAnsi="Arial" w:cs="Arial"/>
              </w:rPr>
              <w:t>ce do wentylacji ogólnej hali, w ilo</w:t>
            </w:r>
            <w:r w:rsidR="00415A61" w:rsidRPr="0089158A">
              <w:rPr>
                <w:rFonts w:ascii="Arial" w:eastAsia="TimesNewRoman" w:hAnsi="Arial" w:cs="Arial"/>
              </w:rPr>
              <w:t>ś</w:t>
            </w:r>
            <w:r w:rsidR="00415A61" w:rsidRPr="0089158A">
              <w:rPr>
                <w:rFonts w:ascii="Arial" w:hAnsi="Arial" w:cs="Arial"/>
              </w:rPr>
              <w:t>ci 3 szt. oraz oczyszczania powietrza. Urz</w:t>
            </w:r>
            <w:r w:rsidR="00415A61" w:rsidRPr="0089158A">
              <w:rPr>
                <w:rFonts w:ascii="Arial" w:eastAsia="TimesNewRoman" w:hAnsi="Arial" w:cs="Arial"/>
              </w:rPr>
              <w:t>ą</w:t>
            </w:r>
            <w:r w:rsidR="00415A61" w:rsidRPr="0089158A">
              <w:rPr>
                <w:rFonts w:ascii="Arial" w:hAnsi="Arial" w:cs="Arial"/>
              </w:rPr>
              <w:t>dzenie posiadać będzie czterostopniowy system filtracji powietrza: filtr wst</w:t>
            </w:r>
            <w:r w:rsidR="00415A61" w:rsidRPr="0089158A">
              <w:rPr>
                <w:rFonts w:ascii="Arial" w:eastAsia="TimesNewRoman" w:hAnsi="Arial" w:cs="Arial"/>
              </w:rPr>
              <w:t>ę</w:t>
            </w:r>
            <w:r w:rsidR="00415A61" w:rsidRPr="0089158A">
              <w:rPr>
                <w:rFonts w:ascii="Arial" w:hAnsi="Arial" w:cs="Arial"/>
              </w:rPr>
              <w:t>pny, mat</w:t>
            </w:r>
            <w:r w:rsidR="00415A61" w:rsidRPr="0089158A">
              <w:rPr>
                <w:rFonts w:ascii="Arial" w:eastAsia="TimesNewRoman" w:hAnsi="Arial" w:cs="Arial"/>
              </w:rPr>
              <w:t xml:space="preserve">ę </w:t>
            </w:r>
            <w:r w:rsidR="00415A61" w:rsidRPr="0089158A">
              <w:rPr>
                <w:rFonts w:ascii="Arial" w:hAnsi="Arial" w:cs="Arial"/>
              </w:rPr>
              <w:t>filtracyjn</w:t>
            </w:r>
            <w:r w:rsidR="00415A61" w:rsidRPr="0089158A">
              <w:rPr>
                <w:rFonts w:ascii="Arial" w:eastAsia="TimesNewRoman" w:hAnsi="Arial" w:cs="Arial"/>
              </w:rPr>
              <w:t xml:space="preserve">ą </w:t>
            </w:r>
            <w:r w:rsidR="00415A61" w:rsidRPr="0089158A">
              <w:rPr>
                <w:rFonts w:ascii="Arial" w:hAnsi="Arial" w:cs="Arial"/>
              </w:rPr>
              <w:t>filtr kompaktowy oraz filtr w</w:t>
            </w:r>
            <w:r w:rsidR="00415A61" w:rsidRPr="0089158A">
              <w:rPr>
                <w:rFonts w:ascii="Arial" w:eastAsia="TimesNewRoman" w:hAnsi="Arial" w:cs="Arial"/>
              </w:rPr>
              <w:t>ę</w:t>
            </w:r>
            <w:r w:rsidR="00415A61" w:rsidRPr="0089158A">
              <w:rPr>
                <w:rFonts w:ascii="Arial" w:hAnsi="Arial" w:cs="Arial"/>
              </w:rPr>
              <w:t xml:space="preserve">glowy, </w:t>
            </w:r>
            <w:r w:rsidR="009F66DB" w:rsidRPr="0089158A">
              <w:rPr>
                <w:rFonts w:ascii="Arial" w:hAnsi="Arial" w:cs="Arial"/>
              </w:rPr>
              <w:br/>
            </w:r>
            <w:r w:rsidR="00415A61" w:rsidRPr="0089158A">
              <w:rPr>
                <w:rFonts w:ascii="Arial" w:hAnsi="Arial" w:cs="Arial"/>
              </w:rPr>
              <w:t>o skuteczno</w:t>
            </w:r>
            <w:r w:rsidR="00415A61" w:rsidRPr="0089158A">
              <w:rPr>
                <w:rFonts w:ascii="Arial" w:eastAsia="TimesNewRoman" w:hAnsi="Arial" w:cs="Arial"/>
              </w:rPr>
              <w:t xml:space="preserve">ści </w:t>
            </w:r>
            <w:r w:rsidR="00415A61" w:rsidRPr="0089158A">
              <w:rPr>
                <w:rFonts w:ascii="Arial" w:hAnsi="Arial" w:cs="Arial"/>
              </w:rPr>
              <w:t>filtracji</w:t>
            </w:r>
            <w:r w:rsidR="009F66DB" w:rsidRPr="0089158A">
              <w:rPr>
                <w:rFonts w:ascii="Arial" w:hAnsi="Arial" w:cs="Arial"/>
              </w:rPr>
              <w:t xml:space="preserve"> </w:t>
            </w:r>
            <w:r w:rsidR="00415A61" w:rsidRPr="0089158A">
              <w:rPr>
                <w:rFonts w:ascii="Arial" w:hAnsi="Arial" w:cs="Arial"/>
              </w:rPr>
              <w:t xml:space="preserve">(wg danych producenta): </w:t>
            </w:r>
          </w:p>
          <w:p w14:paraId="1BFDF511" w14:textId="77777777" w:rsidR="00415A61" w:rsidRPr="0089158A" w:rsidRDefault="00415A61" w:rsidP="00707C51">
            <w:pPr>
              <w:pStyle w:val="Akapitzlist"/>
              <w:numPr>
                <w:ilvl w:val="0"/>
                <w:numId w:val="84"/>
              </w:numPr>
              <w:autoSpaceDE w:val="0"/>
              <w:autoSpaceDN w:val="0"/>
              <w:adjustRightInd w:val="0"/>
              <w:jc w:val="both"/>
              <w:rPr>
                <w:rFonts w:ascii="Arial" w:hAnsi="Arial" w:cs="Arial"/>
              </w:rPr>
            </w:pPr>
            <w:r w:rsidRPr="0089158A">
              <w:rPr>
                <w:rFonts w:ascii="Arial" w:hAnsi="Arial" w:cs="Arial"/>
              </w:rPr>
              <w:t>pył zawieszony PM10 - 90 – 100%,</w:t>
            </w:r>
          </w:p>
          <w:p w14:paraId="78AF4C43" w14:textId="77777777" w:rsidR="00415A61" w:rsidRPr="0089158A" w:rsidRDefault="00415A61" w:rsidP="00707C51">
            <w:pPr>
              <w:pStyle w:val="Akapitzlist"/>
              <w:numPr>
                <w:ilvl w:val="0"/>
                <w:numId w:val="84"/>
              </w:numPr>
              <w:autoSpaceDE w:val="0"/>
              <w:autoSpaceDN w:val="0"/>
              <w:adjustRightInd w:val="0"/>
              <w:jc w:val="both"/>
              <w:rPr>
                <w:rFonts w:ascii="Arial" w:hAnsi="Arial" w:cs="Arial"/>
              </w:rPr>
            </w:pPr>
            <w:r w:rsidRPr="0089158A">
              <w:rPr>
                <w:rFonts w:ascii="Arial" w:hAnsi="Arial" w:cs="Arial"/>
              </w:rPr>
              <w:t>pył zawieszony PM2,5 - 85 – 95%.</w:t>
            </w:r>
          </w:p>
          <w:p w14:paraId="3E64B820" w14:textId="77777777" w:rsidR="00415A61" w:rsidRPr="0089158A" w:rsidRDefault="00415A61" w:rsidP="00415A61">
            <w:pPr>
              <w:autoSpaceDE w:val="0"/>
              <w:autoSpaceDN w:val="0"/>
              <w:adjustRightInd w:val="0"/>
              <w:jc w:val="both"/>
              <w:rPr>
                <w:rFonts w:ascii="Arial" w:hAnsi="Arial" w:cs="Arial"/>
              </w:rPr>
            </w:pPr>
            <w:r w:rsidRPr="0089158A">
              <w:rPr>
                <w:rFonts w:ascii="Arial" w:hAnsi="Arial" w:cs="Arial"/>
              </w:rPr>
              <w:t>Powietrze procesowe po oczyszczeniu w ww. urządzeniu ochrony powietrza będzie zawracane na halę – urz</w:t>
            </w:r>
            <w:r w:rsidRPr="0089158A">
              <w:rPr>
                <w:rFonts w:ascii="Arial" w:eastAsia="TimesNewRoman" w:hAnsi="Arial" w:cs="Arial"/>
              </w:rPr>
              <w:t>ą</w:t>
            </w:r>
            <w:r w:rsidRPr="0089158A">
              <w:rPr>
                <w:rFonts w:ascii="Arial" w:hAnsi="Arial" w:cs="Arial"/>
              </w:rPr>
              <w:t>dzenie filtracyjne nie będzie posiadać</w:t>
            </w:r>
            <w:r w:rsidRPr="0089158A">
              <w:rPr>
                <w:rFonts w:ascii="Arial" w:eastAsia="TimesNewRoman" w:hAnsi="Arial" w:cs="Arial"/>
              </w:rPr>
              <w:t xml:space="preserve"> </w:t>
            </w:r>
            <w:r w:rsidRPr="0089158A">
              <w:rPr>
                <w:rFonts w:ascii="Arial" w:hAnsi="Arial" w:cs="Arial"/>
              </w:rPr>
              <w:t>wyrzutu zanieczyszcze</w:t>
            </w:r>
            <w:r w:rsidRPr="0089158A">
              <w:rPr>
                <w:rFonts w:ascii="Arial" w:eastAsia="TimesNewRoman" w:hAnsi="Arial" w:cs="Arial"/>
              </w:rPr>
              <w:t xml:space="preserve">ń </w:t>
            </w:r>
            <w:r w:rsidRPr="0089158A">
              <w:rPr>
                <w:rFonts w:ascii="Arial" w:hAnsi="Arial" w:cs="Arial"/>
              </w:rPr>
              <w:t xml:space="preserve">do powietrza atmosferycznego. </w:t>
            </w:r>
          </w:p>
          <w:bookmarkEnd w:id="38"/>
          <w:p w14:paraId="1EB2F7D6" w14:textId="77777777" w:rsidR="0023512C" w:rsidRPr="0089158A" w:rsidRDefault="0023512C" w:rsidP="00415A61">
            <w:pPr>
              <w:tabs>
                <w:tab w:val="left" w:pos="321"/>
              </w:tabs>
              <w:jc w:val="both"/>
              <w:rPr>
                <w:rFonts w:ascii="Arial" w:hAnsi="Arial" w:cs="Arial"/>
                <w:b/>
                <w:bCs/>
              </w:rPr>
            </w:pPr>
          </w:p>
          <w:p w14:paraId="52DA7EDE" w14:textId="77777777" w:rsidR="0023512C" w:rsidRPr="0089158A" w:rsidRDefault="0023512C" w:rsidP="00415A61">
            <w:pPr>
              <w:tabs>
                <w:tab w:val="left" w:pos="321"/>
              </w:tabs>
              <w:jc w:val="both"/>
              <w:rPr>
                <w:rFonts w:ascii="Arial" w:hAnsi="Arial" w:cs="Arial"/>
                <w:b/>
                <w:bCs/>
              </w:rPr>
            </w:pPr>
          </w:p>
          <w:p w14:paraId="2341F858" w14:textId="48E58CB3" w:rsidR="0023512C" w:rsidRPr="0089158A" w:rsidRDefault="0023512C" w:rsidP="00415A61">
            <w:pPr>
              <w:tabs>
                <w:tab w:val="left" w:pos="321"/>
              </w:tabs>
              <w:jc w:val="both"/>
              <w:rPr>
                <w:rFonts w:ascii="Arial" w:hAnsi="Arial" w:cs="Arial"/>
                <w:b/>
                <w:bCs/>
              </w:rPr>
            </w:pPr>
          </w:p>
          <w:p w14:paraId="29537A2F" w14:textId="028317AC" w:rsidR="00FD0F89" w:rsidRPr="0089158A" w:rsidRDefault="00FD0F89" w:rsidP="00415A61">
            <w:pPr>
              <w:tabs>
                <w:tab w:val="left" w:pos="321"/>
              </w:tabs>
              <w:jc w:val="both"/>
              <w:rPr>
                <w:rFonts w:ascii="Arial" w:hAnsi="Arial" w:cs="Arial"/>
                <w:b/>
                <w:bCs/>
              </w:rPr>
            </w:pPr>
          </w:p>
          <w:p w14:paraId="7A2FD69B" w14:textId="1848F033" w:rsidR="00FD0F89" w:rsidRPr="0089158A" w:rsidRDefault="00FD0F89" w:rsidP="00415A61">
            <w:pPr>
              <w:tabs>
                <w:tab w:val="left" w:pos="321"/>
              </w:tabs>
              <w:jc w:val="both"/>
              <w:rPr>
                <w:rFonts w:ascii="Arial" w:hAnsi="Arial" w:cs="Arial"/>
                <w:b/>
                <w:bCs/>
              </w:rPr>
            </w:pPr>
          </w:p>
          <w:p w14:paraId="413390B2" w14:textId="7242D108" w:rsidR="00FD0F89" w:rsidRPr="0089158A" w:rsidRDefault="00FD0F89" w:rsidP="00415A61">
            <w:pPr>
              <w:tabs>
                <w:tab w:val="left" w:pos="321"/>
              </w:tabs>
              <w:jc w:val="both"/>
              <w:rPr>
                <w:rFonts w:ascii="Arial" w:hAnsi="Arial" w:cs="Arial"/>
                <w:b/>
                <w:bCs/>
              </w:rPr>
            </w:pPr>
          </w:p>
          <w:p w14:paraId="085A0DFB" w14:textId="01D70338" w:rsidR="00FD0F89" w:rsidRPr="0089158A" w:rsidRDefault="00FD0F89" w:rsidP="00415A61">
            <w:pPr>
              <w:tabs>
                <w:tab w:val="left" w:pos="321"/>
              </w:tabs>
              <w:jc w:val="both"/>
              <w:rPr>
                <w:rFonts w:ascii="Arial" w:hAnsi="Arial" w:cs="Arial"/>
                <w:b/>
                <w:bCs/>
              </w:rPr>
            </w:pPr>
          </w:p>
          <w:p w14:paraId="30A33531" w14:textId="003C54FA" w:rsidR="00FD0F89" w:rsidRPr="0089158A" w:rsidRDefault="00FD0F89" w:rsidP="00415A61">
            <w:pPr>
              <w:tabs>
                <w:tab w:val="left" w:pos="321"/>
              </w:tabs>
              <w:jc w:val="both"/>
              <w:rPr>
                <w:rFonts w:ascii="Arial" w:hAnsi="Arial" w:cs="Arial"/>
                <w:b/>
                <w:bCs/>
              </w:rPr>
            </w:pPr>
          </w:p>
          <w:p w14:paraId="25949978" w14:textId="50D04F3C" w:rsidR="00FD0F89" w:rsidRPr="0089158A" w:rsidRDefault="00FD0F89" w:rsidP="00415A61">
            <w:pPr>
              <w:tabs>
                <w:tab w:val="left" w:pos="321"/>
              </w:tabs>
              <w:jc w:val="both"/>
              <w:rPr>
                <w:rFonts w:ascii="Arial" w:hAnsi="Arial" w:cs="Arial"/>
                <w:b/>
                <w:bCs/>
              </w:rPr>
            </w:pPr>
          </w:p>
          <w:p w14:paraId="627C9353" w14:textId="602CD1E2" w:rsidR="00FD0F89" w:rsidRPr="0089158A" w:rsidRDefault="00FD0F89" w:rsidP="00415A61">
            <w:pPr>
              <w:tabs>
                <w:tab w:val="left" w:pos="321"/>
              </w:tabs>
              <w:jc w:val="both"/>
              <w:rPr>
                <w:rFonts w:ascii="Arial" w:hAnsi="Arial" w:cs="Arial"/>
                <w:b/>
                <w:bCs/>
              </w:rPr>
            </w:pPr>
          </w:p>
          <w:p w14:paraId="327CB92C" w14:textId="75D8A04D" w:rsidR="00FD0F89" w:rsidRPr="0089158A" w:rsidRDefault="00FD0F89" w:rsidP="00415A61">
            <w:pPr>
              <w:tabs>
                <w:tab w:val="left" w:pos="321"/>
              </w:tabs>
              <w:jc w:val="both"/>
              <w:rPr>
                <w:rFonts w:ascii="Arial" w:hAnsi="Arial" w:cs="Arial"/>
                <w:b/>
                <w:bCs/>
              </w:rPr>
            </w:pPr>
          </w:p>
          <w:p w14:paraId="128AA994" w14:textId="6C985320" w:rsidR="00FD0F89" w:rsidRPr="0089158A" w:rsidRDefault="00FD0F89" w:rsidP="00415A61">
            <w:pPr>
              <w:tabs>
                <w:tab w:val="left" w:pos="321"/>
              </w:tabs>
              <w:jc w:val="both"/>
              <w:rPr>
                <w:rFonts w:ascii="Arial" w:hAnsi="Arial" w:cs="Arial"/>
                <w:b/>
                <w:bCs/>
              </w:rPr>
            </w:pPr>
          </w:p>
          <w:p w14:paraId="2AB9F3F4" w14:textId="3AD09EE6" w:rsidR="00FD0F89" w:rsidRPr="0089158A" w:rsidRDefault="00FD0F89" w:rsidP="00415A61">
            <w:pPr>
              <w:tabs>
                <w:tab w:val="left" w:pos="321"/>
              </w:tabs>
              <w:jc w:val="both"/>
              <w:rPr>
                <w:rFonts w:ascii="Arial" w:hAnsi="Arial" w:cs="Arial"/>
                <w:b/>
                <w:bCs/>
              </w:rPr>
            </w:pPr>
          </w:p>
          <w:p w14:paraId="706CAD6D" w14:textId="14462091" w:rsidR="00FD0F89" w:rsidRPr="0089158A" w:rsidRDefault="00FD0F89" w:rsidP="00415A61">
            <w:pPr>
              <w:tabs>
                <w:tab w:val="left" w:pos="321"/>
              </w:tabs>
              <w:jc w:val="both"/>
              <w:rPr>
                <w:rFonts w:ascii="Arial" w:hAnsi="Arial" w:cs="Arial"/>
                <w:b/>
                <w:bCs/>
              </w:rPr>
            </w:pPr>
          </w:p>
          <w:p w14:paraId="615C18CA" w14:textId="252FED7A" w:rsidR="00FD0F89" w:rsidRPr="0089158A" w:rsidRDefault="00FD0F89" w:rsidP="00415A61">
            <w:pPr>
              <w:tabs>
                <w:tab w:val="left" w:pos="321"/>
              </w:tabs>
              <w:jc w:val="both"/>
              <w:rPr>
                <w:rFonts w:ascii="Arial" w:hAnsi="Arial" w:cs="Arial"/>
                <w:b/>
                <w:bCs/>
              </w:rPr>
            </w:pPr>
          </w:p>
          <w:p w14:paraId="3AB630F8" w14:textId="7A817727" w:rsidR="00FD0F89" w:rsidRPr="0089158A" w:rsidRDefault="00FD0F89" w:rsidP="00415A61">
            <w:pPr>
              <w:tabs>
                <w:tab w:val="left" w:pos="321"/>
              </w:tabs>
              <w:jc w:val="both"/>
              <w:rPr>
                <w:rFonts w:ascii="Arial" w:hAnsi="Arial" w:cs="Arial"/>
                <w:b/>
                <w:bCs/>
              </w:rPr>
            </w:pPr>
          </w:p>
          <w:p w14:paraId="53C503EF" w14:textId="4834CFE6" w:rsidR="00FD0F89" w:rsidRPr="0089158A" w:rsidRDefault="00FD0F89" w:rsidP="00415A61">
            <w:pPr>
              <w:tabs>
                <w:tab w:val="left" w:pos="321"/>
              </w:tabs>
              <w:jc w:val="both"/>
              <w:rPr>
                <w:rFonts w:ascii="Arial" w:hAnsi="Arial" w:cs="Arial"/>
                <w:b/>
                <w:bCs/>
              </w:rPr>
            </w:pPr>
          </w:p>
          <w:p w14:paraId="2D188FDC" w14:textId="2253B494" w:rsidR="00FD0F89" w:rsidRPr="0089158A" w:rsidRDefault="00FD0F89" w:rsidP="00415A61">
            <w:pPr>
              <w:tabs>
                <w:tab w:val="left" w:pos="321"/>
              </w:tabs>
              <w:jc w:val="both"/>
              <w:rPr>
                <w:rFonts w:ascii="Arial" w:hAnsi="Arial" w:cs="Arial"/>
                <w:b/>
                <w:bCs/>
              </w:rPr>
            </w:pPr>
          </w:p>
          <w:p w14:paraId="00435A73" w14:textId="77777777" w:rsidR="00FD0F89" w:rsidRPr="0089158A" w:rsidRDefault="00FD0F89" w:rsidP="00415A61">
            <w:pPr>
              <w:tabs>
                <w:tab w:val="left" w:pos="321"/>
              </w:tabs>
              <w:jc w:val="both"/>
              <w:rPr>
                <w:rFonts w:ascii="Arial" w:hAnsi="Arial" w:cs="Arial"/>
                <w:b/>
                <w:bCs/>
              </w:rPr>
            </w:pPr>
          </w:p>
          <w:p w14:paraId="34E11ED0" w14:textId="77777777" w:rsidR="0023512C" w:rsidRPr="0089158A" w:rsidRDefault="0023512C" w:rsidP="00415A61">
            <w:pPr>
              <w:tabs>
                <w:tab w:val="left" w:pos="321"/>
              </w:tabs>
              <w:jc w:val="both"/>
              <w:rPr>
                <w:rFonts w:ascii="Arial" w:hAnsi="Arial" w:cs="Arial"/>
                <w:b/>
                <w:bCs/>
              </w:rPr>
            </w:pPr>
          </w:p>
          <w:p w14:paraId="3B67D90B" w14:textId="17C006D5" w:rsidR="0023512C" w:rsidRPr="0089158A" w:rsidRDefault="0023512C" w:rsidP="00415A61">
            <w:pPr>
              <w:tabs>
                <w:tab w:val="left" w:pos="321"/>
              </w:tabs>
              <w:jc w:val="both"/>
              <w:rPr>
                <w:rFonts w:ascii="Arial" w:hAnsi="Arial" w:cs="Arial"/>
                <w:b/>
                <w:bCs/>
              </w:rPr>
            </w:pPr>
          </w:p>
          <w:p w14:paraId="3CD2C4C3" w14:textId="7CD34D32" w:rsidR="00415A61" w:rsidRPr="0089158A" w:rsidRDefault="00415A61" w:rsidP="00415A61">
            <w:pPr>
              <w:tabs>
                <w:tab w:val="left" w:pos="321"/>
              </w:tabs>
              <w:jc w:val="both"/>
              <w:rPr>
                <w:rFonts w:ascii="Arial" w:hAnsi="Arial" w:cs="Arial"/>
                <w:b/>
                <w:bCs/>
              </w:rPr>
            </w:pPr>
          </w:p>
          <w:p w14:paraId="514567A1" w14:textId="6EA57E0D" w:rsidR="00415A61" w:rsidRPr="0089158A" w:rsidRDefault="00415A61" w:rsidP="00415A61">
            <w:pPr>
              <w:tabs>
                <w:tab w:val="left" w:pos="321"/>
              </w:tabs>
              <w:jc w:val="both"/>
              <w:rPr>
                <w:rFonts w:ascii="Arial" w:hAnsi="Arial" w:cs="Arial"/>
                <w:b/>
                <w:bCs/>
              </w:rPr>
            </w:pPr>
          </w:p>
          <w:p w14:paraId="5DE1AE82" w14:textId="77777777" w:rsidR="00415A61" w:rsidRPr="0089158A" w:rsidRDefault="00415A61" w:rsidP="00415A61">
            <w:pPr>
              <w:tabs>
                <w:tab w:val="left" w:pos="321"/>
              </w:tabs>
              <w:jc w:val="both"/>
              <w:rPr>
                <w:rFonts w:ascii="Arial" w:hAnsi="Arial" w:cs="Arial"/>
                <w:b/>
                <w:bCs/>
              </w:rPr>
            </w:pPr>
          </w:p>
          <w:p w14:paraId="19FE5FC7" w14:textId="77777777" w:rsidR="0023512C" w:rsidRPr="0089158A" w:rsidRDefault="0023512C" w:rsidP="00415A61">
            <w:pPr>
              <w:tabs>
                <w:tab w:val="left" w:pos="321"/>
              </w:tabs>
              <w:jc w:val="both"/>
              <w:rPr>
                <w:rFonts w:ascii="Arial" w:hAnsi="Arial" w:cs="Arial"/>
                <w:b/>
                <w:bCs/>
              </w:rPr>
            </w:pPr>
          </w:p>
          <w:p w14:paraId="4EAD1488" w14:textId="77777777" w:rsidR="0023512C" w:rsidRPr="0089158A" w:rsidRDefault="0023512C" w:rsidP="00091027">
            <w:pPr>
              <w:tabs>
                <w:tab w:val="left" w:pos="321"/>
              </w:tabs>
              <w:jc w:val="both"/>
              <w:rPr>
                <w:rFonts w:ascii="Arial" w:hAnsi="Arial" w:cs="Arial"/>
                <w:b/>
                <w:bCs/>
              </w:rPr>
            </w:pPr>
          </w:p>
          <w:p w14:paraId="60F98AEF" w14:textId="77777777" w:rsidR="0023512C" w:rsidRPr="0089158A" w:rsidRDefault="0023512C" w:rsidP="00091027">
            <w:pPr>
              <w:tabs>
                <w:tab w:val="left" w:pos="321"/>
              </w:tabs>
              <w:jc w:val="both"/>
              <w:rPr>
                <w:rFonts w:ascii="Arial" w:hAnsi="Arial" w:cs="Arial"/>
                <w:b/>
                <w:bCs/>
              </w:rPr>
            </w:pPr>
          </w:p>
          <w:p w14:paraId="6053D162" w14:textId="77777777" w:rsidR="0023512C" w:rsidRPr="0089158A" w:rsidRDefault="0023512C" w:rsidP="00091027">
            <w:pPr>
              <w:tabs>
                <w:tab w:val="left" w:pos="321"/>
              </w:tabs>
              <w:jc w:val="both"/>
              <w:rPr>
                <w:rFonts w:ascii="Arial" w:hAnsi="Arial" w:cs="Arial"/>
                <w:b/>
                <w:bCs/>
              </w:rPr>
            </w:pPr>
          </w:p>
          <w:p w14:paraId="0A947F49" w14:textId="77777777" w:rsidR="0023512C" w:rsidRPr="0089158A" w:rsidRDefault="0023512C" w:rsidP="00091027">
            <w:pPr>
              <w:tabs>
                <w:tab w:val="left" w:pos="321"/>
              </w:tabs>
              <w:jc w:val="both"/>
              <w:rPr>
                <w:rFonts w:ascii="Arial" w:hAnsi="Arial" w:cs="Arial"/>
                <w:b/>
                <w:bCs/>
              </w:rPr>
            </w:pPr>
          </w:p>
          <w:p w14:paraId="7DE3CF75" w14:textId="77777777" w:rsidR="0023512C" w:rsidRPr="0089158A" w:rsidRDefault="0023512C" w:rsidP="00091027">
            <w:pPr>
              <w:tabs>
                <w:tab w:val="left" w:pos="321"/>
              </w:tabs>
              <w:jc w:val="both"/>
              <w:rPr>
                <w:rFonts w:ascii="Arial" w:hAnsi="Arial" w:cs="Arial"/>
                <w:b/>
                <w:bCs/>
              </w:rPr>
            </w:pPr>
          </w:p>
          <w:p w14:paraId="279AC7B2" w14:textId="77777777" w:rsidR="0023512C" w:rsidRPr="0089158A" w:rsidRDefault="0023512C" w:rsidP="00091027">
            <w:pPr>
              <w:tabs>
                <w:tab w:val="left" w:pos="321"/>
              </w:tabs>
              <w:jc w:val="both"/>
              <w:rPr>
                <w:rFonts w:ascii="Arial" w:hAnsi="Arial" w:cs="Arial"/>
                <w:b/>
                <w:bCs/>
              </w:rPr>
            </w:pPr>
          </w:p>
          <w:p w14:paraId="77EBCBCE" w14:textId="77777777" w:rsidR="0023512C" w:rsidRPr="0089158A" w:rsidRDefault="0023512C" w:rsidP="00091027">
            <w:pPr>
              <w:tabs>
                <w:tab w:val="left" w:pos="321"/>
              </w:tabs>
              <w:jc w:val="both"/>
              <w:rPr>
                <w:rFonts w:ascii="Arial" w:hAnsi="Arial" w:cs="Arial"/>
                <w:b/>
                <w:bCs/>
              </w:rPr>
            </w:pPr>
          </w:p>
          <w:p w14:paraId="2BF69D5E" w14:textId="77777777" w:rsidR="0023512C" w:rsidRPr="0089158A" w:rsidRDefault="0023512C" w:rsidP="00091027">
            <w:pPr>
              <w:tabs>
                <w:tab w:val="left" w:pos="321"/>
              </w:tabs>
              <w:jc w:val="both"/>
              <w:rPr>
                <w:rFonts w:ascii="Arial" w:hAnsi="Arial" w:cs="Arial"/>
                <w:b/>
                <w:bCs/>
              </w:rPr>
            </w:pPr>
          </w:p>
        </w:tc>
      </w:tr>
      <w:tr w:rsidR="00347DFB" w:rsidRPr="0089158A" w14:paraId="569223C0" w14:textId="77777777" w:rsidTr="00BD150C">
        <w:tc>
          <w:tcPr>
            <w:tcW w:w="5000" w:type="pct"/>
            <w:gridSpan w:val="3"/>
          </w:tcPr>
          <w:p w14:paraId="28260B74" w14:textId="77777777" w:rsidR="00347DFB" w:rsidRPr="0089158A" w:rsidRDefault="00347DFB" w:rsidP="00091027">
            <w:pPr>
              <w:jc w:val="both"/>
              <w:rPr>
                <w:rFonts w:ascii="Arial" w:hAnsi="Arial" w:cs="Arial"/>
                <w:b/>
              </w:rPr>
            </w:pPr>
            <w:r w:rsidRPr="0089158A">
              <w:rPr>
                <w:rFonts w:ascii="Arial" w:hAnsi="Arial" w:cs="Arial"/>
                <w:b/>
                <w:bCs/>
              </w:rPr>
              <w:lastRenderedPageBreak/>
              <w:t xml:space="preserve">Podsumowanie: </w:t>
            </w:r>
            <w:r w:rsidRPr="0089158A">
              <w:rPr>
                <w:rFonts w:ascii="Arial" w:hAnsi="Arial" w:cs="Arial"/>
                <w:b/>
              </w:rPr>
              <w:t xml:space="preserve">Instalacja spełnienia wszystkie wymogi BAT w zakresie pkt. 2.1.1. Emisje do powietrza. </w:t>
            </w:r>
          </w:p>
        </w:tc>
      </w:tr>
      <w:tr w:rsidR="00347DFB" w:rsidRPr="0089158A" w14:paraId="0DEC1640" w14:textId="77777777" w:rsidTr="00BD150C">
        <w:tc>
          <w:tcPr>
            <w:tcW w:w="5000" w:type="pct"/>
            <w:gridSpan w:val="3"/>
          </w:tcPr>
          <w:p w14:paraId="3F7268F2" w14:textId="77777777" w:rsidR="00347DFB" w:rsidRPr="0089158A" w:rsidRDefault="00347DFB" w:rsidP="00091027">
            <w:pPr>
              <w:jc w:val="both"/>
              <w:rPr>
                <w:rFonts w:ascii="Arial" w:hAnsi="Arial" w:cs="Arial"/>
                <w:b/>
              </w:rPr>
            </w:pPr>
            <w:r w:rsidRPr="0089158A">
              <w:rPr>
                <w:rFonts w:ascii="Arial" w:hAnsi="Arial" w:cs="Arial"/>
                <w:b/>
              </w:rPr>
              <w:t>Bat 26 – nie dotyczy</w:t>
            </w:r>
          </w:p>
          <w:p w14:paraId="2330F0D8" w14:textId="77777777" w:rsidR="00347DFB" w:rsidRPr="0089158A" w:rsidRDefault="00347DFB" w:rsidP="00091027">
            <w:pPr>
              <w:jc w:val="both"/>
              <w:rPr>
                <w:rFonts w:ascii="Arial" w:hAnsi="Arial" w:cs="Arial"/>
                <w:b/>
              </w:rPr>
            </w:pPr>
            <w:r w:rsidRPr="0089158A">
              <w:rPr>
                <w:rFonts w:ascii="Arial" w:hAnsi="Arial" w:cs="Arial"/>
                <w:b/>
              </w:rPr>
              <w:t>Bat 27 – nie dotyczy</w:t>
            </w:r>
          </w:p>
          <w:p w14:paraId="27945BA6" w14:textId="77777777" w:rsidR="00347DFB" w:rsidRPr="0089158A" w:rsidRDefault="00347DFB" w:rsidP="00091027">
            <w:pPr>
              <w:jc w:val="both"/>
              <w:rPr>
                <w:rFonts w:ascii="Arial" w:hAnsi="Arial" w:cs="Arial"/>
                <w:b/>
              </w:rPr>
            </w:pPr>
            <w:r w:rsidRPr="0089158A">
              <w:rPr>
                <w:rFonts w:ascii="Arial" w:hAnsi="Arial" w:cs="Arial"/>
                <w:b/>
              </w:rPr>
              <w:t>Bat 28 – nie dotyczy</w:t>
            </w:r>
          </w:p>
          <w:p w14:paraId="018CA63B" w14:textId="77777777" w:rsidR="00347DFB" w:rsidRPr="0089158A" w:rsidRDefault="00347DFB" w:rsidP="00091027">
            <w:pPr>
              <w:jc w:val="both"/>
              <w:rPr>
                <w:rFonts w:ascii="Arial" w:hAnsi="Arial" w:cs="Arial"/>
                <w:b/>
              </w:rPr>
            </w:pPr>
            <w:r w:rsidRPr="0089158A">
              <w:rPr>
                <w:rFonts w:ascii="Arial" w:hAnsi="Arial" w:cs="Arial"/>
                <w:b/>
              </w:rPr>
              <w:t>Bat 29 – nie dotyczy</w:t>
            </w:r>
          </w:p>
          <w:p w14:paraId="0BD1DE62" w14:textId="77777777" w:rsidR="00347DFB" w:rsidRPr="0089158A" w:rsidRDefault="00347DFB" w:rsidP="00091027">
            <w:pPr>
              <w:jc w:val="both"/>
              <w:rPr>
                <w:rFonts w:ascii="Arial" w:hAnsi="Arial" w:cs="Arial"/>
                <w:b/>
              </w:rPr>
            </w:pPr>
            <w:r w:rsidRPr="0089158A">
              <w:rPr>
                <w:rFonts w:ascii="Arial" w:hAnsi="Arial" w:cs="Arial"/>
                <w:b/>
              </w:rPr>
              <w:t>Bat 30 – nie dotyczy</w:t>
            </w:r>
          </w:p>
          <w:p w14:paraId="0D4D0AE1" w14:textId="77777777" w:rsidR="00347DFB" w:rsidRPr="0089158A" w:rsidRDefault="00347DFB" w:rsidP="00091027">
            <w:pPr>
              <w:jc w:val="both"/>
              <w:rPr>
                <w:rFonts w:ascii="Arial" w:hAnsi="Arial" w:cs="Arial"/>
                <w:b/>
              </w:rPr>
            </w:pPr>
            <w:r w:rsidRPr="0089158A">
              <w:rPr>
                <w:rFonts w:ascii="Arial" w:hAnsi="Arial" w:cs="Arial"/>
                <w:b/>
              </w:rPr>
              <w:t>Bat 31 – nie dotyczy</w:t>
            </w:r>
          </w:p>
          <w:p w14:paraId="5FA71E55" w14:textId="77777777" w:rsidR="00347DFB" w:rsidRPr="0089158A" w:rsidRDefault="00347DFB" w:rsidP="00091027">
            <w:pPr>
              <w:jc w:val="both"/>
              <w:rPr>
                <w:rFonts w:ascii="Arial" w:hAnsi="Arial" w:cs="Arial"/>
                <w:b/>
              </w:rPr>
            </w:pPr>
            <w:r w:rsidRPr="0089158A">
              <w:rPr>
                <w:rFonts w:ascii="Arial" w:hAnsi="Arial" w:cs="Arial"/>
                <w:b/>
              </w:rPr>
              <w:t>Bat 32 – nie dotyczy</w:t>
            </w:r>
          </w:p>
          <w:p w14:paraId="29439B1A" w14:textId="77777777" w:rsidR="00347DFB" w:rsidRPr="0089158A" w:rsidRDefault="00347DFB" w:rsidP="00091027">
            <w:pPr>
              <w:jc w:val="both"/>
              <w:rPr>
                <w:rFonts w:ascii="Arial" w:hAnsi="Arial" w:cs="Arial"/>
                <w:b/>
              </w:rPr>
            </w:pPr>
            <w:r w:rsidRPr="0089158A">
              <w:rPr>
                <w:rFonts w:ascii="Arial" w:hAnsi="Arial" w:cs="Arial"/>
                <w:b/>
              </w:rPr>
              <w:t>Bat 33 – nie dotyczy</w:t>
            </w:r>
          </w:p>
          <w:p w14:paraId="21A20C1D" w14:textId="77777777" w:rsidR="00347DFB" w:rsidRPr="0089158A" w:rsidRDefault="00347DFB" w:rsidP="00091027">
            <w:pPr>
              <w:jc w:val="both"/>
              <w:rPr>
                <w:rFonts w:ascii="Arial" w:hAnsi="Arial" w:cs="Arial"/>
                <w:b/>
              </w:rPr>
            </w:pPr>
            <w:r w:rsidRPr="0089158A">
              <w:rPr>
                <w:rFonts w:ascii="Arial" w:hAnsi="Arial" w:cs="Arial"/>
                <w:b/>
              </w:rPr>
              <w:t>Bat 34 – nie dotyczy</w:t>
            </w:r>
          </w:p>
          <w:p w14:paraId="60B77BF1" w14:textId="77777777" w:rsidR="00347DFB" w:rsidRPr="0089158A" w:rsidRDefault="00347DFB" w:rsidP="00091027">
            <w:pPr>
              <w:jc w:val="both"/>
              <w:rPr>
                <w:rFonts w:ascii="Arial" w:hAnsi="Arial" w:cs="Arial"/>
                <w:b/>
              </w:rPr>
            </w:pPr>
            <w:r w:rsidRPr="0089158A">
              <w:rPr>
                <w:rFonts w:ascii="Arial" w:hAnsi="Arial" w:cs="Arial"/>
                <w:b/>
              </w:rPr>
              <w:t>Bat 35 – nie dotyczy</w:t>
            </w:r>
          </w:p>
          <w:p w14:paraId="7A1AAA5C" w14:textId="77777777" w:rsidR="00347DFB" w:rsidRPr="0089158A" w:rsidRDefault="00347DFB" w:rsidP="00091027">
            <w:pPr>
              <w:jc w:val="both"/>
              <w:rPr>
                <w:rFonts w:ascii="Arial" w:hAnsi="Arial" w:cs="Arial"/>
                <w:b/>
              </w:rPr>
            </w:pPr>
            <w:r w:rsidRPr="0089158A">
              <w:rPr>
                <w:rFonts w:ascii="Arial" w:hAnsi="Arial" w:cs="Arial"/>
                <w:b/>
              </w:rPr>
              <w:t>Bat 36 – nie dotyczy</w:t>
            </w:r>
          </w:p>
          <w:p w14:paraId="6C067525" w14:textId="075F80AF" w:rsidR="00347DFB" w:rsidRPr="0089158A" w:rsidRDefault="00347DFB" w:rsidP="00091027">
            <w:pPr>
              <w:jc w:val="both"/>
              <w:rPr>
                <w:rFonts w:ascii="Arial" w:hAnsi="Arial" w:cs="Arial"/>
                <w:b/>
              </w:rPr>
            </w:pPr>
            <w:r w:rsidRPr="0089158A">
              <w:rPr>
                <w:rFonts w:ascii="Arial" w:hAnsi="Arial" w:cs="Arial"/>
                <w:b/>
              </w:rPr>
              <w:t>Bat 37 – nie dotyczy</w:t>
            </w:r>
          </w:p>
          <w:p w14:paraId="0B94551F" w14:textId="096A5193" w:rsidR="00395749" w:rsidRPr="0089158A" w:rsidRDefault="00395749" w:rsidP="00395749">
            <w:pPr>
              <w:jc w:val="both"/>
              <w:rPr>
                <w:rFonts w:ascii="Arial" w:hAnsi="Arial" w:cs="Arial"/>
                <w:b/>
              </w:rPr>
            </w:pPr>
            <w:r w:rsidRPr="0089158A">
              <w:rPr>
                <w:rFonts w:ascii="Arial" w:hAnsi="Arial" w:cs="Arial"/>
                <w:b/>
              </w:rPr>
              <w:t>Bat 38 – nie dotyczy</w:t>
            </w:r>
          </w:p>
          <w:p w14:paraId="4EC8F1AB" w14:textId="77777777" w:rsidR="00347DFB" w:rsidRPr="0089158A" w:rsidRDefault="00347DFB" w:rsidP="00091027">
            <w:pPr>
              <w:jc w:val="both"/>
              <w:rPr>
                <w:rFonts w:ascii="Arial" w:hAnsi="Arial" w:cs="Arial"/>
                <w:b/>
              </w:rPr>
            </w:pPr>
            <w:r w:rsidRPr="0089158A">
              <w:rPr>
                <w:rFonts w:ascii="Arial" w:hAnsi="Arial" w:cs="Arial"/>
                <w:b/>
              </w:rPr>
              <w:t>Bat 39 – nie dotyczy</w:t>
            </w:r>
          </w:p>
        </w:tc>
      </w:tr>
      <w:tr w:rsidR="00347DFB" w:rsidRPr="0089158A" w14:paraId="05F075FA" w14:textId="77777777" w:rsidTr="00BD150C">
        <w:tc>
          <w:tcPr>
            <w:tcW w:w="5000" w:type="pct"/>
            <w:gridSpan w:val="3"/>
          </w:tcPr>
          <w:p w14:paraId="351E42A8" w14:textId="77777777" w:rsidR="00347DFB" w:rsidRPr="0089158A" w:rsidRDefault="00347DFB" w:rsidP="00091027">
            <w:pPr>
              <w:jc w:val="both"/>
              <w:rPr>
                <w:rFonts w:ascii="Arial" w:hAnsi="Arial" w:cs="Arial"/>
                <w:b/>
                <w:sz w:val="6"/>
              </w:rPr>
            </w:pPr>
          </w:p>
          <w:p w14:paraId="64F003B7" w14:textId="77777777" w:rsidR="00347DFB" w:rsidRPr="0089158A" w:rsidRDefault="00347DFB" w:rsidP="00707C51">
            <w:pPr>
              <w:numPr>
                <w:ilvl w:val="0"/>
                <w:numId w:val="61"/>
              </w:numPr>
              <w:ind w:left="454" w:hanging="94"/>
              <w:rPr>
                <w:rFonts w:ascii="Arial" w:hAnsi="Arial" w:cs="Arial"/>
                <w:b/>
              </w:rPr>
            </w:pPr>
            <w:r w:rsidRPr="0089158A">
              <w:rPr>
                <w:rFonts w:ascii="Arial" w:hAnsi="Arial" w:cs="Arial"/>
                <w:b/>
              </w:rPr>
              <w:t xml:space="preserve">Konkluzje dotyczące BAT w odniesieniu do fizyczno-chemicznego przetwarzania odpadów. </w:t>
            </w:r>
          </w:p>
          <w:p w14:paraId="66CB77C4" w14:textId="77777777" w:rsidR="00347DFB" w:rsidRPr="0089158A" w:rsidRDefault="00347DFB" w:rsidP="00091027">
            <w:pPr>
              <w:ind w:left="1080"/>
              <w:rPr>
                <w:rFonts w:ascii="Arial" w:hAnsi="Arial" w:cs="Arial"/>
                <w:b/>
                <w:sz w:val="4"/>
              </w:rPr>
            </w:pPr>
          </w:p>
          <w:p w14:paraId="26BE96D0" w14:textId="4EC83CB5" w:rsidR="00347DFB" w:rsidRPr="0089158A" w:rsidRDefault="00347DFB" w:rsidP="00091027">
            <w:pPr>
              <w:jc w:val="both"/>
              <w:rPr>
                <w:rFonts w:ascii="Arial" w:hAnsi="Arial" w:cs="Arial"/>
              </w:rPr>
            </w:pPr>
            <w:r w:rsidRPr="0089158A">
              <w:rPr>
                <w:rFonts w:ascii="Arial" w:hAnsi="Arial" w:cs="Arial"/>
              </w:rPr>
              <w:t>O ile nie stwierdzono inaczej, konkluzje dotyczące BAT przedstawione w sekcji 4 mają zastosowanie do fizyczno- chemicznego przetwarzania odpadów, a dodatkowo do ogólnych konkluzji dotyczących BAT w sekcji 1.</w:t>
            </w:r>
          </w:p>
          <w:p w14:paraId="78AC5FA8" w14:textId="77777777" w:rsidR="00347DFB" w:rsidRPr="0089158A" w:rsidRDefault="00347DFB" w:rsidP="00091027">
            <w:pPr>
              <w:jc w:val="both"/>
              <w:rPr>
                <w:rFonts w:ascii="Arial" w:hAnsi="Arial" w:cs="Arial"/>
                <w:sz w:val="4"/>
              </w:rPr>
            </w:pPr>
          </w:p>
          <w:p w14:paraId="07DEB5C8" w14:textId="77777777" w:rsidR="00347DFB" w:rsidRPr="0089158A" w:rsidRDefault="00347DFB" w:rsidP="00091027">
            <w:pPr>
              <w:jc w:val="center"/>
              <w:rPr>
                <w:rFonts w:ascii="Arial" w:hAnsi="Arial" w:cs="Arial"/>
              </w:rPr>
            </w:pPr>
            <w:r w:rsidRPr="0089158A">
              <w:rPr>
                <w:rFonts w:ascii="Arial" w:hAnsi="Arial" w:cs="Arial"/>
                <w:b/>
              </w:rPr>
              <w:t>4.1.</w:t>
            </w:r>
            <w:r w:rsidRPr="0089158A">
              <w:rPr>
                <w:rFonts w:ascii="Arial" w:hAnsi="Arial" w:cs="Arial"/>
              </w:rPr>
              <w:t xml:space="preserve"> </w:t>
            </w:r>
            <w:r w:rsidRPr="0089158A">
              <w:rPr>
                <w:rFonts w:ascii="Arial" w:hAnsi="Arial" w:cs="Arial"/>
                <w:b/>
                <w:bCs/>
              </w:rPr>
              <w:t>Konkluzje dotyczące BAT w odniesieniu do fizyczno-chemicznego przetwarzania odpadów stałych lub półpłynnych</w:t>
            </w:r>
          </w:p>
        </w:tc>
      </w:tr>
      <w:tr w:rsidR="00347DFB" w:rsidRPr="0089158A" w14:paraId="28EC3AF2" w14:textId="77777777" w:rsidTr="00BD150C">
        <w:tc>
          <w:tcPr>
            <w:tcW w:w="5000" w:type="pct"/>
            <w:gridSpan w:val="3"/>
          </w:tcPr>
          <w:p w14:paraId="74EAB3C3" w14:textId="77777777" w:rsidR="00347DFB" w:rsidRPr="0089158A" w:rsidRDefault="00347DFB" w:rsidP="00091027">
            <w:pPr>
              <w:jc w:val="both"/>
              <w:rPr>
                <w:rFonts w:ascii="Arial" w:hAnsi="Arial" w:cs="Arial"/>
                <w:b/>
                <w:sz w:val="6"/>
              </w:rPr>
            </w:pPr>
          </w:p>
          <w:p w14:paraId="6AFF25AA" w14:textId="77777777" w:rsidR="00347DFB" w:rsidRPr="0089158A" w:rsidRDefault="00347DFB" w:rsidP="00091027">
            <w:pPr>
              <w:jc w:val="center"/>
              <w:rPr>
                <w:rFonts w:ascii="Arial" w:hAnsi="Arial" w:cs="Arial"/>
                <w:b/>
              </w:rPr>
            </w:pPr>
            <w:r w:rsidRPr="0089158A">
              <w:rPr>
                <w:rFonts w:ascii="Arial" w:hAnsi="Arial" w:cs="Arial"/>
                <w:b/>
              </w:rPr>
              <w:t>4.1.1.</w:t>
            </w:r>
            <w:r w:rsidRPr="0089158A">
              <w:rPr>
                <w:rFonts w:ascii="Arial" w:hAnsi="Arial" w:cs="Arial"/>
                <w:b/>
                <w:bCs/>
              </w:rPr>
              <w:t xml:space="preserve"> OGÓLNA EFEKTYWNOŚC ŚRODOWISKOWA</w:t>
            </w:r>
          </w:p>
          <w:p w14:paraId="5954E544" w14:textId="77777777" w:rsidR="00347DFB" w:rsidRPr="0089158A" w:rsidRDefault="00347DFB" w:rsidP="00091027">
            <w:pPr>
              <w:jc w:val="both"/>
              <w:rPr>
                <w:rFonts w:ascii="Arial" w:hAnsi="Arial" w:cs="Arial"/>
                <w:b/>
                <w:sz w:val="4"/>
              </w:rPr>
            </w:pPr>
          </w:p>
        </w:tc>
      </w:tr>
      <w:tr w:rsidR="00347DFB" w:rsidRPr="0089158A" w14:paraId="100B84FB" w14:textId="77777777" w:rsidTr="00BD150C">
        <w:trPr>
          <w:gridAfter w:val="1"/>
          <w:wAfter w:w="7" w:type="dxa"/>
          <w:trHeight w:val="55"/>
        </w:trPr>
        <w:tc>
          <w:tcPr>
            <w:tcW w:w="2383" w:type="pct"/>
          </w:tcPr>
          <w:p w14:paraId="099E1635" w14:textId="77777777" w:rsidR="00347DFB" w:rsidRPr="0089158A" w:rsidRDefault="00347DFB" w:rsidP="00091027">
            <w:pPr>
              <w:ind w:left="34"/>
              <w:jc w:val="both"/>
              <w:rPr>
                <w:rFonts w:ascii="Arial" w:hAnsi="Arial" w:cs="Arial"/>
                <w:bCs/>
              </w:rPr>
            </w:pPr>
            <w:r w:rsidRPr="0089158A">
              <w:rPr>
                <w:rFonts w:ascii="Arial" w:hAnsi="Arial" w:cs="Arial"/>
                <w:b/>
              </w:rPr>
              <w:t xml:space="preserve">Bat 40. </w:t>
            </w:r>
            <w:r w:rsidRPr="0089158A">
              <w:rPr>
                <w:rFonts w:ascii="Arial" w:hAnsi="Arial" w:cs="Arial"/>
              </w:rPr>
              <w:t xml:space="preserve">Aby poprawić ogólną efektywność środowiskową, w ramach BAT należy monitorować odpady dostarczone do przetworzenia w ramach procedur </w:t>
            </w:r>
            <w:r w:rsidRPr="0089158A">
              <w:rPr>
                <w:rFonts w:ascii="Arial" w:hAnsi="Arial" w:cs="Arial"/>
              </w:rPr>
              <w:lastRenderedPageBreak/>
              <w:t xml:space="preserve">poprzedzających odbiór oraz procedur odbioru (zob. BAT 2). </w:t>
            </w:r>
          </w:p>
          <w:p w14:paraId="10C69CE3" w14:textId="77777777" w:rsidR="00347DFB" w:rsidRPr="0089158A" w:rsidRDefault="00347DFB" w:rsidP="00091027">
            <w:pPr>
              <w:ind w:left="38"/>
              <w:jc w:val="both"/>
              <w:rPr>
                <w:rFonts w:ascii="Arial" w:hAnsi="Arial" w:cs="Arial"/>
              </w:rPr>
            </w:pPr>
            <w:r w:rsidRPr="0089158A">
              <w:rPr>
                <w:rFonts w:ascii="Arial" w:hAnsi="Arial" w:cs="Arial"/>
                <w:bCs/>
              </w:rPr>
              <w:br/>
            </w:r>
            <w:r w:rsidRPr="0089158A">
              <w:rPr>
                <w:rFonts w:ascii="Arial" w:hAnsi="Arial" w:cs="Arial"/>
              </w:rPr>
              <w:t xml:space="preserve">Monitorowanie odpadów dostarczonych do przetworzenia, np. pod względem: </w:t>
            </w:r>
          </w:p>
          <w:p w14:paraId="2E7D7BB2" w14:textId="77777777" w:rsidR="00347DFB" w:rsidRPr="0089158A" w:rsidRDefault="00347DFB" w:rsidP="00707C51">
            <w:pPr>
              <w:numPr>
                <w:ilvl w:val="0"/>
                <w:numId w:val="62"/>
              </w:numPr>
              <w:ind w:left="318" w:hanging="318"/>
              <w:jc w:val="both"/>
              <w:rPr>
                <w:rFonts w:ascii="Arial" w:hAnsi="Arial" w:cs="Arial"/>
              </w:rPr>
            </w:pPr>
            <w:r w:rsidRPr="0089158A">
              <w:rPr>
                <w:rFonts w:ascii="Arial" w:hAnsi="Arial" w:cs="Arial"/>
              </w:rPr>
              <w:t xml:space="preserve">zawartości substancji organicznych, środków utleniających, metali (np. rtęci), soli, związków zapachowych, </w:t>
            </w:r>
          </w:p>
          <w:p w14:paraId="7BDDBF9C" w14:textId="77777777" w:rsidR="00347DFB" w:rsidRPr="0089158A" w:rsidRDefault="00347DFB" w:rsidP="00707C51">
            <w:pPr>
              <w:numPr>
                <w:ilvl w:val="0"/>
                <w:numId w:val="62"/>
              </w:numPr>
              <w:ind w:left="318" w:hanging="318"/>
              <w:jc w:val="both"/>
              <w:rPr>
                <w:rFonts w:ascii="Arial" w:hAnsi="Arial" w:cs="Arial"/>
                <w:b/>
              </w:rPr>
            </w:pPr>
            <w:r w:rsidRPr="0089158A">
              <w:rPr>
                <w:rFonts w:ascii="Arial" w:hAnsi="Arial" w:cs="Arial"/>
              </w:rPr>
              <w:t>potencjału wytwarzania H2 po zmieszaniu pozostałości oczyszczania gazów spalinowych z wodą, np. popiołów lotnych.</w:t>
            </w:r>
          </w:p>
          <w:p w14:paraId="54D1C4FC" w14:textId="77777777" w:rsidR="00FD0F89" w:rsidRPr="0089158A" w:rsidRDefault="00FD0F89" w:rsidP="00FD0F89">
            <w:pPr>
              <w:jc w:val="both"/>
              <w:rPr>
                <w:rFonts w:ascii="Arial" w:hAnsi="Arial" w:cs="Arial"/>
              </w:rPr>
            </w:pPr>
          </w:p>
          <w:p w14:paraId="335027D6" w14:textId="77777777" w:rsidR="00FD0F89" w:rsidRPr="0089158A" w:rsidRDefault="00FD0F89" w:rsidP="00FD0F89">
            <w:pPr>
              <w:jc w:val="both"/>
              <w:rPr>
                <w:rFonts w:ascii="Arial" w:hAnsi="Arial" w:cs="Arial"/>
              </w:rPr>
            </w:pPr>
          </w:p>
          <w:p w14:paraId="3158AE9C" w14:textId="77777777" w:rsidR="00FD0F89" w:rsidRPr="0089158A" w:rsidRDefault="00FD0F89" w:rsidP="00FD0F89">
            <w:pPr>
              <w:jc w:val="both"/>
              <w:rPr>
                <w:rFonts w:ascii="Arial" w:hAnsi="Arial" w:cs="Arial"/>
              </w:rPr>
            </w:pPr>
          </w:p>
          <w:p w14:paraId="5E5E6165" w14:textId="77777777" w:rsidR="00FD0F89" w:rsidRPr="0089158A" w:rsidRDefault="00FD0F89" w:rsidP="00FD0F89">
            <w:pPr>
              <w:jc w:val="both"/>
              <w:rPr>
                <w:rFonts w:ascii="Arial" w:hAnsi="Arial" w:cs="Arial"/>
              </w:rPr>
            </w:pPr>
          </w:p>
          <w:p w14:paraId="1EFF1D3B" w14:textId="322F5F0E" w:rsidR="00FD0F89" w:rsidRPr="0089158A" w:rsidRDefault="00FD0F89" w:rsidP="00FD0F89">
            <w:pPr>
              <w:jc w:val="both"/>
              <w:rPr>
                <w:rFonts w:ascii="Arial" w:hAnsi="Arial" w:cs="Arial"/>
                <w:b/>
              </w:rPr>
            </w:pPr>
          </w:p>
        </w:tc>
        <w:tc>
          <w:tcPr>
            <w:tcW w:w="2613" w:type="pct"/>
          </w:tcPr>
          <w:p w14:paraId="3C111170" w14:textId="77777777" w:rsidR="00347DFB" w:rsidRPr="0089158A" w:rsidRDefault="00347DFB" w:rsidP="00091027">
            <w:pPr>
              <w:rPr>
                <w:rFonts w:ascii="Arial" w:hAnsi="Arial" w:cs="Arial"/>
                <w:b/>
              </w:rPr>
            </w:pPr>
            <w:r w:rsidRPr="0089158A">
              <w:rPr>
                <w:rFonts w:ascii="Arial" w:hAnsi="Arial" w:cs="Arial"/>
                <w:b/>
              </w:rPr>
              <w:lastRenderedPageBreak/>
              <w:t>Bat 40. – zgodnie z BAT</w:t>
            </w:r>
          </w:p>
          <w:p w14:paraId="75D6C795" w14:textId="77777777" w:rsidR="00347DFB" w:rsidRPr="0089158A" w:rsidRDefault="00347DFB" w:rsidP="00091027">
            <w:pPr>
              <w:jc w:val="both"/>
              <w:rPr>
                <w:rFonts w:ascii="Arial" w:hAnsi="Arial" w:cs="Arial"/>
                <w:b/>
                <w:sz w:val="12"/>
                <w:szCs w:val="12"/>
              </w:rPr>
            </w:pPr>
          </w:p>
          <w:p w14:paraId="4BB38D6C" w14:textId="0D322959" w:rsidR="00347DFB" w:rsidRPr="0089158A" w:rsidRDefault="00347DFB" w:rsidP="00091027">
            <w:pPr>
              <w:autoSpaceDE w:val="0"/>
              <w:autoSpaceDN w:val="0"/>
              <w:adjustRightInd w:val="0"/>
              <w:jc w:val="both"/>
              <w:rPr>
                <w:rFonts w:ascii="Arial" w:hAnsi="Arial" w:cs="Arial"/>
                <w:color w:val="000000"/>
              </w:rPr>
            </w:pPr>
            <w:r w:rsidRPr="0089158A">
              <w:rPr>
                <w:rFonts w:ascii="Arial" w:hAnsi="Arial" w:cs="Arial"/>
                <w:color w:val="000000"/>
              </w:rPr>
              <w:lastRenderedPageBreak/>
              <w:t xml:space="preserve">W celu poprawy ogólnej efektywności środowiskowej </w:t>
            </w:r>
            <w:r w:rsidR="00F62762" w:rsidRPr="0089158A">
              <w:rPr>
                <w:rFonts w:ascii="Arial" w:hAnsi="Arial" w:cs="Arial"/>
                <w:color w:val="000000"/>
              </w:rPr>
              <w:t>firma „Impresja” Robert Jaśkowiec</w:t>
            </w:r>
            <w:r w:rsidRPr="0089158A">
              <w:rPr>
                <w:rFonts w:ascii="Arial" w:hAnsi="Arial" w:cs="Arial"/>
                <w:color w:val="000000"/>
              </w:rPr>
              <w:t xml:space="preserve"> będzie: </w:t>
            </w:r>
          </w:p>
          <w:p w14:paraId="42455076" w14:textId="77777777" w:rsidR="00347DFB" w:rsidRPr="0089158A" w:rsidRDefault="00347DFB" w:rsidP="00707C51">
            <w:pPr>
              <w:numPr>
                <w:ilvl w:val="0"/>
                <w:numId w:val="63"/>
              </w:numPr>
              <w:autoSpaceDE w:val="0"/>
              <w:autoSpaceDN w:val="0"/>
              <w:adjustRightInd w:val="0"/>
              <w:ind w:left="246" w:hanging="246"/>
              <w:jc w:val="both"/>
              <w:rPr>
                <w:rFonts w:ascii="Arial" w:hAnsi="Arial" w:cs="Arial"/>
                <w:color w:val="000000"/>
              </w:rPr>
            </w:pPr>
            <w:r w:rsidRPr="0089158A">
              <w:rPr>
                <w:rFonts w:ascii="Arial" w:hAnsi="Arial" w:cs="Arial"/>
                <w:color w:val="000000"/>
              </w:rPr>
              <w:t xml:space="preserve">stosować procedury kontroli i inspekcji odpadów przed ich przetwarzaniem; </w:t>
            </w:r>
          </w:p>
          <w:p w14:paraId="782C8BBE" w14:textId="0B776F66" w:rsidR="00347DFB" w:rsidRPr="0089158A" w:rsidRDefault="00F62762" w:rsidP="00707C51">
            <w:pPr>
              <w:numPr>
                <w:ilvl w:val="0"/>
                <w:numId w:val="63"/>
              </w:numPr>
              <w:autoSpaceDE w:val="0"/>
              <w:autoSpaceDN w:val="0"/>
              <w:adjustRightInd w:val="0"/>
              <w:ind w:left="246" w:hanging="246"/>
              <w:jc w:val="both"/>
              <w:rPr>
                <w:rFonts w:ascii="Arial" w:hAnsi="Arial" w:cs="Arial"/>
                <w:color w:val="000000"/>
              </w:rPr>
            </w:pPr>
            <w:r w:rsidRPr="0089158A">
              <w:rPr>
                <w:rFonts w:ascii="Arial" w:hAnsi="Arial" w:cs="Arial"/>
                <w:color w:val="000000"/>
              </w:rPr>
              <w:t xml:space="preserve">dla przyjętych odpadów wdrożone będą procedury poprzedzające przyjęcie wycofanych </w:t>
            </w:r>
            <w:r w:rsidRPr="0089158A">
              <w:rPr>
                <w:rFonts w:ascii="Arial" w:hAnsi="Arial" w:cs="Arial"/>
                <w:color w:val="000000"/>
              </w:rPr>
              <w:br/>
              <w:t xml:space="preserve">z eksploatacji pojazdów oraz procedury odbioru </w:t>
            </w:r>
            <w:r w:rsidRPr="0089158A">
              <w:rPr>
                <w:rFonts w:ascii="Arial" w:hAnsi="Arial" w:cs="Arial"/>
                <w:color w:val="000000"/>
              </w:rPr>
              <w:br/>
              <w:t xml:space="preserve">z uwzględnieniem składu wynikającego </w:t>
            </w:r>
            <w:r w:rsidRPr="0089158A">
              <w:rPr>
                <w:rFonts w:ascii="Arial" w:hAnsi="Arial" w:cs="Arial"/>
                <w:color w:val="000000"/>
              </w:rPr>
              <w:br/>
              <w:t>z kompletności przyjmowanych do demontażu pojazdów,</w:t>
            </w:r>
          </w:p>
          <w:p w14:paraId="5FF9DFCC" w14:textId="32BAA045" w:rsidR="00347DFB" w:rsidRPr="0089158A" w:rsidRDefault="00F62762" w:rsidP="00917D43">
            <w:pPr>
              <w:jc w:val="both"/>
              <w:rPr>
                <w:rFonts w:ascii="Arial" w:hAnsi="Arial" w:cs="Arial"/>
                <w:b/>
              </w:rPr>
            </w:pPr>
            <w:r w:rsidRPr="0089158A">
              <w:rPr>
                <w:rFonts w:ascii="Arial" w:hAnsi="Arial" w:cs="Arial"/>
                <w:color w:val="000000"/>
              </w:rPr>
              <w:t>Inform</w:t>
            </w:r>
            <w:r w:rsidR="00917D43" w:rsidRPr="0089158A">
              <w:rPr>
                <w:rFonts w:ascii="Arial" w:hAnsi="Arial" w:cs="Arial"/>
                <w:color w:val="000000"/>
              </w:rPr>
              <w:t>a</w:t>
            </w:r>
            <w:r w:rsidRPr="0089158A">
              <w:rPr>
                <w:rFonts w:ascii="Arial" w:hAnsi="Arial" w:cs="Arial"/>
                <w:color w:val="000000"/>
              </w:rPr>
              <w:t xml:space="preserve">cje o wszystkich etapach postępowania </w:t>
            </w:r>
            <w:r w:rsidR="00917D43" w:rsidRPr="0089158A">
              <w:rPr>
                <w:rFonts w:ascii="Arial" w:hAnsi="Arial" w:cs="Arial"/>
                <w:color w:val="000000"/>
              </w:rPr>
              <w:br/>
            </w:r>
            <w:r w:rsidRPr="0089158A">
              <w:rPr>
                <w:rFonts w:ascii="Arial" w:hAnsi="Arial" w:cs="Arial"/>
                <w:color w:val="000000"/>
              </w:rPr>
              <w:t xml:space="preserve">z odpadami </w:t>
            </w:r>
            <w:r w:rsidR="00347DFB" w:rsidRPr="0089158A">
              <w:rPr>
                <w:rFonts w:ascii="Arial" w:hAnsi="Arial" w:cs="Arial"/>
                <w:color w:val="000000"/>
              </w:rPr>
              <w:t xml:space="preserve"> </w:t>
            </w:r>
            <w:r w:rsidR="00917D43" w:rsidRPr="0089158A">
              <w:rPr>
                <w:rFonts w:ascii="Arial" w:hAnsi="Arial" w:cs="Arial"/>
                <w:color w:val="000000"/>
              </w:rPr>
              <w:t>od chwili ich przyjęcia są dokumentowane w oparciu o wymagane dokumenty służące w obrocie odpadami. Są to głównie informacje dotyczące unieważnienia dokumentów  rejestracyjnych oraz karty przekazania odpadów. prowadzona jest elektroniczna baza danych odpadów wchodzących na instalację.</w:t>
            </w:r>
          </w:p>
        </w:tc>
      </w:tr>
      <w:tr w:rsidR="00347DFB" w:rsidRPr="0089158A" w14:paraId="0AE2AC86" w14:textId="77777777" w:rsidTr="00BD150C">
        <w:tc>
          <w:tcPr>
            <w:tcW w:w="5000" w:type="pct"/>
            <w:gridSpan w:val="3"/>
          </w:tcPr>
          <w:p w14:paraId="24F94BEE" w14:textId="77777777" w:rsidR="00347DFB" w:rsidRPr="0089158A" w:rsidRDefault="00347DFB" w:rsidP="00091027">
            <w:pPr>
              <w:jc w:val="both"/>
              <w:rPr>
                <w:rFonts w:ascii="Arial" w:hAnsi="Arial" w:cs="Arial"/>
                <w:b/>
              </w:rPr>
            </w:pPr>
            <w:r w:rsidRPr="0089158A">
              <w:rPr>
                <w:rFonts w:ascii="Arial" w:hAnsi="Arial" w:cs="Arial"/>
                <w:b/>
                <w:bCs/>
              </w:rPr>
              <w:lastRenderedPageBreak/>
              <w:t xml:space="preserve">Podsumowanie: </w:t>
            </w:r>
            <w:r w:rsidRPr="0089158A">
              <w:rPr>
                <w:rFonts w:ascii="Arial" w:hAnsi="Arial" w:cs="Arial"/>
                <w:b/>
              </w:rPr>
              <w:t>Instalacja spełnienia wszystkie wymogi BAT w zakresie pkt. 4.1.1.  Ogólna efektywność  środowiskowa.</w:t>
            </w:r>
          </w:p>
        </w:tc>
      </w:tr>
      <w:tr w:rsidR="00347DFB" w:rsidRPr="0089158A" w14:paraId="0FE4FE93" w14:textId="77777777" w:rsidTr="00BD150C">
        <w:tc>
          <w:tcPr>
            <w:tcW w:w="5000" w:type="pct"/>
            <w:gridSpan w:val="3"/>
          </w:tcPr>
          <w:p w14:paraId="350159F6" w14:textId="77777777" w:rsidR="00347DFB" w:rsidRPr="0089158A" w:rsidRDefault="00347DFB" w:rsidP="00707C51">
            <w:pPr>
              <w:numPr>
                <w:ilvl w:val="2"/>
                <w:numId w:val="61"/>
              </w:numPr>
              <w:jc w:val="center"/>
              <w:rPr>
                <w:rFonts w:ascii="Arial" w:hAnsi="Arial" w:cs="Arial"/>
                <w:b/>
              </w:rPr>
            </w:pPr>
            <w:r w:rsidRPr="0089158A">
              <w:rPr>
                <w:rFonts w:ascii="Arial" w:hAnsi="Arial" w:cs="Arial"/>
                <w:b/>
              </w:rPr>
              <w:t>EMISJE DO POWIETRZA</w:t>
            </w:r>
          </w:p>
        </w:tc>
      </w:tr>
      <w:tr w:rsidR="00347DFB" w:rsidRPr="0089158A" w14:paraId="7148F48F" w14:textId="77777777" w:rsidTr="00BD150C">
        <w:trPr>
          <w:gridAfter w:val="1"/>
          <w:wAfter w:w="7" w:type="dxa"/>
        </w:trPr>
        <w:tc>
          <w:tcPr>
            <w:tcW w:w="2383" w:type="pct"/>
          </w:tcPr>
          <w:p w14:paraId="5F06F676" w14:textId="77777777" w:rsidR="00347DFB" w:rsidRPr="0089158A" w:rsidRDefault="00347DFB" w:rsidP="00091027">
            <w:pPr>
              <w:jc w:val="both"/>
              <w:rPr>
                <w:rFonts w:ascii="Arial" w:hAnsi="Arial" w:cs="Arial"/>
                <w:b/>
                <w:bCs/>
                <w:u w:val="single"/>
              </w:rPr>
            </w:pPr>
            <w:r w:rsidRPr="0089158A">
              <w:rPr>
                <w:rFonts w:ascii="Arial" w:hAnsi="Arial" w:cs="Arial"/>
                <w:b/>
                <w:bCs/>
              </w:rPr>
              <w:t xml:space="preserve">Bat 41. </w:t>
            </w:r>
            <w:r w:rsidRPr="0089158A">
              <w:rPr>
                <w:rFonts w:ascii="Arial" w:hAnsi="Arial" w:cs="Arial"/>
              </w:rPr>
              <w:t xml:space="preserve">Aby ograniczyć emisje pyłu, związków organicznych oraz NH3 do powietrza, </w:t>
            </w:r>
            <w:r w:rsidRPr="0089158A">
              <w:rPr>
                <w:rFonts w:ascii="Arial" w:hAnsi="Arial" w:cs="Arial"/>
              </w:rPr>
              <w:br/>
              <w:t xml:space="preserve">w ramach BAT </w:t>
            </w:r>
            <w:r w:rsidRPr="0089158A">
              <w:rPr>
                <w:rFonts w:ascii="Arial" w:hAnsi="Arial" w:cs="Arial"/>
                <w:u w:val="single"/>
              </w:rPr>
              <w:t xml:space="preserve">należy stosować BAT 14d oraz jedną z poniższych technik lub ich kombinację. </w:t>
            </w:r>
          </w:p>
          <w:p w14:paraId="2929FB63" w14:textId="77777777" w:rsidR="00347DFB" w:rsidRPr="0089158A" w:rsidRDefault="00347DFB" w:rsidP="00091027">
            <w:pPr>
              <w:jc w:val="both"/>
              <w:rPr>
                <w:rFonts w:ascii="Arial" w:hAnsi="Arial" w:cs="Arial"/>
                <w:b/>
                <w:bCs/>
                <w:sz w:val="4"/>
              </w:rPr>
            </w:pPr>
          </w:p>
          <w:p w14:paraId="4A9DDBBB" w14:textId="77777777" w:rsidR="00347DFB" w:rsidRPr="0089158A" w:rsidRDefault="00347DFB" w:rsidP="00091027">
            <w:pPr>
              <w:jc w:val="both"/>
              <w:rPr>
                <w:rFonts w:ascii="Arial" w:hAnsi="Arial" w:cs="Arial"/>
                <w:b/>
                <w:bCs/>
                <w:sz w:val="4"/>
              </w:rPr>
            </w:pPr>
          </w:p>
          <w:p w14:paraId="25037BD0" w14:textId="77777777" w:rsidR="00347DFB" w:rsidRPr="0089158A" w:rsidRDefault="001F10F3" w:rsidP="00707C51">
            <w:pPr>
              <w:numPr>
                <w:ilvl w:val="0"/>
                <w:numId w:val="50"/>
              </w:numPr>
              <w:tabs>
                <w:tab w:val="left" w:pos="321"/>
              </w:tabs>
              <w:ind w:left="179" w:hanging="179"/>
              <w:jc w:val="both"/>
              <w:rPr>
                <w:rFonts w:ascii="Arial" w:hAnsi="Arial" w:cs="Arial"/>
                <w:bCs/>
              </w:rPr>
            </w:pPr>
            <w:r w:rsidRPr="0089158A">
              <w:rPr>
                <w:rFonts w:ascii="Arial" w:hAnsi="Arial" w:cs="Arial"/>
                <w:bCs/>
              </w:rPr>
              <w:t xml:space="preserve"> </w:t>
            </w:r>
            <w:r w:rsidR="00347DFB" w:rsidRPr="0089158A">
              <w:rPr>
                <w:rFonts w:ascii="Arial" w:hAnsi="Arial" w:cs="Arial"/>
                <w:bCs/>
              </w:rPr>
              <w:t>Adsorpcja.  Zob. sekcja 6.1.</w:t>
            </w:r>
          </w:p>
          <w:p w14:paraId="11B19D1A" w14:textId="77777777" w:rsidR="00347DFB" w:rsidRPr="0089158A" w:rsidRDefault="00347DFB" w:rsidP="00091027">
            <w:pPr>
              <w:tabs>
                <w:tab w:val="left" w:pos="321"/>
              </w:tabs>
              <w:jc w:val="both"/>
              <w:rPr>
                <w:rFonts w:ascii="Arial" w:hAnsi="Arial" w:cs="Arial"/>
                <w:bCs/>
              </w:rPr>
            </w:pPr>
            <w:r w:rsidRPr="0089158A">
              <w:rPr>
                <w:rFonts w:ascii="Arial" w:hAnsi="Arial" w:cs="Arial"/>
                <w:bCs/>
              </w:rPr>
              <w:t xml:space="preserve">Opis techniki: </w:t>
            </w:r>
            <w:r w:rsidRPr="0089158A">
              <w:rPr>
                <w:rFonts w:ascii="Arial" w:hAnsi="Arial" w:cs="Arial"/>
              </w:rPr>
              <w:t xml:space="preserve">Adsorpcja jest heterogeniczną reakcją, w której cząsteczki gazu są zatrzymywane na powierzchni stałej lub ciekłej, na której określone związki osiadają chętniej niż inne i w ten sposób usuwa je ze ścieków oczyszczonych. Gdy możliwości adsorpcyjne danej powierzchni zostaną przekroczone, adsorbent zostaje zastąpiony lub adsorbowana zawartość zostaje poddana desorpcji </w:t>
            </w:r>
            <w:r w:rsidRPr="0089158A">
              <w:rPr>
                <w:rFonts w:ascii="Arial" w:hAnsi="Arial" w:cs="Arial"/>
              </w:rPr>
              <w:br/>
              <w:t xml:space="preserve">w ramach regeneracji adsorbentu. </w:t>
            </w:r>
            <w:r w:rsidRPr="0089158A">
              <w:rPr>
                <w:rFonts w:ascii="Arial" w:hAnsi="Arial" w:cs="Arial"/>
              </w:rPr>
              <w:br/>
              <w:t>W przypadku desorpcji zanieczyszczenia zazwyczaj mają wyższe stężenie i można je odzyskać lub unieszkodliwić. Najbardziej rozpowszechnionym adsorbentem jest ziarnisty węgiel aktywny.</w:t>
            </w:r>
          </w:p>
          <w:p w14:paraId="65E4AD4F" w14:textId="77777777" w:rsidR="00347DFB" w:rsidRPr="0089158A" w:rsidRDefault="00347DFB" w:rsidP="00091027">
            <w:pPr>
              <w:tabs>
                <w:tab w:val="left" w:pos="462"/>
              </w:tabs>
              <w:jc w:val="both"/>
              <w:rPr>
                <w:rFonts w:ascii="Arial" w:hAnsi="Arial" w:cs="Arial"/>
              </w:rPr>
            </w:pPr>
            <w:r w:rsidRPr="0089158A">
              <w:rPr>
                <w:rFonts w:ascii="Arial" w:hAnsi="Arial" w:cs="Arial"/>
              </w:rPr>
              <w:t xml:space="preserve">Typowe substancje zanieczyszczające poddawane redukcji - rtęć, lotne związki organiczne, siarkowodór, związki zapachowe. </w:t>
            </w:r>
          </w:p>
          <w:p w14:paraId="10D998C0" w14:textId="77777777" w:rsidR="00347DFB" w:rsidRPr="0089158A" w:rsidRDefault="00347DFB" w:rsidP="00091027">
            <w:pPr>
              <w:tabs>
                <w:tab w:val="left" w:pos="462"/>
              </w:tabs>
              <w:jc w:val="both"/>
              <w:rPr>
                <w:rFonts w:ascii="Arial" w:hAnsi="Arial" w:cs="Arial"/>
                <w:sz w:val="8"/>
              </w:rPr>
            </w:pPr>
          </w:p>
          <w:p w14:paraId="06C5CA8E" w14:textId="77777777" w:rsidR="00347DFB" w:rsidRPr="0089158A" w:rsidRDefault="00347DFB" w:rsidP="00707C51">
            <w:pPr>
              <w:numPr>
                <w:ilvl w:val="0"/>
                <w:numId w:val="50"/>
              </w:numPr>
              <w:tabs>
                <w:tab w:val="left" w:pos="321"/>
              </w:tabs>
              <w:ind w:hanging="682"/>
              <w:jc w:val="both"/>
              <w:rPr>
                <w:rFonts w:ascii="Arial" w:hAnsi="Arial" w:cs="Arial"/>
                <w:bCs/>
              </w:rPr>
            </w:pPr>
            <w:r w:rsidRPr="0089158A">
              <w:rPr>
                <w:rFonts w:ascii="Arial" w:hAnsi="Arial" w:cs="Arial"/>
                <w:bCs/>
              </w:rPr>
              <w:t>Filtr biologiczny.  Zob. sekcja 6.1.</w:t>
            </w:r>
          </w:p>
          <w:p w14:paraId="6CF86407" w14:textId="77777777" w:rsidR="00347DFB" w:rsidRPr="0089158A" w:rsidRDefault="00347DFB" w:rsidP="00091027">
            <w:pPr>
              <w:tabs>
                <w:tab w:val="left" w:pos="462"/>
              </w:tabs>
              <w:jc w:val="both"/>
              <w:rPr>
                <w:rFonts w:ascii="Arial" w:hAnsi="Arial" w:cs="Arial"/>
                <w:bCs/>
                <w:sz w:val="6"/>
              </w:rPr>
            </w:pPr>
          </w:p>
          <w:p w14:paraId="10225476" w14:textId="77777777" w:rsidR="00347DFB" w:rsidRPr="0089158A" w:rsidRDefault="00347DFB" w:rsidP="00091027">
            <w:pPr>
              <w:tabs>
                <w:tab w:val="left" w:pos="462"/>
              </w:tabs>
              <w:jc w:val="both"/>
              <w:rPr>
                <w:rFonts w:ascii="Arial" w:hAnsi="Arial" w:cs="Arial"/>
                <w:bCs/>
              </w:rPr>
            </w:pPr>
            <w:r w:rsidRPr="0089158A">
              <w:rPr>
                <w:rFonts w:ascii="Arial" w:hAnsi="Arial" w:cs="Arial"/>
                <w:bCs/>
              </w:rPr>
              <w:t xml:space="preserve">Opis techniki: </w:t>
            </w:r>
            <w:r w:rsidRPr="0089158A">
              <w:rPr>
                <w:rFonts w:ascii="Arial" w:hAnsi="Arial" w:cs="Arial"/>
              </w:rPr>
              <w:t xml:space="preserve">Strumień gazów odlotowych przepuszcza się przez złoże materiału organicznego (takiego jak torf, wrzos, kompost, korzenie, kora drzew, drewno iglaste i różne kombinacje) lub materiału obojętnego (takiego jak ił, węgiel aktywny i poliuretan), w którym jest on biologicznie utleniany przez naturalnie występujące tam mikroorganizmy do dwutlenku węgla, wody, soli nieorganicznych </w:t>
            </w:r>
            <w:r w:rsidRPr="0089158A">
              <w:rPr>
                <w:rFonts w:ascii="Arial" w:hAnsi="Arial" w:cs="Arial"/>
              </w:rPr>
              <w:br/>
              <w:t xml:space="preserve">i biomasy. Filtr biologiczny projektuje się </w:t>
            </w:r>
            <w:r w:rsidRPr="0089158A">
              <w:rPr>
                <w:rFonts w:ascii="Arial" w:hAnsi="Arial" w:cs="Arial"/>
              </w:rPr>
              <w:br/>
              <w:t xml:space="preserve">z uwzględnieniem rodzaju lub rodzajów </w:t>
            </w:r>
            <w:r w:rsidRPr="0089158A">
              <w:rPr>
                <w:rFonts w:ascii="Arial" w:hAnsi="Arial" w:cs="Arial"/>
              </w:rPr>
              <w:lastRenderedPageBreak/>
              <w:t xml:space="preserve">odpadów dostarczanych do przetworzenia. Dokonuje się wyboru odpowiedniego materiału wypełnienia, np. pod względem pojemności wodnej gleby, gęstości objętościowej, porowatości, integralności strukturalnej. Ważna jest również odpowiednia wysokość </w:t>
            </w:r>
            <w:r w:rsidRPr="0089158A">
              <w:rPr>
                <w:rFonts w:ascii="Arial" w:hAnsi="Arial" w:cs="Arial"/>
              </w:rPr>
              <w:br/>
              <w:t>i powierzchnia złoża filtra. Filtr biologiczny podłącza się do odpowiedniego systemu wentylacji i cyrkulacji powietrza w celu zapewnienia równomiernego rozkładu powietrza w wypełnieniu i wystarczającego czasu przebywania gazu odlotowego w złożu.</w:t>
            </w:r>
          </w:p>
          <w:p w14:paraId="100EE659" w14:textId="77777777" w:rsidR="00347DFB" w:rsidRPr="0089158A" w:rsidRDefault="00347DFB" w:rsidP="00091027">
            <w:pPr>
              <w:tabs>
                <w:tab w:val="left" w:pos="462"/>
              </w:tabs>
              <w:jc w:val="both"/>
              <w:rPr>
                <w:rFonts w:ascii="Arial" w:hAnsi="Arial" w:cs="Arial"/>
              </w:rPr>
            </w:pPr>
            <w:r w:rsidRPr="0089158A">
              <w:rPr>
                <w:rFonts w:ascii="Arial" w:hAnsi="Arial" w:cs="Arial"/>
              </w:rPr>
              <w:t xml:space="preserve">Wstępne przetwarzanie gazów odlotowych przed filtrem biologicznym (np. przy pomocy wody lub płuczki kwasowej) może być potrzebne w przypadku wysokiej zawartości NH3 (np. 5–40 mg/Nm3) w celu kontrolowania </w:t>
            </w:r>
            <w:proofErr w:type="spellStart"/>
            <w:r w:rsidRPr="0089158A">
              <w:rPr>
                <w:rFonts w:ascii="Arial" w:hAnsi="Arial" w:cs="Arial"/>
              </w:rPr>
              <w:t>pH</w:t>
            </w:r>
            <w:proofErr w:type="spellEnd"/>
            <w:r w:rsidRPr="0089158A">
              <w:rPr>
                <w:rFonts w:ascii="Arial" w:hAnsi="Arial" w:cs="Arial"/>
              </w:rPr>
              <w:t xml:space="preserve"> środowiska i ograniczenia tworzenia N2O </w:t>
            </w:r>
            <w:r w:rsidRPr="0089158A">
              <w:rPr>
                <w:rFonts w:ascii="Arial" w:hAnsi="Arial" w:cs="Arial"/>
              </w:rPr>
              <w:br/>
              <w:t>w filtrze biologicznym. Niektóre inne związki zapachowe (np. merkaptany, H2S) mogą powodować zakwaszanie mediów filtra biologicznego i wymagają użycia płuczki wodnej lub zasadowej do wstępnego przetwarzania gazów odlotowych przed filtrem biologicznym.</w:t>
            </w:r>
          </w:p>
          <w:p w14:paraId="26A78FA4" w14:textId="77777777" w:rsidR="00347DFB" w:rsidRPr="0089158A" w:rsidRDefault="00347DFB" w:rsidP="00091027">
            <w:pPr>
              <w:tabs>
                <w:tab w:val="left" w:pos="462"/>
              </w:tabs>
              <w:jc w:val="both"/>
              <w:rPr>
                <w:rFonts w:ascii="Arial" w:hAnsi="Arial" w:cs="Arial"/>
                <w:bCs/>
                <w:sz w:val="6"/>
              </w:rPr>
            </w:pPr>
          </w:p>
          <w:p w14:paraId="053E5FF9" w14:textId="77777777" w:rsidR="00347DFB" w:rsidRPr="0089158A" w:rsidRDefault="00347DFB" w:rsidP="00091027">
            <w:pPr>
              <w:tabs>
                <w:tab w:val="left" w:pos="462"/>
              </w:tabs>
              <w:jc w:val="both"/>
              <w:rPr>
                <w:rFonts w:ascii="Arial" w:hAnsi="Arial" w:cs="Arial"/>
                <w:bCs/>
              </w:rPr>
            </w:pPr>
            <w:r w:rsidRPr="0089158A">
              <w:rPr>
                <w:rFonts w:ascii="Arial" w:hAnsi="Arial" w:cs="Arial"/>
              </w:rPr>
              <w:t>Typowe substancje podawane redukcji: Amoniak, siarkowodór, lotne związki organiczne, związki zapachowe</w:t>
            </w:r>
          </w:p>
          <w:p w14:paraId="44F47B52" w14:textId="77777777" w:rsidR="00347DFB" w:rsidRPr="0089158A" w:rsidRDefault="00347DFB" w:rsidP="00091027">
            <w:pPr>
              <w:tabs>
                <w:tab w:val="left" w:pos="462"/>
              </w:tabs>
              <w:jc w:val="both"/>
              <w:rPr>
                <w:rFonts w:ascii="Arial" w:hAnsi="Arial" w:cs="Arial"/>
                <w:bCs/>
                <w:sz w:val="8"/>
              </w:rPr>
            </w:pPr>
          </w:p>
          <w:p w14:paraId="722BC48A" w14:textId="77777777" w:rsidR="00347DFB" w:rsidRPr="0089158A" w:rsidRDefault="00347DFB" w:rsidP="00707C51">
            <w:pPr>
              <w:numPr>
                <w:ilvl w:val="0"/>
                <w:numId w:val="50"/>
              </w:numPr>
              <w:tabs>
                <w:tab w:val="left" w:pos="321"/>
              </w:tabs>
              <w:ind w:hanging="682"/>
              <w:jc w:val="both"/>
              <w:rPr>
                <w:rFonts w:ascii="Arial" w:hAnsi="Arial" w:cs="Arial"/>
                <w:bCs/>
              </w:rPr>
            </w:pPr>
            <w:r w:rsidRPr="0089158A">
              <w:rPr>
                <w:rFonts w:ascii="Arial" w:hAnsi="Arial" w:cs="Arial"/>
              </w:rPr>
              <w:t xml:space="preserve"> Filtr tkaninowy.   </w:t>
            </w:r>
            <w:r w:rsidRPr="0089158A">
              <w:rPr>
                <w:rFonts w:ascii="Arial" w:hAnsi="Arial" w:cs="Arial"/>
                <w:bCs/>
              </w:rPr>
              <w:t>Zob. sekcja 6.1.</w:t>
            </w:r>
          </w:p>
          <w:p w14:paraId="141FD47A" w14:textId="77777777" w:rsidR="00347DFB" w:rsidRPr="0089158A" w:rsidRDefault="00347DFB" w:rsidP="00091027">
            <w:pPr>
              <w:tabs>
                <w:tab w:val="left" w:pos="179"/>
              </w:tabs>
              <w:jc w:val="both"/>
              <w:rPr>
                <w:rFonts w:ascii="Arial" w:hAnsi="Arial" w:cs="Arial"/>
                <w:bCs/>
                <w:sz w:val="4"/>
              </w:rPr>
            </w:pPr>
          </w:p>
          <w:p w14:paraId="242706FE" w14:textId="77777777" w:rsidR="00347DFB" w:rsidRPr="0089158A" w:rsidRDefault="00347DFB" w:rsidP="00091027">
            <w:pPr>
              <w:tabs>
                <w:tab w:val="left" w:pos="321"/>
              </w:tabs>
              <w:jc w:val="both"/>
              <w:rPr>
                <w:rFonts w:ascii="Arial" w:hAnsi="Arial" w:cs="Arial"/>
              </w:rPr>
            </w:pPr>
            <w:r w:rsidRPr="0089158A">
              <w:rPr>
                <w:rFonts w:ascii="Arial" w:hAnsi="Arial" w:cs="Arial"/>
              </w:rPr>
              <w:t xml:space="preserve">Filtry tkaninowe, nazywane często filtrami workowymi, są wykonane z porowatej tkaniny lub filcu, przez które przepuszcza się gazy </w:t>
            </w:r>
            <w:r w:rsidRPr="0089158A">
              <w:rPr>
                <w:rFonts w:ascii="Arial" w:hAnsi="Arial" w:cs="Arial"/>
              </w:rPr>
              <w:br/>
              <w:t xml:space="preserve">w celu usunięcia cząsteczek pyłu. Zastosowanie filtra tkaninowego wiąże się </w:t>
            </w:r>
            <w:r w:rsidRPr="0089158A">
              <w:rPr>
                <w:rFonts w:ascii="Arial" w:hAnsi="Arial" w:cs="Arial"/>
              </w:rPr>
              <w:br/>
              <w:t>z koniecznością doboru tkaniny, która będzie odpowiadała cechom charakterystycznym gazów odlotowych i maksymalnej temperaturze pracy.</w:t>
            </w:r>
            <w:r w:rsidR="00811920" w:rsidRPr="0089158A">
              <w:rPr>
                <w:rFonts w:ascii="Arial" w:hAnsi="Arial" w:cs="Arial"/>
              </w:rPr>
              <w:t xml:space="preserve"> </w:t>
            </w:r>
            <w:r w:rsidRPr="0089158A">
              <w:rPr>
                <w:rFonts w:ascii="Arial" w:hAnsi="Arial" w:cs="Arial"/>
              </w:rPr>
              <w:t xml:space="preserve">Filtr tkaninowy wykorzystuje się </w:t>
            </w:r>
            <w:r w:rsidR="00811920" w:rsidRPr="0089158A">
              <w:rPr>
                <w:rFonts w:ascii="Arial" w:hAnsi="Arial" w:cs="Arial"/>
              </w:rPr>
              <w:br/>
            </w:r>
            <w:r w:rsidRPr="0089158A">
              <w:rPr>
                <w:rFonts w:ascii="Arial" w:hAnsi="Arial" w:cs="Arial"/>
              </w:rPr>
              <w:t xml:space="preserve">w przypadku mechaniczno-biologicznego przetwarzania odpadów. </w:t>
            </w:r>
          </w:p>
          <w:p w14:paraId="0843FA5F" w14:textId="77777777" w:rsidR="00347DFB" w:rsidRPr="0089158A" w:rsidRDefault="00347DFB" w:rsidP="00091027">
            <w:pPr>
              <w:tabs>
                <w:tab w:val="left" w:pos="321"/>
              </w:tabs>
              <w:jc w:val="both"/>
              <w:rPr>
                <w:rFonts w:ascii="Arial" w:hAnsi="Arial" w:cs="Arial"/>
              </w:rPr>
            </w:pPr>
            <w:r w:rsidRPr="0089158A">
              <w:rPr>
                <w:rFonts w:ascii="Arial" w:hAnsi="Arial" w:cs="Arial"/>
              </w:rPr>
              <w:t>Typowe substancje podawane redukcji: pył</w:t>
            </w:r>
          </w:p>
          <w:p w14:paraId="32E8B58D" w14:textId="77777777" w:rsidR="00347DFB" w:rsidRPr="0089158A" w:rsidRDefault="00347DFB" w:rsidP="00091027">
            <w:pPr>
              <w:tabs>
                <w:tab w:val="left" w:pos="321"/>
              </w:tabs>
              <w:jc w:val="both"/>
              <w:rPr>
                <w:rFonts w:ascii="Arial" w:hAnsi="Arial" w:cs="Arial"/>
                <w:sz w:val="12"/>
              </w:rPr>
            </w:pPr>
          </w:p>
          <w:p w14:paraId="2489AE0D" w14:textId="77777777" w:rsidR="00347DFB" w:rsidRPr="0089158A" w:rsidRDefault="00347DFB" w:rsidP="00091027">
            <w:pPr>
              <w:tabs>
                <w:tab w:val="left" w:pos="321"/>
              </w:tabs>
              <w:jc w:val="both"/>
              <w:rPr>
                <w:rFonts w:ascii="Arial" w:hAnsi="Arial" w:cs="Arial"/>
                <w:bCs/>
              </w:rPr>
            </w:pPr>
            <w:r w:rsidRPr="0089158A">
              <w:rPr>
                <w:rFonts w:ascii="Arial" w:hAnsi="Arial" w:cs="Arial"/>
              </w:rPr>
              <w:t xml:space="preserve">d. Oczyszczanie na mokro.  </w:t>
            </w:r>
            <w:r w:rsidRPr="0089158A">
              <w:rPr>
                <w:rFonts w:ascii="Arial" w:hAnsi="Arial" w:cs="Arial"/>
                <w:bCs/>
              </w:rPr>
              <w:t>Zob. sekcja 6.1.</w:t>
            </w:r>
          </w:p>
          <w:p w14:paraId="50E6FBAB" w14:textId="77777777" w:rsidR="00347DFB" w:rsidRPr="0089158A" w:rsidRDefault="00347DFB" w:rsidP="00091027">
            <w:pPr>
              <w:tabs>
                <w:tab w:val="left" w:pos="179"/>
                <w:tab w:val="left" w:pos="644"/>
              </w:tabs>
              <w:jc w:val="both"/>
              <w:rPr>
                <w:rFonts w:ascii="Arial" w:hAnsi="Arial" w:cs="Arial"/>
                <w:sz w:val="12"/>
              </w:rPr>
            </w:pPr>
          </w:p>
          <w:p w14:paraId="4851ABE2" w14:textId="77777777" w:rsidR="00347DFB" w:rsidRPr="0089158A" w:rsidRDefault="00347DFB" w:rsidP="00091027">
            <w:pPr>
              <w:tabs>
                <w:tab w:val="left" w:pos="179"/>
                <w:tab w:val="left" w:pos="644"/>
              </w:tabs>
              <w:jc w:val="both"/>
              <w:rPr>
                <w:rFonts w:ascii="Arial" w:hAnsi="Arial" w:cs="Arial"/>
              </w:rPr>
            </w:pPr>
            <w:r w:rsidRPr="0089158A">
              <w:rPr>
                <w:rFonts w:ascii="Arial" w:hAnsi="Arial" w:cs="Arial"/>
              </w:rPr>
              <w:t xml:space="preserve">Usunięcie zanieczyszczeń w formie gazu lub cząstek stałych ze strumienia gazu przez przeniesienie masy do płynnego rozpuszczalnika, którym często jest woda lub roztwór wodny Technika ta może obejmować reakcję chemiczną (np. w płuczce gazowej </w:t>
            </w:r>
            <w:r w:rsidRPr="0089158A">
              <w:rPr>
                <w:rFonts w:ascii="Arial" w:hAnsi="Arial" w:cs="Arial"/>
              </w:rPr>
              <w:br/>
              <w:t xml:space="preserve">lub zasadowej). W niektórych przypadkach istnieje możliwość odzyskania związków </w:t>
            </w:r>
            <w:r w:rsidRPr="0089158A">
              <w:rPr>
                <w:rFonts w:ascii="Arial" w:hAnsi="Arial" w:cs="Arial"/>
              </w:rPr>
              <w:br/>
              <w:t>z rozpuszczalnika.</w:t>
            </w:r>
          </w:p>
          <w:p w14:paraId="003BD200" w14:textId="77777777" w:rsidR="00347DFB" w:rsidRPr="0089158A" w:rsidRDefault="00347DFB" w:rsidP="00091027">
            <w:pPr>
              <w:tabs>
                <w:tab w:val="left" w:pos="321"/>
              </w:tabs>
              <w:jc w:val="both"/>
              <w:rPr>
                <w:rFonts w:ascii="Arial" w:hAnsi="Arial" w:cs="Arial"/>
              </w:rPr>
            </w:pPr>
            <w:r w:rsidRPr="0089158A">
              <w:rPr>
                <w:rFonts w:ascii="Arial" w:hAnsi="Arial" w:cs="Arial"/>
              </w:rPr>
              <w:t>Płuczki wodne, kwasowe lub alkaliczne stosuje się w połączeniu z filtrem biologicznym, utlenianiem termicznym lub adsorpcją na węglu aktywnym.</w:t>
            </w:r>
          </w:p>
          <w:p w14:paraId="11F3F5C3" w14:textId="77777777" w:rsidR="00347DFB" w:rsidRPr="0089158A" w:rsidRDefault="00347DFB" w:rsidP="00091027">
            <w:pPr>
              <w:tabs>
                <w:tab w:val="left" w:pos="321"/>
              </w:tabs>
              <w:jc w:val="both"/>
              <w:rPr>
                <w:rFonts w:ascii="Arial" w:hAnsi="Arial" w:cs="Arial"/>
              </w:rPr>
            </w:pPr>
            <w:r w:rsidRPr="0089158A">
              <w:rPr>
                <w:rFonts w:ascii="Arial" w:hAnsi="Arial" w:cs="Arial"/>
              </w:rPr>
              <w:t xml:space="preserve">Typowe substancje podawane redukcji: Pył, LZO, gazowe związki kwasowe (płuczka </w:t>
            </w:r>
            <w:r w:rsidRPr="0089158A">
              <w:rPr>
                <w:rFonts w:ascii="Arial" w:hAnsi="Arial" w:cs="Arial"/>
              </w:rPr>
              <w:lastRenderedPageBreak/>
              <w:t>zasadowa), gazowe związki zasadowe (płuczka kwasowa)</w:t>
            </w:r>
          </w:p>
          <w:p w14:paraId="5727F050" w14:textId="77777777" w:rsidR="00347DFB" w:rsidRPr="0089158A" w:rsidRDefault="00347DFB" w:rsidP="00091027">
            <w:pPr>
              <w:tabs>
                <w:tab w:val="left" w:pos="321"/>
              </w:tabs>
              <w:jc w:val="both"/>
              <w:rPr>
                <w:rFonts w:ascii="Arial" w:hAnsi="Arial" w:cs="Arial"/>
                <w:bCs/>
                <w:sz w:val="4"/>
              </w:rPr>
            </w:pPr>
          </w:p>
          <w:p w14:paraId="323B174B" w14:textId="77777777" w:rsidR="00347DFB" w:rsidRPr="0089158A" w:rsidRDefault="00347DFB" w:rsidP="00091027">
            <w:pPr>
              <w:tabs>
                <w:tab w:val="left" w:pos="321"/>
              </w:tabs>
              <w:jc w:val="center"/>
              <w:rPr>
                <w:rFonts w:ascii="Arial" w:hAnsi="Arial" w:cs="Arial"/>
                <w:b/>
                <w:iCs/>
              </w:rPr>
            </w:pPr>
            <w:r w:rsidRPr="0089158A">
              <w:rPr>
                <w:rFonts w:ascii="Arial" w:hAnsi="Arial" w:cs="Arial"/>
                <w:b/>
                <w:iCs/>
              </w:rPr>
              <w:t>Tabela 6.8</w:t>
            </w:r>
          </w:p>
          <w:p w14:paraId="1FF96952" w14:textId="77777777" w:rsidR="00347DFB" w:rsidRPr="0089158A" w:rsidRDefault="00347DFB" w:rsidP="00091027">
            <w:pPr>
              <w:tabs>
                <w:tab w:val="left" w:pos="321"/>
              </w:tabs>
              <w:jc w:val="center"/>
              <w:rPr>
                <w:rFonts w:ascii="Arial" w:hAnsi="Arial" w:cs="Arial"/>
                <w:b/>
                <w:iCs/>
                <w:sz w:val="8"/>
              </w:rPr>
            </w:pPr>
          </w:p>
          <w:p w14:paraId="3E4A36CC" w14:textId="77777777" w:rsidR="00347DFB" w:rsidRPr="0089158A" w:rsidRDefault="00347DFB" w:rsidP="00091027">
            <w:pPr>
              <w:tabs>
                <w:tab w:val="left" w:pos="321"/>
              </w:tabs>
              <w:jc w:val="both"/>
              <w:rPr>
                <w:rFonts w:ascii="Arial" w:hAnsi="Arial" w:cs="Arial"/>
                <w:b/>
                <w:iCs/>
              </w:rPr>
            </w:pPr>
            <w:r w:rsidRPr="0089158A">
              <w:rPr>
                <w:rFonts w:ascii="Arial" w:hAnsi="Arial" w:cs="Arial"/>
                <w:b/>
                <w:bCs/>
              </w:rPr>
              <w:t xml:space="preserve">Poziomy emisji powiązane z najlepszymi dostępnymi technikami (BAT–AEL) </w:t>
            </w:r>
            <w:r w:rsidRPr="0089158A">
              <w:rPr>
                <w:rFonts w:ascii="Arial" w:hAnsi="Arial" w:cs="Arial"/>
                <w:b/>
                <w:bCs/>
              </w:rPr>
              <w:br/>
              <w:t>w odniesieniu do emisji zorganizowanych pyłu do powietrza z fizyczno-chemicznego przetwarzania odpadów stałych lub półpłynnych</w:t>
            </w:r>
          </w:p>
          <w:p w14:paraId="4024F8F1" w14:textId="77777777" w:rsidR="00347DFB" w:rsidRPr="0089158A" w:rsidRDefault="00347DFB" w:rsidP="00091027">
            <w:pPr>
              <w:tabs>
                <w:tab w:val="left" w:pos="321"/>
              </w:tabs>
              <w:jc w:val="both"/>
              <w:rPr>
                <w:rFonts w:ascii="Arial" w:hAnsi="Arial" w:cs="Arial"/>
                <w:sz w:val="8"/>
              </w:rPr>
            </w:pPr>
          </w:p>
          <w:tbl>
            <w:tblPr>
              <w:tblW w:w="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Bat 41 poziomy emisji pyłu."/>
            </w:tblPr>
            <w:tblGrid>
              <w:gridCol w:w="1017"/>
              <w:gridCol w:w="1002"/>
              <w:gridCol w:w="983"/>
              <w:gridCol w:w="1134"/>
            </w:tblGrid>
            <w:tr w:rsidR="00347DFB" w:rsidRPr="0089158A" w14:paraId="54772182" w14:textId="77777777" w:rsidTr="00C24654">
              <w:tc>
                <w:tcPr>
                  <w:tcW w:w="1017" w:type="dxa"/>
                  <w:shd w:val="clear" w:color="auto" w:fill="auto"/>
                </w:tcPr>
                <w:p w14:paraId="656EFE4E"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p>
                <w:p w14:paraId="6E1EDE7C"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p>
                <w:p w14:paraId="314A2752"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r w:rsidRPr="0089158A">
                    <w:rPr>
                      <w:rFonts w:ascii="Arial" w:eastAsia="Times New Roman" w:hAnsi="Arial" w:cs="Arial"/>
                      <w:b/>
                      <w:sz w:val="18"/>
                      <w:szCs w:val="18"/>
                    </w:rPr>
                    <w:t>Parametr</w:t>
                  </w:r>
                </w:p>
              </w:tc>
              <w:tc>
                <w:tcPr>
                  <w:tcW w:w="1002" w:type="dxa"/>
                  <w:shd w:val="clear" w:color="auto" w:fill="auto"/>
                </w:tcPr>
                <w:p w14:paraId="04D33A67"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p>
                <w:p w14:paraId="36742B14"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r w:rsidRPr="0089158A">
                    <w:rPr>
                      <w:rFonts w:ascii="Arial" w:eastAsia="Times New Roman" w:hAnsi="Arial" w:cs="Arial"/>
                      <w:b/>
                      <w:sz w:val="18"/>
                      <w:szCs w:val="18"/>
                    </w:rPr>
                    <w:t>Jednostka</w:t>
                  </w:r>
                </w:p>
              </w:tc>
              <w:tc>
                <w:tcPr>
                  <w:tcW w:w="983" w:type="dxa"/>
                  <w:shd w:val="clear" w:color="auto" w:fill="auto"/>
                </w:tcPr>
                <w:p w14:paraId="21A577CF"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r w:rsidRPr="0089158A">
                    <w:rPr>
                      <w:rFonts w:ascii="Arial" w:eastAsia="Times New Roman" w:hAnsi="Arial" w:cs="Arial"/>
                      <w:b/>
                      <w:sz w:val="18"/>
                      <w:szCs w:val="18"/>
                    </w:rPr>
                    <w:t xml:space="preserve">BAT-AEL (Średnia </w:t>
                  </w:r>
                  <w:r w:rsidRPr="0089158A">
                    <w:rPr>
                      <w:rFonts w:ascii="Arial" w:eastAsia="Times New Roman" w:hAnsi="Arial" w:cs="Arial"/>
                      <w:b/>
                      <w:sz w:val="18"/>
                      <w:szCs w:val="18"/>
                    </w:rPr>
                    <w:br/>
                    <w:t>z okresu pobierania próbek)</w:t>
                  </w:r>
                </w:p>
              </w:tc>
              <w:tc>
                <w:tcPr>
                  <w:tcW w:w="1134" w:type="dxa"/>
                </w:tcPr>
                <w:p w14:paraId="63F1F5FF" w14:textId="77777777" w:rsidR="00347DFB" w:rsidRPr="0089158A" w:rsidRDefault="00347DFB" w:rsidP="00091027">
                  <w:pPr>
                    <w:tabs>
                      <w:tab w:val="left" w:pos="321"/>
                    </w:tabs>
                    <w:spacing w:after="0" w:line="240" w:lineRule="auto"/>
                    <w:jc w:val="center"/>
                    <w:rPr>
                      <w:rFonts w:ascii="Arial" w:eastAsia="Times New Roman" w:hAnsi="Arial" w:cs="Arial"/>
                      <w:b/>
                      <w:sz w:val="18"/>
                      <w:szCs w:val="18"/>
                    </w:rPr>
                  </w:pPr>
                  <w:r w:rsidRPr="0089158A">
                    <w:rPr>
                      <w:rFonts w:ascii="Arial" w:eastAsia="Times New Roman" w:hAnsi="Arial" w:cs="Arial"/>
                      <w:b/>
                      <w:sz w:val="18"/>
                      <w:szCs w:val="18"/>
                    </w:rPr>
                    <w:t>Proces przetwarzania odpadów</w:t>
                  </w:r>
                </w:p>
              </w:tc>
            </w:tr>
            <w:tr w:rsidR="00347DFB" w:rsidRPr="0089158A" w14:paraId="4F1B12D1" w14:textId="77777777" w:rsidTr="00C24654">
              <w:tc>
                <w:tcPr>
                  <w:tcW w:w="1017" w:type="dxa"/>
                  <w:shd w:val="clear" w:color="auto" w:fill="auto"/>
                </w:tcPr>
                <w:p w14:paraId="794D6B50" w14:textId="77777777" w:rsidR="00347DFB" w:rsidRPr="0089158A" w:rsidRDefault="00347DFB" w:rsidP="00091027">
                  <w:pPr>
                    <w:tabs>
                      <w:tab w:val="left" w:pos="321"/>
                    </w:tabs>
                    <w:spacing w:after="0" w:line="240" w:lineRule="auto"/>
                    <w:jc w:val="center"/>
                    <w:rPr>
                      <w:rFonts w:ascii="Arial" w:eastAsia="Times New Roman" w:hAnsi="Arial" w:cs="Arial"/>
                      <w:sz w:val="18"/>
                      <w:szCs w:val="18"/>
                    </w:rPr>
                  </w:pPr>
                  <w:r w:rsidRPr="0089158A">
                    <w:rPr>
                      <w:rFonts w:ascii="Arial" w:eastAsia="Times New Roman" w:hAnsi="Arial" w:cs="Arial"/>
                      <w:sz w:val="18"/>
                      <w:szCs w:val="18"/>
                    </w:rPr>
                    <w:t>Pył</w:t>
                  </w:r>
                </w:p>
              </w:tc>
              <w:tc>
                <w:tcPr>
                  <w:tcW w:w="1002" w:type="dxa"/>
                  <w:shd w:val="clear" w:color="auto" w:fill="auto"/>
                </w:tcPr>
                <w:p w14:paraId="2A1ADC44" w14:textId="77777777" w:rsidR="00347DFB" w:rsidRPr="0089158A" w:rsidRDefault="00347DFB" w:rsidP="00091027">
                  <w:pPr>
                    <w:tabs>
                      <w:tab w:val="left" w:pos="321"/>
                    </w:tabs>
                    <w:spacing w:after="0" w:line="240" w:lineRule="auto"/>
                    <w:jc w:val="center"/>
                    <w:rPr>
                      <w:rFonts w:ascii="Arial" w:eastAsia="Times New Roman" w:hAnsi="Arial" w:cs="Arial"/>
                      <w:sz w:val="18"/>
                      <w:szCs w:val="18"/>
                    </w:rPr>
                  </w:pPr>
                  <w:r w:rsidRPr="0089158A">
                    <w:rPr>
                      <w:rFonts w:ascii="Arial" w:eastAsia="Times New Roman" w:hAnsi="Arial" w:cs="Arial"/>
                      <w:sz w:val="18"/>
                      <w:szCs w:val="18"/>
                    </w:rPr>
                    <w:t>mg/Nm</w:t>
                  </w:r>
                  <w:r w:rsidRPr="0089158A">
                    <w:rPr>
                      <w:rFonts w:ascii="Arial" w:eastAsia="Times New Roman" w:hAnsi="Arial" w:cs="Arial"/>
                      <w:sz w:val="18"/>
                      <w:szCs w:val="18"/>
                      <w:vertAlign w:val="superscript"/>
                    </w:rPr>
                    <w:t>3</w:t>
                  </w:r>
                </w:p>
              </w:tc>
              <w:tc>
                <w:tcPr>
                  <w:tcW w:w="983" w:type="dxa"/>
                  <w:shd w:val="clear" w:color="auto" w:fill="auto"/>
                </w:tcPr>
                <w:p w14:paraId="6380EE73" w14:textId="77777777" w:rsidR="00347DFB" w:rsidRPr="0089158A" w:rsidRDefault="00347DFB" w:rsidP="00091027">
                  <w:pPr>
                    <w:tabs>
                      <w:tab w:val="left" w:pos="321"/>
                    </w:tabs>
                    <w:spacing w:after="0" w:line="240" w:lineRule="auto"/>
                    <w:jc w:val="center"/>
                    <w:rPr>
                      <w:rFonts w:ascii="Arial" w:eastAsia="Times New Roman" w:hAnsi="Arial" w:cs="Arial"/>
                      <w:sz w:val="18"/>
                      <w:szCs w:val="18"/>
                    </w:rPr>
                  </w:pPr>
                  <w:r w:rsidRPr="0089158A">
                    <w:rPr>
                      <w:rFonts w:ascii="Arial" w:eastAsia="Times New Roman" w:hAnsi="Arial" w:cs="Arial"/>
                      <w:sz w:val="18"/>
                      <w:szCs w:val="18"/>
                    </w:rPr>
                    <w:t>2–5</w:t>
                  </w:r>
                </w:p>
              </w:tc>
              <w:tc>
                <w:tcPr>
                  <w:tcW w:w="1134" w:type="dxa"/>
                </w:tcPr>
                <w:p w14:paraId="64489222" w14:textId="77777777" w:rsidR="00347DFB" w:rsidRPr="0089158A" w:rsidRDefault="00347DFB" w:rsidP="00091027">
                  <w:pPr>
                    <w:tabs>
                      <w:tab w:val="left" w:pos="321"/>
                    </w:tabs>
                    <w:spacing w:after="0" w:line="240" w:lineRule="auto"/>
                    <w:jc w:val="center"/>
                    <w:rPr>
                      <w:rFonts w:ascii="Arial" w:eastAsia="Times New Roman" w:hAnsi="Arial" w:cs="Arial"/>
                      <w:sz w:val="18"/>
                      <w:szCs w:val="18"/>
                    </w:rPr>
                  </w:pPr>
                  <w:r w:rsidRPr="0089158A">
                    <w:rPr>
                      <w:rFonts w:ascii="Arial" w:eastAsia="Times New Roman" w:hAnsi="Arial" w:cs="Arial"/>
                      <w:sz w:val="18"/>
                      <w:szCs w:val="18"/>
                    </w:rPr>
                    <w:t>fizyczno-chemiczne przetwarzanie odpadów stałych</w:t>
                  </w:r>
                </w:p>
              </w:tc>
            </w:tr>
          </w:tbl>
          <w:p w14:paraId="5CADCE6A" w14:textId="77777777" w:rsidR="00347DFB" w:rsidRPr="0089158A" w:rsidRDefault="00347DFB" w:rsidP="00091027">
            <w:pPr>
              <w:tabs>
                <w:tab w:val="left" w:pos="321"/>
                <w:tab w:val="left" w:pos="2694"/>
              </w:tabs>
              <w:jc w:val="both"/>
              <w:rPr>
                <w:rFonts w:ascii="Arial" w:hAnsi="Arial" w:cs="Arial"/>
                <w:sz w:val="4"/>
              </w:rPr>
            </w:pPr>
          </w:p>
          <w:p w14:paraId="12D4A754" w14:textId="77777777" w:rsidR="00347DFB" w:rsidRPr="0089158A" w:rsidRDefault="00347DFB" w:rsidP="00091027">
            <w:pPr>
              <w:tabs>
                <w:tab w:val="left" w:pos="321"/>
              </w:tabs>
              <w:jc w:val="both"/>
              <w:rPr>
                <w:rFonts w:ascii="Arial" w:hAnsi="Arial" w:cs="Arial"/>
                <w:bCs/>
              </w:rPr>
            </w:pPr>
            <w:r w:rsidRPr="0089158A">
              <w:rPr>
                <w:rFonts w:ascii="Arial" w:hAnsi="Arial" w:cs="Arial"/>
              </w:rPr>
              <w:t xml:space="preserve">Powiązany monitoring opisano w BAT 8. </w:t>
            </w:r>
          </w:p>
        </w:tc>
        <w:tc>
          <w:tcPr>
            <w:tcW w:w="2613" w:type="pct"/>
          </w:tcPr>
          <w:p w14:paraId="03240DCC" w14:textId="77777777" w:rsidR="00347DFB" w:rsidRPr="0089158A" w:rsidRDefault="00347DFB" w:rsidP="00091027">
            <w:pPr>
              <w:rPr>
                <w:rFonts w:ascii="Arial" w:hAnsi="Arial" w:cs="Arial"/>
                <w:b/>
              </w:rPr>
            </w:pPr>
            <w:r w:rsidRPr="0089158A">
              <w:rPr>
                <w:rFonts w:ascii="Arial" w:hAnsi="Arial" w:cs="Arial"/>
                <w:b/>
              </w:rPr>
              <w:lastRenderedPageBreak/>
              <w:t>Bat 41. – zgodnie z BAT</w:t>
            </w:r>
          </w:p>
          <w:p w14:paraId="1931FB24" w14:textId="77777777" w:rsidR="00347DFB" w:rsidRPr="0089158A" w:rsidRDefault="00347DFB" w:rsidP="00091027">
            <w:pPr>
              <w:rPr>
                <w:rFonts w:ascii="Arial" w:hAnsi="Arial" w:cs="Arial"/>
              </w:rPr>
            </w:pPr>
          </w:p>
          <w:p w14:paraId="2D7C581E" w14:textId="65C7F754" w:rsidR="00347DFB" w:rsidRPr="0089158A" w:rsidRDefault="00347DFB" w:rsidP="00091027">
            <w:pPr>
              <w:jc w:val="both"/>
              <w:rPr>
                <w:rFonts w:ascii="Arial" w:hAnsi="Arial" w:cs="Arial"/>
              </w:rPr>
            </w:pPr>
            <w:r w:rsidRPr="0089158A">
              <w:rPr>
                <w:rFonts w:ascii="Arial" w:hAnsi="Arial" w:cs="Arial"/>
              </w:rPr>
              <w:t xml:space="preserve">W instalacji w celu ograniczenia emisji do powietrza  procesy </w:t>
            </w:r>
            <w:r w:rsidR="00917D43" w:rsidRPr="0089158A">
              <w:rPr>
                <w:rFonts w:ascii="Arial" w:hAnsi="Arial" w:cs="Arial"/>
              </w:rPr>
              <w:t>demontażu</w:t>
            </w:r>
            <w:r w:rsidRPr="0089158A">
              <w:rPr>
                <w:rFonts w:ascii="Arial" w:hAnsi="Arial" w:cs="Arial"/>
              </w:rPr>
              <w:t xml:space="preserve"> odpadów realizowane będą </w:t>
            </w:r>
            <w:r w:rsidR="00917D43" w:rsidRPr="0089158A">
              <w:rPr>
                <w:rFonts w:ascii="Arial" w:hAnsi="Arial" w:cs="Arial"/>
              </w:rPr>
              <w:br/>
            </w:r>
            <w:r w:rsidRPr="0089158A">
              <w:rPr>
                <w:rFonts w:ascii="Arial" w:hAnsi="Arial" w:cs="Arial"/>
              </w:rPr>
              <w:t xml:space="preserve">w zamkniętej hali technologicznej. </w:t>
            </w:r>
          </w:p>
          <w:p w14:paraId="2751154B" w14:textId="77777777" w:rsidR="00347DFB" w:rsidRPr="0089158A" w:rsidRDefault="00347DFB" w:rsidP="00091027">
            <w:pPr>
              <w:tabs>
                <w:tab w:val="left" w:pos="321"/>
              </w:tabs>
              <w:jc w:val="center"/>
              <w:rPr>
                <w:rFonts w:ascii="Arial" w:hAnsi="Arial" w:cs="Arial"/>
                <w:b/>
                <w:i/>
                <w:iCs/>
                <w:color w:val="FF0000"/>
              </w:rPr>
            </w:pPr>
          </w:p>
          <w:p w14:paraId="6CAAAFFE" w14:textId="77777777" w:rsidR="00347DFB" w:rsidRPr="0089158A" w:rsidRDefault="00347DFB" w:rsidP="00091027">
            <w:pPr>
              <w:tabs>
                <w:tab w:val="left" w:pos="321"/>
              </w:tabs>
              <w:jc w:val="center"/>
              <w:rPr>
                <w:rFonts w:ascii="Arial" w:hAnsi="Arial" w:cs="Arial"/>
                <w:b/>
                <w:i/>
                <w:iCs/>
                <w:color w:val="FF0000"/>
                <w:sz w:val="10"/>
                <w:szCs w:val="10"/>
              </w:rPr>
            </w:pPr>
          </w:p>
          <w:p w14:paraId="4641BBD0" w14:textId="488F4A6C" w:rsidR="00415A61" w:rsidRPr="0089158A" w:rsidRDefault="00415A61" w:rsidP="00415A61">
            <w:pPr>
              <w:jc w:val="both"/>
              <w:rPr>
                <w:rFonts w:ascii="Arial" w:hAnsi="Arial" w:cs="Arial"/>
              </w:rPr>
            </w:pPr>
            <w:r w:rsidRPr="0089158A">
              <w:rPr>
                <w:rFonts w:ascii="Arial" w:hAnsi="Arial" w:cs="Arial"/>
              </w:rPr>
              <w:t xml:space="preserve">W instalacji w celu ograniczenia emisji pyłu </w:t>
            </w:r>
            <w:r w:rsidRPr="0089158A">
              <w:rPr>
                <w:rFonts w:ascii="Arial" w:hAnsi="Arial" w:cs="Arial"/>
              </w:rPr>
              <w:br/>
              <w:t xml:space="preserve">z instalacji hala demontażu wyposażona będzie </w:t>
            </w:r>
            <w:r w:rsidRPr="0089158A">
              <w:rPr>
                <w:rFonts w:ascii="Arial" w:hAnsi="Arial" w:cs="Arial"/>
              </w:rPr>
              <w:br/>
              <w:t>w urz</w:t>
            </w:r>
            <w:r w:rsidRPr="0089158A">
              <w:rPr>
                <w:rFonts w:ascii="Arial" w:eastAsia="TimesNewRoman" w:hAnsi="Arial" w:cs="Arial"/>
              </w:rPr>
              <w:t>ą</w:t>
            </w:r>
            <w:r w:rsidRPr="0089158A">
              <w:rPr>
                <w:rFonts w:ascii="Arial" w:hAnsi="Arial" w:cs="Arial"/>
              </w:rPr>
              <w:t>dzenie filtrowentylacyjne słu</w:t>
            </w:r>
            <w:r w:rsidRPr="0089158A">
              <w:rPr>
                <w:rFonts w:ascii="Arial" w:eastAsia="TimesNewRoman" w:hAnsi="Arial" w:cs="Arial"/>
              </w:rPr>
              <w:t>żą</w:t>
            </w:r>
            <w:r w:rsidRPr="0089158A">
              <w:rPr>
                <w:rFonts w:ascii="Arial" w:hAnsi="Arial" w:cs="Arial"/>
              </w:rPr>
              <w:t>ce do wentylacji ogólnej hali, w ilo</w:t>
            </w:r>
            <w:r w:rsidRPr="0089158A">
              <w:rPr>
                <w:rFonts w:ascii="Arial" w:eastAsia="TimesNewRoman" w:hAnsi="Arial" w:cs="Arial"/>
              </w:rPr>
              <w:t>ś</w:t>
            </w:r>
            <w:r w:rsidRPr="0089158A">
              <w:rPr>
                <w:rFonts w:ascii="Arial" w:hAnsi="Arial" w:cs="Arial"/>
              </w:rPr>
              <w:t xml:space="preserve">ci 3 szt. oraz </w:t>
            </w:r>
            <w:r w:rsidR="009F66DB" w:rsidRPr="0089158A">
              <w:rPr>
                <w:rFonts w:ascii="Arial" w:hAnsi="Arial" w:cs="Arial"/>
              </w:rPr>
              <w:t xml:space="preserve">do </w:t>
            </w:r>
            <w:r w:rsidRPr="0089158A">
              <w:rPr>
                <w:rFonts w:ascii="Arial" w:hAnsi="Arial" w:cs="Arial"/>
              </w:rPr>
              <w:t>oczyszczania powietrza. Urz</w:t>
            </w:r>
            <w:r w:rsidRPr="0089158A">
              <w:rPr>
                <w:rFonts w:ascii="Arial" w:eastAsia="TimesNewRoman" w:hAnsi="Arial" w:cs="Arial"/>
              </w:rPr>
              <w:t>ą</w:t>
            </w:r>
            <w:r w:rsidRPr="0089158A">
              <w:rPr>
                <w:rFonts w:ascii="Arial" w:hAnsi="Arial" w:cs="Arial"/>
              </w:rPr>
              <w:t>dzenie posiadać będzie czterostopniowy system filtracji powietrza: filtr wst</w:t>
            </w:r>
            <w:r w:rsidRPr="0089158A">
              <w:rPr>
                <w:rFonts w:ascii="Arial" w:eastAsia="TimesNewRoman" w:hAnsi="Arial" w:cs="Arial"/>
              </w:rPr>
              <w:t>ę</w:t>
            </w:r>
            <w:r w:rsidRPr="0089158A">
              <w:rPr>
                <w:rFonts w:ascii="Arial" w:hAnsi="Arial" w:cs="Arial"/>
              </w:rPr>
              <w:t>pny, mat</w:t>
            </w:r>
            <w:r w:rsidRPr="0089158A">
              <w:rPr>
                <w:rFonts w:ascii="Arial" w:eastAsia="TimesNewRoman" w:hAnsi="Arial" w:cs="Arial"/>
              </w:rPr>
              <w:t xml:space="preserve">ę </w:t>
            </w:r>
            <w:r w:rsidRPr="0089158A">
              <w:rPr>
                <w:rFonts w:ascii="Arial" w:hAnsi="Arial" w:cs="Arial"/>
              </w:rPr>
              <w:t>filtracyjn</w:t>
            </w:r>
            <w:r w:rsidRPr="0089158A">
              <w:rPr>
                <w:rFonts w:ascii="Arial" w:eastAsia="TimesNewRoman" w:hAnsi="Arial" w:cs="Arial"/>
              </w:rPr>
              <w:t xml:space="preserve">ą </w:t>
            </w:r>
            <w:r w:rsidRPr="0089158A">
              <w:rPr>
                <w:rFonts w:ascii="Arial" w:hAnsi="Arial" w:cs="Arial"/>
              </w:rPr>
              <w:t>filtr kompaktowy oraz filtr w</w:t>
            </w:r>
            <w:r w:rsidRPr="0089158A">
              <w:rPr>
                <w:rFonts w:ascii="Arial" w:eastAsia="TimesNewRoman" w:hAnsi="Arial" w:cs="Arial"/>
              </w:rPr>
              <w:t>ę</w:t>
            </w:r>
            <w:r w:rsidRPr="0089158A">
              <w:rPr>
                <w:rFonts w:ascii="Arial" w:hAnsi="Arial" w:cs="Arial"/>
              </w:rPr>
              <w:t xml:space="preserve">glowy, </w:t>
            </w:r>
            <w:r w:rsidRPr="0089158A">
              <w:rPr>
                <w:rFonts w:ascii="Arial" w:hAnsi="Arial" w:cs="Arial"/>
              </w:rPr>
              <w:br/>
              <w:t>o skuteczno</w:t>
            </w:r>
            <w:r w:rsidRPr="0089158A">
              <w:rPr>
                <w:rFonts w:ascii="Arial" w:eastAsia="TimesNewRoman" w:hAnsi="Arial" w:cs="Arial"/>
              </w:rPr>
              <w:t xml:space="preserve">ści </w:t>
            </w:r>
            <w:r w:rsidRPr="0089158A">
              <w:rPr>
                <w:rFonts w:ascii="Arial" w:hAnsi="Arial" w:cs="Arial"/>
              </w:rPr>
              <w:t xml:space="preserve">filtracji (wg danych producenta): </w:t>
            </w:r>
          </w:p>
          <w:p w14:paraId="62CEE7BD" w14:textId="77777777" w:rsidR="00415A61" w:rsidRPr="0089158A" w:rsidRDefault="00415A61" w:rsidP="00707C51">
            <w:pPr>
              <w:pStyle w:val="Akapitzlist"/>
              <w:numPr>
                <w:ilvl w:val="0"/>
                <w:numId w:val="84"/>
              </w:numPr>
              <w:autoSpaceDE w:val="0"/>
              <w:autoSpaceDN w:val="0"/>
              <w:adjustRightInd w:val="0"/>
              <w:jc w:val="both"/>
              <w:rPr>
                <w:rFonts w:ascii="Arial" w:hAnsi="Arial" w:cs="Arial"/>
              </w:rPr>
            </w:pPr>
            <w:r w:rsidRPr="0089158A">
              <w:rPr>
                <w:rFonts w:ascii="Arial" w:hAnsi="Arial" w:cs="Arial"/>
              </w:rPr>
              <w:t>pył zawieszony PM10 - 90 – 100%,</w:t>
            </w:r>
          </w:p>
          <w:p w14:paraId="369D1AF2" w14:textId="77777777" w:rsidR="00415A61" w:rsidRPr="0089158A" w:rsidRDefault="00415A61" w:rsidP="00707C51">
            <w:pPr>
              <w:pStyle w:val="Akapitzlist"/>
              <w:numPr>
                <w:ilvl w:val="0"/>
                <w:numId w:val="84"/>
              </w:numPr>
              <w:autoSpaceDE w:val="0"/>
              <w:autoSpaceDN w:val="0"/>
              <w:adjustRightInd w:val="0"/>
              <w:jc w:val="both"/>
              <w:rPr>
                <w:rFonts w:ascii="Arial" w:hAnsi="Arial" w:cs="Arial"/>
              </w:rPr>
            </w:pPr>
            <w:r w:rsidRPr="0089158A">
              <w:rPr>
                <w:rFonts w:ascii="Arial" w:hAnsi="Arial" w:cs="Arial"/>
              </w:rPr>
              <w:t>pył zawieszony PM2,5 - 85 – 95%.</w:t>
            </w:r>
          </w:p>
          <w:p w14:paraId="441F9539" w14:textId="77777777" w:rsidR="00415A61" w:rsidRPr="0089158A" w:rsidRDefault="00415A61" w:rsidP="00415A61">
            <w:pPr>
              <w:autoSpaceDE w:val="0"/>
              <w:autoSpaceDN w:val="0"/>
              <w:adjustRightInd w:val="0"/>
              <w:jc w:val="both"/>
              <w:rPr>
                <w:rFonts w:ascii="Arial" w:hAnsi="Arial" w:cs="Arial"/>
              </w:rPr>
            </w:pPr>
            <w:r w:rsidRPr="0089158A">
              <w:rPr>
                <w:rFonts w:ascii="Arial" w:hAnsi="Arial" w:cs="Arial"/>
              </w:rPr>
              <w:t>Powietrze procesowe po oczyszczeniu w ww. urządzeniu ochrony powietrza będzie zawracane na halę – urz</w:t>
            </w:r>
            <w:r w:rsidRPr="0089158A">
              <w:rPr>
                <w:rFonts w:ascii="Arial" w:eastAsia="TimesNewRoman" w:hAnsi="Arial" w:cs="Arial"/>
              </w:rPr>
              <w:t>ą</w:t>
            </w:r>
            <w:r w:rsidRPr="0089158A">
              <w:rPr>
                <w:rFonts w:ascii="Arial" w:hAnsi="Arial" w:cs="Arial"/>
              </w:rPr>
              <w:t>dzenie filtracyjne nie będzie posiadać</w:t>
            </w:r>
            <w:r w:rsidRPr="0089158A">
              <w:rPr>
                <w:rFonts w:ascii="Arial" w:eastAsia="TimesNewRoman" w:hAnsi="Arial" w:cs="Arial"/>
              </w:rPr>
              <w:t xml:space="preserve"> </w:t>
            </w:r>
            <w:r w:rsidRPr="0089158A">
              <w:rPr>
                <w:rFonts w:ascii="Arial" w:hAnsi="Arial" w:cs="Arial"/>
              </w:rPr>
              <w:t>wyrzutu zanieczyszcze</w:t>
            </w:r>
            <w:r w:rsidRPr="0089158A">
              <w:rPr>
                <w:rFonts w:ascii="Arial" w:eastAsia="TimesNewRoman" w:hAnsi="Arial" w:cs="Arial"/>
              </w:rPr>
              <w:t xml:space="preserve">ń </w:t>
            </w:r>
            <w:r w:rsidRPr="0089158A">
              <w:rPr>
                <w:rFonts w:ascii="Arial" w:hAnsi="Arial" w:cs="Arial"/>
              </w:rPr>
              <w:t xml:space="preserve">do powietrza atmosferycznego. </w:t>
            </w:r>
          </w:p>
          <w:p w14:paraId="0AAC8759" w14:textId="77777777" w:rsidR="00415A61" w:rsidRPr="0089158A" w:rsidRDefault="00415A61" w:rsidP="00415A61">
            <w:pPr>
              <w:tabs>
                <w:tab w:val="left" w:pos="321"/>
              </w:tabs>
              <w:jc w:val="both"/>
              <w:rPr>
                <w:rFonts w:ascii="Arial" w:hAnsi="Arial" w:cs="Arial"/>
                <w:b/>
                <w:bCs/>
              </w:rPr>
            </w:pPr>
          </w:p>
          <w:p w14:paraId="727CA81A" w14:textId="77777777" w:rsidR="00347DFB" w:rsidRPr="0089158A" w:rsidRDefault="00347DFB" w:rsidP="00091027">
            <w:pPr>
              <w:tabs>
                <w:tab w:val="left" w:pos="321"/>
              </w:tabs>
              <w:jc w:val="center"/>
              <w:rPr>
                <w:rFonts w:ascii="Arial" w:hAnsi="Arial" w:cs="Arial"/>
                <w:b/>
                <w:i/>
                <w:iCs/>
                <w:color w:val="FF0000"/>
              </w:rPr>
            </w:pPr>
          </w:p>
          <w:p w14:paraId="3349EDF3" w14:textId="77777777" w:rsidR="00347DFB" w:rsidRPr="0089158A" w:rsidRDefault="00347DFB" w:rsidP="00091027">
            <w:pPr>
              <w:tabs>
                <w:tab w:val="left" w:pos="321"/>
              </w:tabs>
              <w:jc w:val="center"/>
              <w:rPr>
                <w:rFonts w:ascii="Arial" w:hAnsi="Arial" w:cs="Arial"/>
                <w:b/>
                <w:i/>
                <w:iCs/>
                <w:color w:val="FF0000"/>
              </w:rPr>
            </w:pPr>
          </w:p>
          <w:p w14:paraId="363A4A89" w14:textId="7EB3D738" w:rsidR="00347DFB" w:rsidRPr="0089158A" w:rsidRDefault="00347DFB" w:rsidP="00091027">
            <w:pPr>
              <w:tabs>
                <w:tab w:val="left" w:pos="321"/>
              </w:tabs>
              <w:jc w:val="center"/>
              <w:rPr>
                <w:rFonts w:ascii="Arial" w:hAnsi="Arial" w:cs="Arial"/>
                <w:b/>
                <w:i/>
                <w:iCs/>
                <w:color w:val="FF0000"/>
              </w:rPr>
            </w:pPr>
          </w:p>
          <w:p w14:paraId="54546924" w14:textId="45527633" w:rsidR="00415A61" w:rsidRPr="0089158A" w:rsidRDefault="00415A61" w:rsidP="00091027">
            <w:pPr>
              <w:tabs>
                <w:tab w:val="left" w:pos="321"/>
              </w:tabs>
              <w:jc w:val="center"/>
              <w:rPr>
                <w:rFonts w:ascii="Arial" w:hAnsi="Arial" w:cs="Arial"/>
                <w:b/>
                <w:i/>
                <w:iCs/>
                <w:color w:val="FF0000"/>
              </w:rPr>
            </w:pPr>
          </w:p>
          <w:p w14:paraId="078D607E" w14:textId="55BB6CB5" w:rsidR="00415A61" w:rsidRPr="0089158A" w:rsidRDefault="00415A61" w:rsidP="00091027">
            <w:pPr>
              <w:tabs>
                <w:tab w:val="left" w:pos="321"/>
              </w:tabs>
              <w:jc w:val="center"/>
              <w:rPr>
                <w:rFonts w:ascii="Arial" w:hAnsi="Arial" w:cs="Arial"/>
                <w:b/>
                <w:i/>
                <w:iCs/>
                <w:color w:val="FF0000"/>
              </w:rPr>
            </w:pPr>
          </w:p>
          <w:p w14:paraId="124638AB" w14:textId="2AF8B497" w:rsidR="00415A61" w:rsidRPr="0089158A" w:rsidRDefault="00415A61" w:rsidP="00091027">
            <w:pPr>
              <w:tabs>
                <w:tab w:val="left" w:pos="321"/>
              </w:tabs>
              <w:jc w:val="center"/>
              <w:rPr>
                <w:rFonts w:ascii="Arial" w:hAnsi="Arial" w:cs="Arial"/>
                <w:b/>
                <w:i/>
                <w:iCs/>
                <w:color w:val="FF0000"/>
              </w:rPr>
            </w:pPr>
          </w:p>
          <w:p w14:paraId="2234CEBD" w14:textId="5EEBDFE1" w:rsidR="00415A61" w:rsidRPr="0089158A" w:rsidRDefault="00415A61" w:rsidP="00091027">
            <w:pPr>
              <w:tabs>
                <w:tab w:val="left" w:pos="321"/>
              </w:tabs>
              <w:jc w:val="center"/>
              <w:rPr>
                <w:rFonts w:ascii="Arial" w:hAnsi="Arial" w:cs="Arial"/>
                <w:b/>
                <w:i/>
                <w:iCs/>
                <w:color w:val="FF0000"/>
              </w:rPr>
            </w:pPr>
          </w:p>
          <w:p w14:paraId="19F8B5EC" w14:textId="7567E9E2" w:rsidR="00415A61" w:rsidRPr="0089158A" w:rsidRDefault="00415A61" w:rsidP="00091027">
            <w:pPr>
              <w:tabs>
                <w:tab w:val="left" w:pos="321"/>
              </w:tabs>
              <w:jc w:val="center"/>
              <w:rPr>
                <w:rFonts w:ascii="Arial" w:hAnsi="Arial" w:cs="Arial"/>
                <w:b/>
                <w:i/>
                <w:iCs/>
                <w:color w:val="FF0000"/>
              </w:rPr>
            </w:pPr>
          </w:p>
          <w:p w14:paraId="2E848A6C" w14:textId="2DBF2CE0" w:rsidR="00415A61" w:rsidRPr="0089158A" w:rsidRDefault="00415A61" w:rsidP="00091027">
            <w:pPr>
              <w:tabs>
                <w:tab w:val="left" w:pos="321"/>
              </w:tabs>
              <w:jc w:val="center"/>
              <w:rPr>
                <w:rFonts w:ascii="Arial" w:hAnsi="Arial" w:cs="Arial"/>
                <w:b/>
                <w:i/>
                <w:iCs/>
                <w:color w:val="FF0000"/>
              </w:rPr>
            </w:pPr>
          </w:p>
          <w:p w14:paraId="1A294679" w14:textId="3C81532B" w:rsidR="00415A61" w:rsidRPr="0089158A" w:rsidRDefault="00415A61" w:rsidP="00091027">
            <w:pPr>
              <w:tabs>
                <w:tab w:val="left" w:pos="321"/>
              </w:tabs>
              <w:jc w:val="center"/>
              <w:rPr>
                <w:rFonts w:ascii="Arial" w:hAnsi="Arial" w:cs="Arial"/>
                <w:b/>
                <w:i/>
                <w:iCs/>
                <w:color w:val="FF0000"/>
              </w:rPr>
            </w:pPr>
          </w:p>
          <w:p w14:paraId="48606FD6" w14:textId="36AF4F11" w:rsidR="00415A61" w:rsidRPr="0089158A" w:rsidRDefault="00415A61" w:rsidP="00091027">
            <w:pPr>
              <w:tabs>
                <w:tab w:val="left" w:pos="321"/>
              </w:tabs>
              <w:jc w:val="center"/>
              <w:rPr>
                <w:rFonts w:ascii="Arial" w:hAnsi="Arial" w:cs="Arial"/>
                <w:b/>
                <w:i/>
                <w:iCs/>
                <w:color w:val="FF0000"/>
              </w:rPr>
            </w:pPr>
          </w:p>
          <w:p w14:paraId="7E790F58" w14:textId="054EB0D0" w:rsidR="00415A61" w:rsidRPr="0089158A" w:rsidRDefault="00415A61" w:rsidP="00091027">
            <w:pPr>
              <w:tabs>
                <w:tab w:val="left" w:pos="321"/>
              </w:tabs>
              <w:jc w:val="center"/>
              <w:rPr>
                <w:rFonts w:ascii="Arial" w:hAnsi="Arial" w:cs="Arial"/>
                <w:b/>
                <w:i/>
                <w:iCs/>
                <w:color w:val="FF0000"/>
              </w:rPr>
            </w:pPr>
          </w:p>
          <w:p w14:paraId="36E1C932" w14:textId="0EF04E65" w:rsidR="00415A61" w:rsidRPr="0089158A" w:rsidRDefault="00415A61" w:rsidP="00091027">
            <w:pPr>
              <w:tabs>
                <w:tab w:val="left" w:pos="321"/>
              </w:tabs>
              <w:jc w:val="center"/>
              <w:rPr>
                <w:rFonts w:ascii="Arial" w:hAnsi="Arial" w:cs="Arial"/>
                <w:b/>
                <w:i/>
                <w:iCs/>
                <w:color w:val="FF0000"/>
              </w:rPr>
            </w:pPr>
          </w:p>
          <w:p w14:paraId="33FC3A41" w14:textId="6E53A6FA" w:rsidR="00415A61" w:rsidRPr="0089158A" w:rsidRDefault="00415A61" w:rsidP="00091027">
            <w:pPr>
              <w:tabs>
                <w:tab w:val="left" w:pos="321"/>
              </w:tabs>
              <w:jc w:val="center"/>
              <w:rPr>
                <w:rFonts w:ascii="Arial" w:hAnsi="Arial" w:cs="Arial"/>
                <w:b/>
                <w:i/>
                <w:iCs/>
                <w:color w:val="FF0000"/>
              </w:rPr>
            </w:pPr>
          </w:p>
          <w:p w14:paraId="1A39BD15" w14:textId="341796A3" w:rsidR="00415A61" w:rsidRPr="0089158A" w:rsidRDefault="00415A61" w:rsidP="00091027">
            <w:pPr>
              <w:tabs>
                <w:tab w:val="left" w:pos="321"/>
              </w:tabs>
              <w:jc w:val="center"/>
              <w:rPr>
                <w:rFonts w:ascii="Arial" w:hAnsi="Arial" w:cs="Arial"/>
                <w:b/>
                <w:i/>
                <w:iCs/>
                <w:color w:val="FF0000"/>
              </w:rPr>
            </w:pPr>
          </w:p>
          <w:p w14:paraId="07FAB40D" w14:textId="37D9F91E" w:rsidR="00415A61" w:rsidRPr="0089158A" w:rsidRDefault="00415A61" w:rsidP="00091027">
            <w:pPr>
              <w:tabs>
                <w:tab w:val="left" w:pos="321"/>
              </w:tabs>
              <w:jc w:val="center"/>
              <w:rPr>
                <w:rFonts w:ascii="Arial" w:hAnsi="Arial" w:cs="Arial"/>
                <w:b/>
                <w:i/>
                <w:iCs/>
                <w:color w:val="FF0000"/>
              </w:rPr>
            </w:pPr>
          </w:p>
          <w:p w14:paraId="4036B5B0" w14:textId="0DE4E6D9" w:rsidR="00415A61" w:rsidRPr="0089158A" w:rsidRDefault="00415A61" w:rsidP="00091027">
            <w:pPr>
              <w:tabs>
                <w:tab w:val="left" w:pos="321"/>
              </w:tabs>
              <w:jc w:val="center"/>
              <w:rPr>
                <w:rFonts w:ascii="Arial" w:hAnsi="Arial" w:cs="Arial"/>
                <w:b/>
                <w:i/>
                <w:iCs/>
                <w:color w:val="FF0000"/>
              </w:rPr>
            </w:pPr>
          </w:p>
          <w:p w14:paraId="2178D85E" w14:textId="34115734" w:rsidR="00415A61" w:rsidRPr="0089158A" w:rsidRDefault="00415A61" w:rsidP="00091027">
            <w:pPr>
              <w:tabs>
                <w:tab w:val="left" w:pos="321"/>
              </w:tabs>
              <w:jc w:val="center"/>
              <w:rPr>
                <w:rFonts w:ascii="Arial" w:hAnsi="Arial" w:cs="Arial"/>
                <w:b/>
                <w:i/>
                <w:iCs/>
                <w:color w:val="FF0000"/>
              </w:rPr>
            </w:pPr>
          </w:p>
          <w:p w14:paraId="184B438E" w14:textId="1A6B5403" w:rsidR="00415A61" w:rsidRPr="0089158A" w:rsidRDefault="00415A61" w:rsidP="00091027">
            <w:pPr>
              <w:tabs>
                <w:tab w:val="left" w:pos="321"/>
              </w:tabs>
              <w:jc w:val="center"/>
              <w:rPr>
                <w:rFonts w:ascii="Arial" w:hAnsi="Arial" w:cs="Arial"/>
                <w:b/>
                <w:i/>
                <w:iCs/>
                <w:color w:val="FF0000"/>
              </w:rPr>
            </w:pPr>
          </w:p>
          <w:p w14:paraId="2282BE20" w14:textId="0CC48C99" w:rsidR="00415A61" w:rsidRPr="0089158A" w:rsidRDefault="00415A61" w:rsidP="00091027">
            <w:pPr>
              <w:tabs>
                <w:tab w:val="left" w:pos="321"/>
              </w:tabs>
              <w:jc w:val="center"/>
              <w:rPr>
                <w:rFonts w:ascii="Arial" w:hAnsi="Arial" w:cs="Arial"/>
                <w:b/>
                <w:i/>
                <w:iCs/>
                <w:color w:val="FF0000"/>
              </w:rPr>
            </w:pPr>
          </w:p>
          <w:p w14:paraId="6B527B2F" w14:textId="77777777" w:rsidR="00415A61" w:rsidRPr="0089158A" w:rsidRDefault="00415A61" w:rsidP="00091027">
            <w:pPr>
              <w:tabs>
                <w:tab w:val="left" w:pos="321"/>
              </w:tabs>
              <w:jc w:val="center"/>
              <w:rPr>
                <w:rFonts w:ascii="Arial" w:hAnsi="Arial" w:cs="Arial"/>
                <w:b/>
                <w:i/>
                <w:iCs/>
                <w:color w:val="FF0000"/>
              </w:rPr>
            </w:pPr>
          </w:p>
          <w:p w14:paraId="754A39A4" w14:textId="77777777" w:rsidR="00347DFB" w:rsidRPr="0089158A" w:rsidRDefault="00347DFB" w:rsidP="00091027">
            <w:pPr>
              <w:tabs>
                <w:tab w:val="left" w:pos="321"/>
              </w:tabs>
              <w:jc w:val="center"/>
              <w:rPr>
                <w:rFonts w:ascii="Arial" w:hAnsi="Arial" w:cs="Arial"/>
                <w:b/>
                <w:i/>
                <w:iCs/>
                <w:color w:val="FF0000"/>
              </w:rPr>
            </w:pPr>
          </w:p>
          <w:p w14:paraId="3B923A8B" w14:textId="77777777" w:rsidR="00347DFB" w:rsidRPr="0089158A" w:rsidRDefault="00347DFB" w:rsidP="00091027">
            <w:pPr>
              <w:tabs>
                <w:tab w:val="left" w:pos="321"/>
              </w:tabs>
              <w:jc w:val="center"/>
              <w:rPr>
                <w:rFonts w:ascii="Arial" w:hAnsi="Arial" w:cs="Arial"/>
                <w:b/>
                <w:i/>
                <w:iCs/>
                <w:color w:val="FF0000"/>
              </w:rPr>
            </w:pPr>
          </w:p>
          <w:p w14:paraId="73DCCAF9" w14:textId="77777777" w:rsidR="00347DFB" w:rsidRPr="0089158A" w:rsidRDefault="00347DFB" w:rsidP="00091027">
            <w:pPr>
              <w:tabs>
                <w:tab w:val="left" w:pos="321"/>
              </w:tabs>
              <w:jc w:val="center"/>
              <w:rPr>
                <w:rFonts w:ascii="Arial" w:hAnsi="Arial" w:cs="Arial"/>
                <w:b/>
                <w:i/>
                <w:iCs/>
                <w:color w:val="FF0000"/>
              </w:rPr>
            </w:pPr>
          </w:p>
          <w:p w14:paraId="7863A28C" w14:textId="77777777" w:rsidR="00347DFB" w:rsidRPr="0089158A" w:rsidRDefault="00347DFB" w:rsidP="00091027">
            <w:pPr>
              <w:tabs>
                <w:tab w:val="left" w:pos="321"/>
              </w:tabs>
              <w:jc w:val="center"/>
              <w:rPr>
                <w:rFonts w:ascii="Arial" w:hAnsi="Arial" w:cs="Arial"/>
                <w:b/>
                <w:i/>
                <w:iCs/>
                <w:color w:val="FF0000"/>
              </w:rPr>
            </w:pPr>
          </w:p>
          <w:p w14:paraId="215FCAE0" w14:textId="77777777" w:rsidR="00347DFB" w:rsidRPr="0089158A" w:rsidRDefault="00347DFB" w:rsidP="00091027">
            <w:pPr>
              <w:tabs>
                <w:tab w:val="left" w:pos="321"/>
              </w:tabs>
              <w:jc w:val="center"/>
              <w:rPr>
                <w:rFonts w:ascii="Arial" w:hAnsi="Arial" w:cs="Arial"/>
                <w:b/>
                <w:i/>
                <w:iCs/>
                <w:color w:val="FF0000"/>
              </w:rPr>
            </w:pPr>
          </w:p>
          <w:p w14:paraId="72F6AA25" w14:textId="77777777" w:rsidR="00347DFB" w:rsidRPr="0089158A" w:rsidRDefault="00347DFB" w:rsidP="00091027">
            <w:pPr>
              <w:tabs>
                <w:tab w:val="left" w:pos="321"/>
              </w:tabs>
              <w:jc w:val="center"/>
              <w:rPr>
                <w:rFonts w:ascii="Arial" w:hAnsi="Arial" w:cs="Arial"/>
                <w:b/>
                <w:i/>
                <w:iCs/>
                <w:color w:val="FF0000"/>
              </w:rPr>
            </w:pPr>
          </w:p>
          <w:p w14:paraId="7BEA452C" w14:textId="77777777" w:rsidR="00347DFB" w:rsidRPr="0089158A" w:rsidRDefault="00347DFB" w:rsidP="00091027">
            <w:pPr>
              <w:tabs>
                <w:tab w:val="left" w:pos="321"/>
              </w:tabs>
              <w:jc w:val="center"/>
              <w:rPr>
                <w:rFonts w:ascii="Arial" w:hAnsi="Arial" w:cs="Arial"/>
                <w:b/>
                <w:i/>
                <w:iCs/>
                <w:color w:val="FF0000"/>
              </w:rPr>
            </w:pPr>
          </w:p>
          <w:p w14:paraId="656CB360" w14:textId="77777777" w:rsidR="00347DFB" w:rsidRPr="0089158A" w:rsidRDefault="00347DFB" w:rsidP="00091027">
            <w:pPr>
              <w:tabs>
                <w:tab w:val="left" w:pos="321"/>
              </w:tabs>
              <w:jc w:val="both"/>
              <w:rPr>
                <w:rFonts w:ascii="Arial" w:hAnsi="Arial" w:cs="Arial"/>
                <w:bCs/>
              </w:rPr>
            </w:pPr>
          </w:p>
          <w:p w14:paraId="162A5699" w14:textId="77777777" w:rsidR="00347DFB" w:rsidRPr="0089158A" w:rsidRDefault="00347DFB" w:rsidP="00091027">
            <w:pPr>
              <w:jc w:val="both"/>
              <w:rPr>
                <w:rFonts w:ascii="Arial" w:hAnsi="Arial" w:cs="Arial"/>
              </w:rPr>
            </w:pPr>
          </w:p>
        </w:tc>
      </w:tr>
      <w:tr w:rsidR="00347DFB" w:rsidRPr="0089158A" w14:paraId="6CDB7958" w14:textId="77777777" w:rsidTr="00BD150C">
        <w:tc>
          <w:tcPr>
            <w:tcW w:w="5000" w:type="pct"/>
            <w:gridSpan w:val="3"/>
          </w:tcPr>
          <w:p w14:paraId="16DB0F02" w14:textId="77777777" w:rsidR="00347DFB" w:rsidRPr="0089158A" w:rsidRDefault="00347DFB" w:rsidP="00091027">
            <w:pPr>
              <w:jc w:val="both"/>
              <w:rPr>
                <w:rFonts w:ascii="Arial" w:hAnsi="Arial" w:cs="Arial"/>
                <w:b/>
              </w:rPr>
            </w:pPr>
            <w:r w:rsidRPr="0089158A">
              <w:rPr>
                <w:rFonts w:ascii="Arial" w:hAnsi="Arial" w:cs="Arial"/>
                <w:b/>
                <w:bCs/>
              </w:rPr>
              <w:lastRenderedPageBreak/>
              <w:t xml:space="preserve">Podsumowanie: </w:t>
            </w:r>
            <w:r w:rsidRPr="0089158A">
              <w:rPr>
                <w:rFonts w:ascii="Arial" w:hAnsi="Arial" w:cs="Arial"/>
                <w:b/>
              </w:rPr>
              <w:t>Instalacja spełnienia wszystkie wymogi BAT w zakresie pkt. 4.1.2.  Emisje do powietrza.</w:t>
            </w:r>
          </w:p>
        </w:tc>
      </w:tr>
      <w:tr w:rsidR="00347DFB" w:rsidRPr="0089158A" w14:paraId="69D9FB7E" w14:textId="77777777" w:rsidTr="00BD150C">
        <w:trPr>
          <w:gridAfter w:val="1"/>
          <w:wAfter w:w="7" w:type="dxa"/>
        </w:trPr>
        <w:tc>
          <w:tcPr>
            <w:tcW w:w="2383" w:type="pct"/>
          </w:tcPr>
          <w:p w14:paraId="3ACB18F5" w14:textId="77777777" w:rsidR="00347DFB" w:rsidRPr="0089158A" w:rsidRDefault="00347DFB" w:rsidP="00091027">
            <w:pPr>
              <w:rPr>
                <w:rFonts w:ascii="Arial" w:hAnsi="Arial" w:cs="Arial"/>
                <w:b/>
              </w:rPr>
            </w:pPr>
            <w:r w:rsidRPr="0089158A">
              <w:rPr>
                <w:rFonts w:ascii="Arial" w:hAnsi="Arial" w:cs="Arial"/>
                <w:b/>
              </w:rPr>
              <w:t>Bat 42. - nie dotyczy</w:t>
            </w:r>
          </w:p>
          <w:p w14:paraId="1C894FBD" w14:textId="77777777" w:rsidR="00347DFB" w:rsidRPr="0089158A" w:rsidRDefault="00347DFB" w:rsidP="00091027">
            <w:pPr>
              <w:rPr>
                <w:rFonts w:ascii="Arial" w:hAnsi="Arial" w:cs="Arial"/>
                <w:b/>
              </w:rPr>
            </w:pPr>
            <w:r w:rsidRPr="0089158A">
              <w:rPr>
                <w:rFonts w:ascii="Arial" w:hAnsi="Arial" w:cs="Arial"/>
                <w:b/>
              </w:rPr>
              <w:t>Bat 43. - nie dotyczy</w:t>
            </w:r>
          </w:p>
          <w:p w14:paraId="5AC4CC3E" w14:textId="77777777" w:rsidR="00347DFB" w:rsidRPr="0089158A" w:rsidRDefault="00347DFB" w:rsidP="00091027">
            <w:pPr>
              <w:rPr>
                <w:rFonts w:ascii="Arial" w:hAnsi="Arial" w:cs="Arial"/>
                <w:b/>
              </w:rPr>
            </w:pPr>
            <w:r w:rsidRPr="0089158A">
              <w:rPr>
                <w:rFonts w:ascii="Arial" w:hAnsi="Arial" w:cs="Arial"/>
                <w:b/>
              </w:rPr>
              <w:t>Bat 44. - nie dotyczy</w:t>
            </w:r>
          </w:p>
          <w:p w14:paraId="4ADC4469" w14:textId="77777777" w:rsidR="00347DFB" w:rsidRPr="0089158A" w:rsidRDefault="00347DFB" w:rsidP="00091027">
            <w:pPr>
              <w:rPr>
                <w:rFonts w:ascii="Arial" w:hAnsi="Arial" w:cs="Arial"/>
                <w:b/>
              </w:rPr>
            </w:pPr>
            <w:r w:rsidRPr="0089158A">
              <w:rPr>
                <w:rFonts w:ascii="Arial" w:hAnsi="Arial" w:cs="Arial"/>
                <w:b/>
              </w:rPr>
              <w:t>Bat 45. - nie dotyczy</w:t>
            </w:r>
          </w:p>
          <w:p w14:paraId="7F393A78" w14:textId="77777777" w:rsidR="00347DFB" w:rsidRPr="0089158A" w:rsidRDefault="00347DFB" w:rsidP="00091027">
            <w:pPr>
              <w:rPr>
                <w:rFonts w:ascii="Arial" w:hAnsi="Arial" w:cs="Arial"/>
                <w:b/>
              </w:rPr>
            </w:pPr>
            <w:r w:rsidRPr="0089158A">
              <w:rPr>
                <w:rFonts w:ascii="Arial" w:hAnsi="Arial" w:cs="Arial"/>
                <w:b/>
              </w:rPr>
              <w:t>Bat 46. - nie dotyczy</w:t>
            </w:r>
          </w:p>
          <w:p w14:paraId="518514FD" w14:textId="77777777" w:rsidR="00347DFB" w:rsidRPr="0089158A" w:rsidRDefault="00347DFB" w:rsidP="00091027">
            <w:pPr>
              <w:rPr>
                <w:rFonts w:ascii="Arial" w:hAnsi="Arial" w:cs="Arial"/>
                <w:b/>
              </w:rPr>
            </w:pPr>
            <w:r w:rsidRPr="0089158A">
              <w:rPr>
                <w:rFonts w:ascii="Arial" w:hAnsi="Arial" w:cs="Arial"/>
                <w:b/>
              </w:rPr>
              <w:t>Bat 47. - nie dotyczy</w:t>
            </w:r>
          </w:p>
          <w:p w14:paraId="79831070" w14:textId="77777777" w:rsidR="00347DFB" w:rsidRPr="0089158A" w:rsidRDefault="00347DFB" w:rsidP="00091027">
            <w:pPr>
              <w:rPr>
                <w:rFonts w:ascii="Arial" w:hAnsi="Arial" w:cs="Arial"/>
                <w:b/>
              </w:rPr>
            </w:pPr>
            <w:r w:rsidRPr="0089158A">
              <w:rPr>
                <w:rFonts w:ascii="Arial" w:hAnsi="Arial" w:cs="Arial"/>
                <w:b/>
              </w:rPr>
              <w:t>Bat 48. - nie dotyczy</w:t>
            </w:r>
          </w:p>
          <w:p w14:paraId="341A936C" w14:textId="77777777" w:rsidR="00347DFB" w:rsidRPr="0089158A" w:rsidRDefault="00347DFB" w:rsidP="00091027">
            <w:pPr>
              <w:rPr>
                <w:rFonts w:ascii="Arial" w:hAnsi="Arial" w:cs="Arial"/>
                <w:b/>
              </w:rPr>
            </w:pPr>
            <w:r w:rsidRPr="0089158A">
              <w:rPr>
                <w:rFonts w:ascii="Arial" w:hAnsi="Arial" w:cs="Arial"/>
                <w:b/>
              </w:rPr>
              <w:t>Bat 49. - nie dotyczy</w:t>
            </w:r>
          </w:p>
          <w:p w14:paraId="7A965E16" w14:textId="77777777" w:rsidR="00347DFB" w:rsidRPr="0089158A" w:rsidRDefault="00347DFB" w:rsidP="00091027">
            <w:pPr>
              <w:rPr>
                <w:rFonts w:ascii="Arial" w:hAnsi="Arial" w:cs="Arial"/>
                <w:b/>
              </w:rPr>
            </w:pPr>
            <w:r w:rsidRPr="0089158A">
              <w:rPr>
                <w:rFonts w:ascii="Arial" w:hAnsi="Arial" w:cs="Arial"/>
                <w:b/>
              </w:rPr>
              <w:t>Bat 50. - nie dotyczy</w:t>
            </w:r>
          </w:p>
          <w:p w14:paraId="75A4799C" w14:textId="77777777" w:rsidR="00347DFB" w:rsidRPr="0089158A" w:rsidRDefault="00347DFB" w:rsidP="00091027">
            <w:pPr>
              <w:rPr>
                <w:rFonts w:ascii="Arial" w:hAnsi="Arial" w:cs="Arial"/>
                <w:b/>
              </w:rPr>
            </w:pPr>
            <w:r w:rsidRPr="0089158A">
              <w:rPr>
                <w:rFonts w:ascii="Arial" w:hAnsi="Arial" w:cs="Arial"/>
                <w:b/>
              </w:rPr>
              <w:t>Bat 51. - nie dotyczy</w:t>
            </w:r>
          </w:p>
          <w:p w14:paraId="41DA4D2F" w14:textId="77777777" w:rsidR="00347DFB" w:rsidRPr="0089158A" w:rsidRDefault="00347DFB" w:rsidP="00091027">
            <w:pPr>
              <w:rPr>
                <w:rFonts w:ascii="Arial" w:hAnsi="Arial" w:cs="Arial"/>
                <w:b/>
              </w:rPr>
            </w:pPr>
            <w:r w:rsidRPr="0089158A">
              <w:rPr>
                <w:rFonts w:ascii="Arial" w:hAnsi="Arial" w:cs="Arial"/>
                <w:b/>
              </w:rPr>
              <w:t>Bat 52. - nie dotyczy</w:t>
            </w:r>
          </w:p>
          <w:p w14:paraId="6ECFD31F" w14:textId="77777777" w:rsidR="00347DFB" w:rsidRPr="0089158A" w:rsidRDefault="00347DFB" w:rsidP="00091027">
            <w:pPr>
              <w:rPr>
                <w:rFonts w:ascii="Arial" w:hAnsi="Arial" w:cs="Arial"/>
                <w:b/>
              </w:rPr>
            </w:pPr>
            <w:r w:rsidRPr="0089158A">
              <w:rPr>
                <w:rFonts w:ascii="Arial" w:hAnsi="Arial" w:cs="Arial"/>
                <w:b/>
              </w:rPr>
              <w:t>Bat 53. - nie dotyczy</w:t>
            </w:r>
          </w:p>
        </w:tc>
        <w:tc>
          <w:tcPr>
            <w:tcW w:w="2613" w:type="pct"/>
          </w:tcPr>
          <w:p w14:paraId="35E33E4E" w14:textId="77777777" w:rsidR="00347DFB" w:rsidRPr="0089158A" w:rsidRDefault="00347DFB" w:rsidP="00091027">
            <w:pPr>
              <w:rPr>
                <w:rFonts w:ascii="Arial" w:hAnsi="Arial" w:cs="Arial"/>
                <w:b/>
              </w:rPr>
            </w:pPr>
          </w:p>
        </w:tc>
      </w:tr>
      <w:tr w:rsidR="00347DFB" w:rsidRPr="0089158A" w14:paraId="7EA54F61" w14:textId="77777777" w:rsidTr="00BD150C">
        <w:trPr>
          <w:trHeight w:val="319"/>
        </w:trPr>
        <w:tc>
          <w:tcPr>
            <w:tcW w:w="5000" w:type="pct"/>
            <w:gridSpan w:val="3"/>
          </w:tcPr>
          <w:p w14:paraId="6A9203B6" w14:textId="77777777" w:rsidR="00347DFB" w:rsidRPr="0089158A" w:rsidRDefault="00347DFB" w:rsidP="00091027">
            <w:pPr>
              <w:jc w:val="both"/>
              <w:rPr>
                <w:rFonts w:ascii="Arial" w:hAnsi="Arial" w:cs="Arial"/>
                <w:b/>
              </w:rPr>
            </w:pPr>
          </w:p>
        </w:tc>
      </w:tr>
    </w:tbl>
    <w:p w14:paraId="26E33C84" w14:textId="643A67EB" w:rsidR="00D853D3" w:rsidRPr="0089158A" w:rsidRDefault="00D853D3" w:rsidP="009B0F2D">
      <w:pPr>
        <w:tabs>
          <w:tab w:val="left" w:pos="180"/>
          <w:tab w:val="left" w:pos="720"/>
        </w:tabs>
        <w:spacing w:after="0"/>
        <w:jc w:val="both"/>
        <w:rPr>
          <w:rFonts w:ascii="Arial" w:hAnsi="Arial" w:cs="Arial"/>
          <w:sz w:val="24"/>
          <w:szCs w:val="24"/>
        </w:rPr>
      </w:pPr>
      <w:r w:rsidRPr="0089158A">
        <w:rPr>
          <w:rFonts w:ascii="Arial" w:hAnsi="Arial" w:cs="Arial"/>
          <w:sz w:val="24"/>
          <w:szCs w:val="24"/>
        </w:rPr>
        <w:tab/>
      </w:r>
      <w:r w:rsidRPr="0089158A">
        <w:rPr>
          <w:rFonts w:ascii="Arial" w:hAnsi="Arial" w:cs="Arial"/>
          <w:b/>
          <w:sz w:val="24"/>
          <w:szCs w:val="24"/>
        </w:rPr>
        <w:tab/>
      </w:r>
      <w:r w:rsidRPr="0089158A">
        <w:rPr>
          <w:rFonts w:ascii="Arial" w:hAnsi="Arial" w:cs="Arial"/>
          <w:sz w:val="24"/>
          <w:szCs w:val="24"/>
        </w:rPr>
        <w:t xml:space="preserve">Uwzględniając powyższe w decyzji wykazano, że instalacja której dotyczy wniosek spełnia wymogi najlepszych dostępnych technik, o których mowa </w:t>
      </w:r>
      <w:r w:rsidR="009B0F2D" w:rsidRPr="0089158A">
        <w:rPr>
          <w:rFonts w:ascii="Arial" w:hAnsi="Arial" w:cs="Arial"/>
          <w:sz w:val="24"/>
          <w:szCs w:val="24"/>
        </w:rPr>
        <w:br/>
      </w:r>
      <w:r w:rsidRPr="0089158A">
        <w:rPr>
          <w:rFonts w:ascii="Arial" w:hAnsi="Arial" w:cs="Arial"/>
          <w:sz w:val="24"/>
          <w:szCs w:val="24"/>
        </w:rPr>
        <w:t xml:space="preserve">w art. 204 ust. 1, w związku z art. 207 ustawy Prawo ochrony środowiska </w:t>
      </w:r>
      <w:r w:rsidR="00415A61" w:rsidRPr="0089158A">
        <w:rPr>
          <w:rFonts w:ascii="Arial" w:hAnsi="Arial" w:cs="Arial"/>
          <w:sz w:val="24"/>
          <w:szCs w:val="24"/>
        </w:rPr>
        <w:br/>
      </w:r>
      <w:r w:rsidRPr="0089158A">
        <w:rPr>
          <w:rFonts w:ascii="Arial" w:hAnsi="Arial" w:cs="Arial"/>
          <w:sz w:val="24"/>
          <w:szCs w:val="24"/>
        </w:rPr>
        <w:t xml:space="preserve">wynikające z przepisów  prawa. </w:t>
      </w:r>
      <w:r w:rsidRPr="0089158A">
        <w:rPr>
          <w:rFonts w:ascii="Arial" w:hAnsi="Arial" w:cs="Arial"/>
          <w:color w:val="000000"/>
          <w:sz w:val="24"/>
          <w:szCs w:val="24"/>
        </w:rPr>
        <w:t xml:space="preserve">Z przeprowadzonej analizy wynika, że </w:t>
      </w:r>
      <w:r w:rsidR="00415A61" w:rsidRPr="0089158A">
        <w:rPr>
          <w:rFonts w:ascii="Arial" w:hAnsi="Arial" w:cs="Arial"/>
          <w:color w:val="000000"/>
          <w:sz w:val="24"/>
          <w:szCs w:val="24"/>
        </w:rPr>
        <w:t>„Impresja”</w:t>
      </w:r>
      <w:r w:rsidR="00415A61" w:rsidRPr="0089158A">
        <w:rPr>
          <w:rFonts w:ascii="Arial" w:hAnsi="Arial" w:cs="Arial"/>
          <w:color w:val="000000"/>
          <w:sz w:val="24"/>
          <w:szCs w:val="24"/>
        </w:rPr>
        <w:br/>
        <w:t xml:space="preserve">Robert Jaśkowiec, ul. Łąkowa 5, 37-200 Przeworsk </w:t>
      </w:r>
      <w:r w:rsidRPr="0089158A">
        <w:rPr>
          <w:rFonts w:ascii="Arial" w:hAnsi="Arial" w:cs="Arial"/>
          <w:color w:val="000000"/>
          <w:sz w:val="24"/>
          <w:szCs w:val="24"/>
        </w:rPr>
        <w:t>poprzez stosowanie odpowiednich rozwiązań technicznych i organizacyjnych oraz realizowanie monitoringu spełni wymogi zawarte w w/w dokumencie referencyjnym BAT. I</w:t>
      </w:r>
      <w:r w:rsidRPr="0089158A">
        <w:rPr>
          <w:rFonts w:ascii="Arial" w:hAnsi="Arial" w:cs="Arial"/>
          <w:sz w:val="24"/>
          <w:szCs w:val="24"/>
        </w:rPr>
        <w:t xml:space="preserve">nstalacja spełniać będzie wymogi prawne w zakresie emisji gazów i pyłów do powietrza, emisji hałasu </w:t>
      </w:r>
      <w:r w:rsidR="00415A61" w:rsidRPr="0089158A">
        <w:rPr>
          <w:rFonts w:ascii="Arial" w:hAnsi="Arial" w:cs="Arial"/>
          <w:sz w:val="24"/>
          <w:szCs w:val="24"/>
        </w:rPr>
        <w:br/>
      </w:r>
      <w:r w:rsidRPr="0089158A">
        <w:rPr>
          <w:rFonts w:ascii="Arial" w:hAnsi="Arial" w:cs="Arial"/>
          <w:sz w:val="24"/>
          <w:szCs w:val="24"/>
        </w:rPr>
        <w:t xml:space="preserve">do środowiska oraz w zakresie gospodarowania odpadami.  </w:t>
      </w:r>
    </w:p>
    <w:p w14:paraId="76956C97" w14:textId="05E357BB" w:rsidR="008E1C25" w:rsidRPr="0089158A" w:rsidRDefault="00D853D3" w:rsidP="005C7397">
      <w:pPr>
        <w:shd w:val="clear" w:color="auto" w:fill="FFFFFF"/>
        <w:spacing w:after="0"/>
        <w:ind w:right="115"/>
        <w:jc w:val="both"/>
        <w:rPr>
          <w:rFonts w:ascii="Arial" w:hAnsi="Arial" w:cs="Arial"/>
          <w:sz w:val="24"/>
          <w:szCs w:val="24"/>
        </w:rPr>
      </w:pPr>
      <w:r w:rsidRPr="0089158A">
        <w:rPr>
          <w:rFonts w:ascii="Arial" w:hAnsi="Arial" w:cs="Arial"/>
        </w:rPr>
        <w:tab/>
      </w:r>
      <w:r w:rsidR="004E488E" w:rsidRPr="0089158A">
        <w:rPr>
          <w:rFonts w:ascii="Arial" w:hAnsi="Arial" w:cs="Arial"/>
        </w:rPr>
        <w:t>„</w:t>
      </w:r>
      <w:r w:rsidR="00415A61" w:rsidRPr="0089158A">
        <w:rPr>
          <w:rFonts w:ascii="Arial" w:hAnsi="Arial" w:cs="Arial"/>
          <w:color w:val="000000"/>
          <w:sz w:val="24"/>
          <w:szCs w:val="24"/>
        </w:rPr>
        <w:t>Impresja” Robert Jaśkowiec</w:t>
      </w:r>
      <w:r w:rsidR="00415A61" w:rsidRPr="0089158A">
        <w:rPr>
          <w:rFonts w:ascii="Arial" w:hAnsi="Arial" w:cs="Arial"/>
          <w:sz w:val="24"/>
          <w:szCs w:val="24"/>
        </w:rPr>
        <w:t xml:space="preserve"> </w:t>
      </w:r>
      <w:r w:rsidRPr="0089158A">
        <w:rPr>
          <w:rFonts w:ascii="Arial" w:hAnsi="Arial" w:cs="Arial"/>
          <w:sz w:val="24"/>
          <w:szCs w:val="24"/>
        </w:rPr>
        <w:t>jako prowadzący przedmiotową instalację posiadał i realizował będzie politykę dotyczącą jakości środowiska i bezpieczeństwa obejmującą zespół działań zmierzających do minimalizacji wpływu na środowisko.</w:t>
      </w:r>
      <w:r w:rsidR="008E1C25" w:rsidRPr="0089158A">
        <w:rPr>
          <w:rFonts w:ascii="Arial" w:hAnsi="Arial" w:cs="Arial"/>
          <w:sz w:val="24"/>
          <w:szCs w:val="24"/>
        </w:rPr>
        <w:t xml:space="preserve"> </w:t>
      </w:r>
    </w:p>
    <w:p w14:paraId="5D73D87C" w14:textId="28CE0F99" w:rsidR="00D853D3" w:rsidRPr="0089158A" w:rsidRDefault="00D853D3" w:rsidP="005C7397">
      <w:pPr>
        <w:shd w:val="clear" w:color="auto" w:fill="FFFFFF"/>
        <w:spacing w:after="0"/>
        <w:ind w:right="115"/>
        <w:jc w:val="both"/>
        <w:rPr>
          <w:rFonts w:ascii="Arial" w:hAnsi="Arial" w:cs="Arial"/>
          <w:sz w:val="24"/>
          <w:szCs w:val="24"/>
        </w:rPr>
      </w:pPr>
      <w:r w:rsidRPr="0089158A">
        <w:rPr>
          <w:rFonts w:ascii="Arial" w:hAnsi="Arial" w:cs="Arial"/>
          <w:sz w:val="24"/>
          <w:szCs w:val="24"/>
        </w:rPr>
        <w:tab/>
        <w:t xml:space="preserve">Niniejsza decyzja reguluje stan formalno-prawny eksploatacji instalacji wymagany przepisami ustawy z dnia 27 kwietnia 2001r. Prawo ochrony środowiska </w:t>
      </w:r>
      <w:r w:rsidR="009B0F2D" w:rsidRPr="0089158A">
        <w:rPr>
          <w:rFonts w:ascii="Arial" w:hAnsi="Arial" w:cs="Arial"/>
          <w:sz w:val="24"/>
          <w:szCs w:val="24"/>
        </w:rPr>
        <w:br/>
      </w:r>
      <w:r w:rsidRPr="0089158A">
        <w:rPr>
          <w:rFonts w:ascii="Arial" w:hAnsi="Arial" w:cs="Arial"/>
          <w:sz w:val="24"/>
          <w:szCs w:val="24"/>
        </w:rPr>
        <w:t>(Dz. U. z 201</w:t>
      </w:r>
      <w:r w:rsidR="00415A61" w:rsidRPr="0089158A">
        <w:rPr>
          <w:rFonts w:ascii="Arial" w:hAnsi="Arial" w:cs="Arial"/>
          <w:sz w:val="24"/>
          <w:szCs w:val="24"/>
        </w:rPr>
        <w:t>9</w:t>
      </w:r>
      <w:r w:rsidRPr="0089158A">
        <w:rPr>
          <w:rFonts w:ascii="Arial" w:hAnsi="Arial" w:cs="Arial"/>
          <w:sz w:val="24"/>
          <w:szCs w:val="24"/>
        </w:rPr>
        <w:t xml:space="preserve">r. poz. </w:t>
      </w:r>
      <w:r w:rsidR="00EB1868" w:rsidRPr="0089158A">
        <w:rPr>
          <w:rFonts w:ascii="Arial" w:hAnsi="Arial" w:cs="Arial"/>
          <w:sz w:val="24"/>
          <w:szCs w:val="24"/>
        </w:rPr>
        <w:t>1396</w:t>
      </w:r>
      <w:r w:rsidRPr="0089158A">
        <w:rPr>
          <w:rFonts w:ascii="Arial" w:hAnsi="Arial" w:cs="Arial"/>
          <w:sz w:val="24"/>
          <w:szCs w:val="24"/>
        </w:rPr>
        <w:t xml:space="preserve"> ze zm.) oraz określa warunki przetwarzania</w:t>
      </w:r>
      <w:r w:rsidR="00EB1868" w:rsidRPr="0089158A">
        <w:rPr>
          <w:rFonts w:ascii="Arial" w:hAnsi="Arial" w:cs="Arial"/>
          <w:sz w:val="24"/>
          <w:szCs w:val="24"/>
        </w:rPr>
        <w:t>, zbierania</w:t>
      </w:r>
      <w:r w:rsidRPr="0089158A">
        <w:rPr>
          <w:rFonts w:ascii="Arial" w:hAnsi="Arial" w:cs="Arial"/>
          <w:sz w:val="24"/>
          <w:szCs w:val="24"/>
        </w:rPr>
        <w:t xml:space="preserve"> </w:t>
      </w:r>
      <w:r w:rsidRPr="0089158A">
        <w:rPr>
          <w:rFonts w:ascii="Arial" w:hAnsi="Arial" w:cs="Arial"/>
          <w:sz w:val="24"/>
          <w:szCs w:val="24"/>
        </w:rPr>
        <w:br/>
      </w:r>
      <w:r w:rsidRPr="0089158A">
        <w:rPr>
          <w:rFonts w:ascii="Arial" w:hAnsi="Arial" w:cs="Arial"/>
          <w:sz w:val="24"/>
          <w:szCs w:val="24"/>
        </w:rPr>
        <w:lastRenderedPageBreak/>
        <w:t xml:space="preserve">i magazynowania odpadów na zasadach określonych w przepisach ustawy z dnia </w:t>
      </w:r>
      <w:r w:rsidRPr="0089158A">
        <w:rPr>
          <w:rFonts w:ascii="Arial" w:hAnsi="Arial" w:cs="Arial"/>
          <w:sz w:val="24"/>
          <w:szCs w:val="24"/>
        </w:rPr>
        <w:br/>
      </w:r>
      <w:r w:rsidRPr="0089158A">
        <w:rPr>
          <w:rFonts w:ascii="Arial" w:hAnsi="Arial" w:cs="Arial"/>
          <w:bCs/>
          <w:sz w:val="24"/>
          <w:szCs w:val="24"/>
        </w:rPr>
        <w:t>z dnia 14 grudnia 2012 r. o odpadach (Dz. U. z 20</w:t>
      </w:r>
      <w:r w:rsidR="00EB1868" w:rsidRPr="0089158A">
        <w:rPr>
          <w:rFonts w:ascii="Arial" w:hAnsi="Arial" w:cs="Arial"/>
          <w:bCs/>
          <w:sz w:val="24"/>
          <w:szCs w:val="24"/>
        </w:rPr>
        <w:t>20</w:t>
      </w:r>
      <w:r w:rsidRPr="0089158A">
        <w:rPr>
          <w:rFonts w:ascii="Arial" w:hAnsi="Arial" w:cs="Arial"/>
          <w:bCs/>
          <w:sz w:val="24"/>
          <w:szCs w:val="24"/>
        </w:rPr>
        <w:t xml:space="preserve"> r. poz. </w:t>
      </w:r>
      <w:r w:rsidR="00EB1868" w:rsidRPr="0089158A">
        <w:rPr>
          <w:rFonts w:ascii="Arial" w:hAnsi="Arial" w:cs="Arial"/>
          <w:bCs/>
          <w:sz w:val="24"/>
          <w:szCs w:val="24"/>
        </w:rPr>
        <w:t>797</w:t>
      </w:r>
      <w:r w:rsidRPr="0089158A">
        <w:rPr>
          <w:rFonts w:ascii="Arial" w:hAnsi="Arial" w:cs="Arial"/>
          <w:bCs/>
          <w:sz w:val="24"/>
          <w:szCs w:val="24"/>
        </w:rPr>
        <w:t xml:space="preserve"> ze zm.).</w:t>
      </w:r>
    </w:p>
    <w:p w14:paraId="40450229" w14:textId="442700C6" w:rsidR="00D853D3" w:rsidRPr="0089158A" w:rsidRDefault="00D853D3" w:rsidP="009B0F2D">
      <w:pPr>
        <w:tabs>
          <w:tab w:val="left" w:pos="180"/>
          <w:tab w:val="left" w:pos="567"/>
        </w:tabs>
        <w:spacing w:after="0"/>
        <w:jc w:val="both"/>
        <w:rPr>
          <w:rFonts w:ascii="Arial" w:hAnsi="Arial" w:cs="Arial"/>
          <w:sz w:val="24"/>
          <w:szCs w:val="24"/>
        </w:rPr>
      </w:pPr>
      <w:r w:rsidRPr="0089158A">
        <w:rPr>
          <w:rFonts w:ascii="Arial" w:hAnsi="Arial" w:cs="Arial"/>
          <w:sz w:val="24"/>
          <w:szCs w:val="24"/>
        </w:rPr>
        <w:tab/>
      </w:r>
      <w:r w:rsidRPr="0089158A">
        <w:rPr>
          <w:rFonts w:ascii="Arial" w:hAnsi="Arial" w:cs="Arial"/>
          <w:sz w:val="24"/>
          <w:szCs w:val="24"/>
        </w:rPr>
        <w:tab/>
        <w:t xml:space="preserve"> Wykorzystywane na terenie Zakładu substancje nie będą stwarzać zagrożenia, prowadzony będzie monitoring zużywanej na potrzeby instalacji energii, wody i innych surowców oraz materiałów i paliw oraz działania ograniczające ich zużycie. Proces fizyczno-chemicznego przetwarzania odpadów prowadził będzie </w:t>
      </w:r>
      <w:r w:rsidR="00EB1868" w:rsidRPr="0089158A">
        <w:rPr>
          <w:rFonts w:ascii="Arial" w:hAnsi="Arial" w:cs="Arial"/>
          <w:sz w:val="24"/>
          <w:szCs w:val="24"/>
        </w:rPr>
        <w:t xml:space="preserve">do demontażu pojazdów wycofanych z eksploatacji i odzysk wymontowanych z pojazdów przedmiotów, materiałów i części w celu ich przygotowania do ponownego użycia, recyklingu i odzysku. </w:t>
      </w:r>
      <w:r w:rsidRPr="0089158A">
        <w:rPr>
          <w:rFonts w:ascii="Arial" w:hAnsi="Arial" w:cs="Arial"/>
          <w:sz w:val="24"/>
          <w:szCs w:val="24"/>
        </w:rPr>
        <w:t>We wniosku przedstawione zostały rozwiązania konstrukcyjne instalacji i urządzeń,</w:t>
      </w:r>
      <w:r w:rsidRPr="0089158A">
        <w:rPr>
          <w:rFonts w:ascii="Arial" w:hAnsi="Arial" w:cs="Arial"/>
          <w:iCs/>
          <w:sz w:val="24"/>
          <w:szCs w:val="24"/>
        </w:rPr>
        <w:t xml:space="preserve"> istotne z punktu widzenia przeciwdziałania zanieczyszczeniom</w:t>
      </w:r>
      <w:r w:rsidRPr="0089158A">
        <w:rPr>
          <w:rFonts w:ascii="Arial" w:hAnsi="Arial" w:cs="Arial"/>
          <w:sz w:val="24"/>
          <w:szCs w:val="24"/>
        </w:rPr>
        <w:t xml:space="preserve">; m.in. rozwiązania chroniące środowisko </w:t>
      </w:r>
      <w:proofErr w:type="spellStart"/>
      <w:r w:rsidRPr="0089158A">
        <w:rPr>
          <w:rFonts w:ascii="Arial" w:hAnsi="Arial" w:cs="Arial"/>
          <w:sz w:val="24"/>
          <w:szCs w:val="24"/>
        </w:rPr>
        <w:t>wodno</w:t>
      </w:r>
      <w:proofErr w:type="spellEnd"/>
      <w:r w:rsidRPr="0089158A">
        <w:rPr>
          <w:rFonts w:ascii="Arial" w:hAnsi="Arial" w:cs="Arial"/>
          <w:sz w:val="24"/>
          <w:szCs w:val="24"/>
        </w:rPr>
        <w:t xml:space="preserve"> – gruntowe.</w:t>
      </w:r>
    </w:p>
    <w:p w14:paraId="3270B510" w14:textId="77777777" w:rsidR="00D853D3" w:rsidRPr="0089158A" w:rsidRDefault="00D853D3" w:rsidP="006607F1">
      <w:pPr>
        <w:pStyle w:val="Tekstpodstawowy"/>
        <w:spacing w:line="276" w:lineRule="auto"/>
        <w:ind w:firstLine="708"/>
        <w:rPr>
          <w:rFonts w:ascii="Arial" w:hAnsi="Arial" w:cs="Arial"/>
        </w:rPr>
      </w:pPr>
      <w:r w:rsidRPr="0089158A">
        <w:rPr>
          <w:rFonts w:ascii="Arial" w:hAnsi="Arial" w:cs="Arial"/>
        </w:rPr>
        <w:t xml:space="preserve">W odniesieniu do art. 186 ustawy Prawo ochrony środowiska, stwierdzono, </w:t>
      </w:r>
      <w:r w:rsidR="00CB103D" w:rsidRPr="0089158A">
        <w:rPr>
          <w:rFonts w:ascii="Arial" w:hAnsi="Arial" w:cs="Arial"/>
        </w:rPr>
        <w:br/>
      </w:r>
      <w:r w:rsidRPr="0089158A">
        <w:rPr>
          <w:rFonts w:ascii="Arial" w:hAnsi="Arial" w:cs="Arial"/>
        </w:rPr>
        <w:t>że</w:t>
      </w:r>
      <w:r w:rsidR="006607F1" w:rsidRPr="0089158A">
        <w:rPr>
          <w:rFonts w:ascii="Arial" w:hAnsi="Arial" w:cs="Arial"/>
        </w:rPr>
        <w:t xml:space="preserve"> </w:t>
      </w:r>
      <w:r w:rsidRPr="0089158A">
        <w:rPr>
          <w:rFonts w:ascii="Arial" w:hAnsi="Arial" w:cs="Arial"/>
        </w:rPr>
        <w:t xml:space="preserve">we wniosku o wydanie pozwolenia wykazane zostało, że oddziaływanie przedmiotowej instalacji nie będzie powodować pogorszenia stanu środowiska </w:t>
      </w:r>
      <w:r w:rsidR="006607F1" w:rsidRPr="0089158A">
        <w:rPr>
          <w:rFonts w:ascii="Arial" w:hAnsi="Arial" w:cs="Arial"/>
        </w:rPr>
        <w:br/>
      </w:r>
      <w:r w:rsidRPr="0089158A">
        <w:rPr>
          <w:rFonts w:ascii="Arial" w:hAnsi="Arial" w:cs="Arial"/>
        </w:rPr>
        <w:t xml:space="preserve">w znacznych rozmiarach lub zagrożenia życia i zdrowia ludzi. </w:t>
      </w:r>
    </w:p>
    <w:p w14:paraId="1CF85392" w14:textId="4773B714" w:rsidR="00EB1868" w:rsidRPr="0089158A" w:rsidRDefault="00D853D3" w:rsidP="008679D1">
      <w:pPr>
        <w:pStyle w:val="Default"/>
        <w:spacing w:line="276" w:lineRule="auto"/>
        <w:ind w:firstLine="567"/>
        <w:jc w:val="both"/>
        <w:rPr>
          <w:color w:val="auto"/>
        </w:rPr>
      </w:pPr>
      <w:r w:rsidRPr="0089158A">
        <w:t xml:space="preserve">Tym samym, uwzględniając wszystkie przywołane w uzasadnieniu okoliczności faktyczne i prawne co do zawartości wniosku, należało uwzględnić żądanie wniosku </w:t>
      </w:r>
      <w:r w:rsidR="00EB1868" w:rsidRPr="0089158A">
        <w:t xml:space="preserve">„Impresja” Robert Jaśkowiec, ul. Łąkowa 5, 37-200 Przeworsk (REGON: 650108530, NIP: 794-101-02-82) w zakresie udzielenia ww. pozwolenia zintegrowanego na prowadzenie w Przeworsku, na działkach o nr </w:t>
      </w:r>
      <w:proofErr w:type="spellStart"/>
      <w:r w:rsidR="00EB1868" w:rsidRPr="0089158A">
        <w:t>ewid</w:t>
      </w:r>
      <w:proofErr w:type="spellEnd"/>
      <w:r w:rsidR="00EB1868" w:rsidRPr="0089158A">
        <w:t xml:space="preserve">.: 4836/6, 4836/9 i 4835/4 instalacji do przetwarzania odpadów niebezpiecznych, tj. stacji demontażu pojazdów, </w:t>
      </w:r>
      <w:r w:rsidR="00EB1868" w:rsidRPr="0089158A">
        <w:br/>
        <w:t>o zdolności przetwarzania 36 Mg/dobę odpadów niebezpiecznych, 9 000 Mg/rok.</w:t>
      </w:r>
      <w:r w:rsidR="00EB1868" w:rsidRPr="0089158A">
        <w:br/>
      </w:r>
      <w:r w:rsidR="00EB1868" w:rsidRPr="0089158A">
        <w:rPr>
          <w:color w:val="auto"/>
        </w:rPr>
        <w:t>Na ter</w:t>
      </w:r>
      <w:r w:rsidR="00DB4423" w:rsidRPr="0089158A">
        <w:rPr>
          <w:color w:val="auto"/>
        </w:rPr>
        <w:t>e</w:t>
      </w:r>
      <w:r w:rsidR="00EB1868" w:rsidRPr="0089158A">
        <w:rPr>
          <w:color w:val="auto"/>
        </w:rPr>
        <w:t>nie instalacji prowadzone będzie również zbieranie odpadów innych niż niebezpieczne i odpadów niebezpiecznych.</w:t>
      </w:r>
    </w:p>
    <w:p w14:paraId="0D821FD8" w14:textId="77777777" w:rsidR="00D853D3" w:rsidRPr="0089158A" w:rsidRDefault="00D853D3" w:rsidP="009F66DB">
      <w:pPr>
        <w:spacing w:after="0"/>
        <w:ind w:firstLine="567"/>
        <w:jc w:val="both"/>
        <w:rPr>
          <w:rFonts w:ascii="Arial" w:hAnsi="Arial" w:cs="Arial"/>
          <w:sz w:val="24"/>
          <w:szCs w:val="24"/>
        </w:rPr>
      </w:pPr>
      <w:r w:rsidRPr="0089158A">
        <w:rPr>
          <w:rFonts w:ascii="Arial" w:hAnsi="Arial" w:cs="Arial"/>
          <w:sz w:val="24"/>
          <w:szCs w:val="24"/>
        </w:rPr>
        <w:t xml:space="preserve">Nie przewiduje się pracy instalacji w warunkach eksploatacyjnych odbiegających od normalnych. </w:t>
      </w:r>
    </w:p>
    <w:p w14:paraId="4440EA3D" w14:textId="06085D77" w:rsidR="002B473C" w:rsidRPr="0089158A" w:rsidRDefault="00D853D3" w:rsidP="002B473C">
      <w:pPr>
        <w:pStyle w:val="Default"/>
        <w:spacing w:line="276" w:lineRule="auto"/>
        <w:ind w:firstLine="567"/>
        <w:jc w:val="both"/>
        <w:rPr>
          <w:b/>
          <w:bCs/>
          <w:color w:val="auto"/>
        </w:rPr>
      </w:pPr>
      <w:r w:rsidRPr="0089158A">
        <w:t xml:space="preserve">Pozwolenie zostało wydane na wniosek podmiotu podejmującego realizację </w:t>
      </w:r>
      <w:r w:rsidR="009B0F2D" w:rsidRPr="0089158A">
        <w:t>nowej instalacji,</w:t>
      </w:r>
      <w:r w:rsidRPr="0089158A">
        <w:t xml:space="preserve"> zgodnie art. 191a ustawy Prawo ochrony środowiska. </w:t>
      </w:r>
      <w:r w:rsidR="002B473C" w:rsidRPr="0089158A">
        <w:rPr>
          <w:b/>
          <w:bCs/>
          <w:color w:val="auto"/>
        </w:rPr>
        <w:t xml:space="preserve">Planowany termin uruchomienia instalacji, od którego ustalona została emisja:  </w:t>
      </w:r>
      <w:r w:rsidR="002B473C" w:rsidRPr="0089158A">
        <w:rPr>
          <w:b/>
          <w:bCs/>
          <w:color w:val="auto"/>
        </w:rPr>
        <w:br/>
      </w:r>
      <w:r w:rsidR="00645C41" w:rsidRPr="0089158A">
        <w:rPr>
          <w:b/>
          <w:bCs/>
          <w:color w:val="auto"/>
        </w:rPr>
        <w:t>2</w:t>
      </w:r>
      <w:r w:rsidR="002B473C" w:rsidRPr="0089158A">
        <w:rPr>
          <w:b/>
          <w:bCs/>
          <w:color w:val="auto"/>
        </w:rPr>
        <w:t xml:space="preserve"> styczeń 2021r.</w:t>
      </w:r>
    </w:p>
    <w:p w14:paraId="3417C4A2" w14:textId="77777777" w:rsidR="008679D1" w:rsidRPr="0089158A" w:rsidRDefault="008679D1" w:rsidP="00DB4423">
      <w:pPr>
        <w:ind w:firstLine="567"/>
        <w:jc w:val="both"/>
        <w:rPr>
          <w:rFonts w:ascii="Arial" w:hAnsi="Arial" w:cs="Arial"/>
          <w:sz w:val="2"/>
          <w:szCs w:val="2"/>
        </w:rPr>
      </w:pPr>
    </w:p>
    <w:p w14:paraId="47963CA3" w14:textId="645BE2C6" w:rsidR="00D853D3" w:rsidRPr="0089158A" w:rsidRDefault="00D853D3" w:rsidP="00D853D3">
      <w:pPr>
        <w:ind w:firstLine="709"/>
        <w:jc w:val="both"/>
        <w:rPr>
          <w:rFonts w:ascii="Arial" w:hAnsi="Arial" w:cs="Arial"/>
          <w:sz w:val="24"/>
          <w:szCs w:val="24"/>
        </w:rPr>
      </w:pPr>
      <w:r w:rsidRPr="0089158A">
        <w:rPr>
          <w:rFonts w:ascii="Arial" w:hAnsi="Arial" w:cs="Arial"/>
          <w:sz w:val="24"/>
          <w:szCs w:val="24"/>
        </w:rPr>
        <w:t xml:space="preserve">Zgodnie z art. 10 § 1 Kpa organ zapewnił stronie czynny udział w każdym </w:t>
      </w:r>
      <w:r w:rsidRPr="0089158A">
        <w:rPr>
          <w:rFonts w:ascii="Arial" w:hAnsi="Arial" w:cs="Arial"/>
          <w:sz w:val="24"/>
          <w:szCs w:val="24"/>
        </w:rPr>
        <w:br/>
        <w:t xml:space="preserve">stadium postępowania, a przed wydaniem decyzji umożliwił wypowiedzenie </w:t>
      </w:r>
      <w:r w:rsidRPr="0089158A">
        <w:rPr>
          <w:rFonts w:ascii="Arial" w:hAnsi="Arial" w:cs="Arial"/>
          <w:sz w:val="24"/>
          <w:szCs w:val="24"/>
        </w:rPr>
        <w:br/>
        <w:t>się co do zebranych materiałów.</w:t>
      </w:r>
    </w:p>
    <w:p w14:paraId="69A10B1C" w14:textId="77777777" w:rsidR="00D853D3" w:rsidRPr="0089158A" w:rsidRDefault="00D853D3" w:rsidP="00D853D3">
      <w:pPr>
        <w:ind w:firstLine="709"/>
        <w:jc w:val="both"/>
        <w:rPr>
          <w:rFonts w:ascii="Arial" w:hAnsi="Arial" w:cs="Arial"/>
          <w:sz w:val="24"/>
          <w:szCs w:val="24"/>
        </w:rPr>
      </w:pPr>
      <w:r w:rsidRPr="0089158A">
        <w:rPr>
          <w:rFonts w:ascii="Arial" w:hAnsi="Arial" w:cs="Arial"/>
          <w:sz w:val="24"/>
          <w:szCs w:val="24"/>
        </w:rPr>
        <w:t>Uwzględniając powyższe orzeczono jak w sentencji.</w:t>
      </w:r>
    </w:p>
    <w:p w14:paraId="62341F77" w14:textId="77777777" w:rsidR="00D853D3" w:rsidRPr="0089158A" w:rsidRDefault="00D853D3" w:rsidP="00D853D3">
      <w:pPr>
        <w:spacing w:after="240"/>
        <w:jc w:val="center"/>
        <w:rPr>
          <w:rFonts w:ascii="Arial" w:hAnsi="Arial" w:cs="Arial"/>
          <w:sz w:val="24"/>
          <w:szCs w:val="24"/>
        </w:rPr>
      </w:pPr>
      <w:r w:rsidRPr="0089158A">
        <w:rPr>
          <w:rFonts w:ascii="Arial" w:hAnsi="Arial" w:cs="Arial"/>
          <w:b/>
          <w:sz w:val="24"/>
          <w:szCs w:val="24"/>
        </w:rPr>
        <w:t>P o u c z e n i e</w:t>
      </w:r>
      <w:r w:rsidRPr="0089158A">
        <w:rPr>
          <w:rFonts w:ascii="Arial" w:hAnsi="Arial" w:cs="Arial"/>
          <w:sz w:val="24"/>
          <w:szCs w:val="24"/>
        </w:rPr>
        <w:t xml:space="preserve"> </w:t>
      </w:r>
    </w:p>
    <w:p w14:paraId="04A80076" w14:textId="3B05707F" w:rsidR="00D853D3" w:rsidRPr="0089158A" w:rsidRDefault="00685DF4" w:rsidP="00D853D3">
      <w:pPr>
        <w:spacing w:after="120"/>
        <w:ind w:firstLine="426"/>
        <w:jc w:val="both"/>
        <w:rPr>
          <w:rFonts w:ascii="Arial" w:hAnsi="Arial" w:cs="Arial"/>
          <w:bCs/>
          <w:sz w:val="24"/>
          <w:szCs w:val="24"/>
        </w:rPr>
      </w:pPr>
      <w:r w:rsidRPr="0089158A">
        <w:rPr>
          <w:rFonts w:ascii="Arial" w:hAnsi="Arial" w:cs="Arial"/>
          <w:sz w:val="24"/>
          <w:szCs w:val="24"/>
        </w:rPr>
        <w:t xml:space="preserve">   </w:t>
      </w:r>
      <w:r w:rsidR="00D853D3" w:rsidRPr="0089158A">
        <w:rPr>
          <w:rFonts w:ascii="Arial" w:hAnsi="Arial" w:cs="Arial"/>
          <w:sz w:val="24"/>
          <w:szCs w:val="24"/>
        </w:rPr>
        <w:t xml:space="preserve">Od niniejszej decyzji służy odwołanie do Ministra </w:t>
      </w:r>
      <w:r w:rsidR="0076758D" w:rsidRPr="0089158A">
        <w:rPr>
          <w:rFonts w:ascii="Arial" w:hAnsi="Arial" w:cs="Arial"/>
          <w:sz w:val="24"/>
          <w:szCs w:val="24"/>
        </w:rPr>
        <w:t>Klimatu</w:t>
      </w:r>
      <w:r w:rsidR="00D853D3" w:rsidRPr="0089158A">
        <w:rPr>
          <w:rFonts w:ascii="Arial" w:hAnsi="Arial" w:cs="Arial"/>
          <w:sz w:val="24"/>
          <w:szCs w:val="24"/>
        </w:rPr>
        <w:t xml:space="preserve"> </w:t>
      </w:r>
      <w:r w:rsidR="003B2B96" w:rsidRPr="0089158A">
        <w:rPr>
          <w:rFonts w:ascii="Arial" w:hAnsi="Arial" w:cs="Arial"/>
          <w:sz w:val="24"/>
          <w:szCs w:val="24"/>
        </w:rPr>
        <w:t xml:space="preserve">i Środowiska </w:t>
      </w:r>
      <w:r w:rsidR="00D853D3" w:rsidRPr="0089158A">
        <w:rPr>
          <w:rFonts w:ascii="Arial" w:hAnsi="Arial" w:cs="Arial"/>
          <w:sz w:val="24"/>
          <w:szCs w:val="24"/>
        </w:rPr>
        <w:t xml:space="preserve">za pośrednictwem Marszałka Województwa Podkarpackiego w terminie 14 dni od dnia doręczenia decyzji. </w:t>
      </w:r>
    </w:p>
    <w:p w14:paraId="25A65204" w14:textId="77777777" w:rsidR="00D853D3" w:rsidRPr="0089158A" w:rsidRDefault="00D853D3" w:rsidP="00D853D3">
      <w:pPr>
        <w:pStyle w:val="Default"/>
        <w:spacing w:line="276" w:lineRule="auto"/>
        <w:jc w:val="both"/>
        <w:rPr>
          <w:color w:val="auto"/>
          <w:sz w:val="2"/>
          <w:szCs w:val="20"/>
        </w:rPr>
      </w:pPr>
    </w:p>
    <w:p w14:paraId="3E10A9B0" w14:textId="4A59CEBC" w:rsidR="00117E24" w:rsidRPr="0089158A" w:rsidRDefault="00A06FFC" w:rsidP="00117E24">
      <w:pPr>
        <w:tabs>
          <w:tab w:val="left" w:pos="426"/>
        </w:tabs>
        <w:spacing w:after="120"/>
        <w:jc w:val="both"/>
        <w:rPr>
          <w:rFonts w:ascii="Arial" w:hAnsi="Arial" w:cs="Arial"/>
          <w:sz w:val="24"/>
          <w:szCs w:val="24"/>
        </w:rPr>
      </w:pPr>
      <w:r w:rsidRPr="0089158A">
        <w:rPr>
          <w:rFonts w:ascii="Arial" w:hAnsi="Arial" w:cs="Arial"/>
          <w:bCs/>
          <w:sz w:val="24"/>
          <w:szCs w:val="24"/>
        </w:rPr>
        <w:tab/>
      </w:r>
      <w:r w:rsidR="00117E24" w:rsidRPr="0089158A">
        <w:rPr>
          <w:rFonts w:ascii="Arial" w:hAnsi="Arial" w:cs="Arial"/>
          <w:bCs/>
          <w:sz w:val="24"/>
          <w:szCs w:val="24"/>
        </w:rPr>
        <w:t xml:space="preserve">W trakcie biegu terminu do wniesienia odwołania Stronie przysługuje prawo do zrzeczenia się odwołania, które należy wnieść do Marszałka Województwa Podkarpackiego. Z dniem doręczenia Marszałkowi Województwa Podkarpackiego </w:t>
      </w:r>
      <w:r w:rsidR="00117E24" w:rsidRPr="0089158A">
        <w:rPr>
          <w:rFonts w:ascii="Arial" w:hAnsi="Arial" w:cs="Arial"/>
          <w:bCs/>
          <w:sz w:val="24"/>
          <w:szCs w:val="24"/>
        </w:rPr>
        <w:lastRenderedPageBreak/>
        <w:t>oświadczenia o zrzeczeniu się prawa do wniesienia odwołania przez Stronę niniejsza decyzja staje się ostateczna i prawomocna.</w:t>
      </w:r>
    </w:p>
    <w:p w14:paraId="70141545" w14:textId="136DAB55" w:rsidR="00A06FFC" w:rsidRPr="0089158A" w:rsidRDefault="00A06FFC" w:rsidP="00A06FFC">
      <w:pPr>
        <w:shd w:val="clear" w:color="auto" w:fill="FFFFFF"/>
        <w:spacing w:after="120"/>
        <w:ind w:firstLine="426"/>
        <w:jc w:val="both"/>
        <w:rPr>
          <w:rFonts w:ascii="Arial" w:hAnsi="Arial" w:cs="Arial"/>
          <w:color w:val="000000"/>
          <w:sz w:val="24"/>
          <w:szCs w:val="24"/>
        </w:rPr>
      </w:pPr>
      <w:r w:rsidRPr="0089158A">
        <w:rPr>
          <w:rFonts w:ascii="Arial" w:hAnsi="Arial" w:cs="Arial"/>
          <w:iCs/>
          <w:color w:val="000000"/>
          <w:sz w:val="24"/>
          <w:szCs w:val="24"/>
          <w:shd w:val="clear" w:color="auto" w:fill="FFFFFF"/>
        </w:rPr>
        <w:t xml:space="preserve">Zgodnie z art. 147 </w:t>
      </w:r>
      <w:r w:rsidRPr="0089158A">
        <w:rPr>
          <w:rFonts w:ascii="Arial" w:hAnsi="Arial" w:cs="Arial"/>
          <w:sz w:val="24"/>
          <w:szCs w:val="24"/>
        </w:rPr>
        <w:t xml:space="preserve">ustawy Prawo ochrony środowiska </w:t>
      </w:r>
      <w:r w:rsidRPr="0089158A">
        <w:rPr>
          <w:rFonts w:ascii="Arial" w:hAnsi="Arial" w:cs="Arial"/>
          <w:iCs/>
          <w:color w:val="000000"/>
          <w:sz w:val="24"/>
          <w:szCs w:val="24"/>
          <w:shd w:val="clear" w:color="auto" w:fill="FFFFFF"/>
        </w:rPr>
        <w:t>na prowadzącym instalację nowo zbudowaną lub zmienianą w istotny sposób, z której emisja wymaga pozwolenia, ciążą obowiązki przeprowadzenia wstępnych pomiarów wielkości emisji z tej instalacji. Obowiązek, o którym mowa należy zrealizować najpóźniej w ciągu 14 dni od zakończenia rozruchu instalacji lub uruchomienia urządzenia.</w:t>
      </w:r>
    </w:p>
    <w:p w14:paraId="78A52CE1" w14:textId="77777777" w:rsidR="00D853D3" w:rsidRPr="0089158A" w:rsidRDefault="00D853D3" w:rsidP="00D853D3">
      <w:pPr>
        <w:pStyle w:val="Default"/>
        <w:spacing w:line="276" w:lineRule="auto"/>
        <w:jc w:val="both"/>
        <w:rPr>
          <w:color w:val="auto"/>
          <w:sz w:val="14"/>
          <w:szCs w:val="20"/>
        </w:rPr>
      </w:pPr>
    </w:p>
    <w:p w14:paraId="1A85CE5D" w14:textId="77777777" w:rsidR="00CC2400" w:rsidRDefault="00CC2400" w:rsidP="00CC2400">
      <w:pPr>
        <w:spacing w:after="0"/>
        <w:ind w:left="5812"/>
        <w:jc w:val="both"/>
        <w:rPr>
          <w:rFonts w:ascii="Arial" w:hAnsi="Arial" w:cs="Arial"/>
          <w:sz w:val="18"/>
          <w:szCs w:val="18"/>
        </w:rPr>
      </w:pPr>
    </w:p>
    <w:p w14:paraId="698A75C7" w14:textId="481E2789" w:rsidR="00D853D3" w:rsidRPr="0089158A" w:rsidRDefault="00D853D3" w:rsidP="00D853D3">
      <w:pPr>
        <w:pStyle w:val="Default"/>
        <w:spacing w:line="276" w:lineRule="auto"/>
        <w:jc w:val="both"/>
        <w:rPr>
          <w:color w:val="auto"/>
          <w:sz w:val="20"/>
          <w:szCs w:val="20"/>
        </w:rPr>
      </w:pPr>
      <w:r w:rsidRPr="0089158A">
        <w:rPr>
          <w:color w:val="auto"/>
          <w:sz w:val="20"/>
          <w:szCs w:val="20"/>
        </w:rPr>
        <w:t xml:space="preserve">opłata skarbowa w wys. </w:t>
      </w:r>
      <w:r w:rsidR="00117E24" w:rsidRPr="0089158A">
        <w:rPr>
          <w:color w:val="auto"/>
          <w:sz w:val="20"/>
          <w:szCs w:val="20"/>
        </w:rPr>
        <w:t>506</w:t>
      </w:r>
      <w:r w:rsidRPr="0089158A">
        <w:rPr>
          <w:color w:val="auto"/>
          <w:sz w:val="20"/>
          <w:szCs w:val="20"/>
        </w:rPr>
        <w:t>,00 zł</w:t>
      </w:r>
    </w:p>
    <w:p w14:paraId="7FD5499A" w14:textId="2831E36A" w:rsidR="00B07A8B" w:rsidRPr="0089158A" w:rsidRDefault="00D853D3" w:rsidP="00D853D3">
      <w:pPr>
        <w:pStyle w:val="Default"/>
        <w:spacing w:line="276" w:lineRule="auto"/>
        <w:jc w:val="both"/>
        <w:rPr>
          <w:color w:val="auto"/>
          <w:sz w:val="20"/>
          <w:szCs w:val="20"/>
        </w:rPr>
      </w:pPr>
      <w:r w:rsidRPr="0089158A">
        <w:rPr>
          <w:color w:val="auto"/>
          <w:sz w:val="20"/>
          <w:szCs w:val="20"/>
        </w:rPr>
        <w:t xml:space="preserve">uiszczona w dniu </w:t>
      </w:r>
      <w:r w:rsidR="00117E24" w:rsidRPr="0089158A">
        <w:rPr>
          <w:color w:val="auto"/>
          <w:sz w:val="20"/>
          <w:szCs w:val="20"/>
        </w:rPr>
        <w:t>10</w:t>
      </w:r>
      <w:r w:rsidR="00B07A8B" w:rsidRPr="0089158A">
        <w:rPr>
          <w:color w:val="auto"/>
          <w:sz w:val="20"/>
          <w:szCs w:val="20"/>
        </w:rPr>
        <w:t>.0</w:t>
      </w:r>
      <w:r w:rsidR="00117E24" w:rsidRPr="0089158A">
        <w:rPr>
          <w:color w:val="auto"/>
          <w:sz w:val="20"/>
          <w:szCs w:val="20"/>
        </w:rPr>
        <w:t>9</w:t>
      </w:r>
      <w:r w:rsidR="00B07A8B" w:rsidRPr="0089158A">
        <w:rPr>
          <w:color w:val="auto"/>
          <w:sz w:val="20"/>
          <w:szCs w:val="20"/>
        </w:rPr>
        <w:t>.201</w:t>
      </w:r>
      <w:r w:rsidR="00117E24" w:rsidRPr="0089158A">
        <w:rPr>
          <w:color w:val="auto"/>
          <w:sz w:val="20"/>
          <w:szCs w:val="20"/>
        </w:rPr>
        <w:t>9</w:t>
      </w:r>
      <w:r w:rsidR="00B07A8B" w:rsidRPr="0089158A">
        <w:rPr>
          <w:color w:val="auto"/>
          <w:sz w:val="20"/>
          <w:szCs w:val="20"/>
        </w:rPr>
        <w:t xml:space="preserve">r. </w:t>
      </w:r>
    </w:p>
    <w:p w14:paraId="347591E1" w14:textId="77777777" w:rsidR="00D853D3" w:rsidRPr="0089158A" w:rsidRDefault="00D853D3" w:rsidP="00D853D3">
      <w:pPr>
        <w:pStyle w:val="Default"/>
        <w:spacing w:line="276" w:lineRule="auto"/>
        <w:jc w:val="both"/>
        <w:rPr>
          <w:color w:val="auto"/>
          <w:sz w:val="20"/>
          <w:szCs w:val="20"/>
        </w:rPr>
      </w:pPr>
      <w:r w:rsidRPr="0089158A">
        <w:rPr>
          <w:color w:val="auto"/>
          <w:sz w:val="20"/>
          <w:szCs w:val="20"/>
        </w:rPr>
        <w:t xml:space="preserve">na rachunek bankowy </w:t>
      </w:r>
    </w:p>
    <w:p w14:paraId="1D6A452C" w14:textId="29462D89" w:rsidR="00D853D3" w:rsidRPr="0089158A" w:rsidRDefault="00D853D3" w:rsidP="00D853D3">
      <w:pPr>
        <w:pStyle w:val="Default"/>
        <w:spacing w:line="276" w:lineRule="auto"/>
        <w:jc w:val="both"/>
        <w:rPr>
          <w:color w:val="auto"/>
          <w:sz w:val="20"/>
          <w:szCs w:val="20"/>
        </w:rPr>
      </w:pPr>
      <w:r w:rsidRPr="0089158A">
        <w:rPr>
          <w:color w:val="auto"/>
          <w:sz w:val="20"/>
          <w:szCs w:val="20"/>
        </w:rPr>
        <w:t xml:space="preserve">Nr </w:t>
      </w:r>
      <w:r w:rsidR="00B07A8B" w:rsidRPr="0089158A">
        <w:rPr>
          <w:color w:val="auto"/>
          <w:sz w:val="20"/>
          <w:szCs w:val="20"/>
        </w:rPr>
        <w:t>17</w:t>
      </w:r>
      <w:r w:rsidR="007A5F99" w:rsidRPr="0089158A">
        <w:rPr>
          <w:color w:val="auto"/>
          <w:sz w:val="20"/>
          <w:szCs w:val="20"/>
        </w:rPr>
        <w:t xml:space="preserve"> </w:t>
      </w:r>
      <w:r w:rsidR="00B07A8B" w:rsidRPr="0089158A">
        <w:rPr>
          <w:color w:val="auto"/>
          <w:sz w:val="20"/>
          <w:szCs w:val="20"/>
        </w:rPr>
        <w:t>1020</w:t>
      </w:r>
      <w:r w:rsidR="007A5F99" w:rsidRPr="0089158A">
        <w:rPr>
          <w:color w:val="auto"/>
          <w:sz w:val="20"/>
          <w:szCs w:val="20"/>
        </w:rPr>
        <w:t xml:space="preserve"> </w:t>
      </w:r>
      <w:r w:rsidR="00B07A8B" w:rsidRPr="0089158A">
        <w:rPr>
          <w:color w:val="auto"/>
          <w:sz w:val="20"/>
          <w:szCs w:val="20"/>
        </w:rPr>
        <w:t>4391</w:t>
      </w:r>
      <w:r w:rsidR="007A5F99" w:rsidRPr="0089158A">
        <w:rPr>
          <w:color w:val="auto"/>
          <w:sz w:val="20"/>
          <w:szCs w:val="20"/>
        </w:rPr>
        <w:t xml:space="preserve"> </w:t>
      </w:r>
      <w:r w:rsidR="00B07A8B" w:rsidRPr="0089158A">
        <w:rPr>
          <w:color w:val="auto"/>
          <w:sz w:val="20"/>
          <w:szCs w:val="20"/>
        </w:rPr>
        <w:t>2018</w:t>
      </w:r>
      <w:r w:rsidR="007A5F99" w:rsidRPr="0089158A">
        <w:rPr>
          <w:color w:val="auto"/>
          <w:sz w:val="20"/>
          <w:szCs w:val="20"/>
        </w:rPr>
        <w:t xml:space="preserve"> </w:t>
      </w:r>
      <w:r w:rsidR="00B07A8B" w:rsidRPr="0089158A">
        <w:rPr>
          <w:color w:val="auto"/>
          <w:sz w:val="20"/>
          <w:szCs w:val="20"/>
        </w:rPr>
        <w:t>0062</w:t>
      </w:r>
      <w:r w:rsidR="007A5F99" w:rsidRPr="0089158A">
        <w:rPr>
          <w:color w:val="auto"/>
          <w:sz w:val="20"/>
          <w:szCs w:val="20"/>
        </w:rPr>
        <w:t xml:space="preserve"> </w:t>
      </w:r>
      <w:r w:rsidR="00B07A8B" w:rsidRPr="0089158A">
        <w:rPr>
          <w:color w:val="auto"/>
          <w:sz w:val="20"/>
          <w:szCs w:val="20"/>
        </w:rPr>
        <w:t>0000</w:t>
      </w:r>
      <w:r w:rsidR="007A5F99" w:rsidRPr="0089158A">
        <w:rPr>
          <w:color w:val="auto"/>
          <w:sz w:val="20"/>
          <w:szCs w:val="20"/>
        </w:rPr>
        <w:t xml:space="preserve"> </w:t>
      </w:r>
      <w:r w:rsidR="00B07A8B" w:rsidRPr="0089158A">
        <w:rPr>
          <w:color w:val="auto"/>
          <w:sz w:val="20"/>
          <w:szCs w:val="20"/>
        </w:rPr>
        <w:t>0423</w:t>
      </w:r>
    </w:p>
    <w:p w14:paraId="10EC7A0F" w14:textId="77777777" w:rsidR="00D853D3" w:rsidRPr="0089158A" w:rsidRDefault="00D853D3" w:rsidP="00D853D3">
      <w:pPr>
        <w:pStyle w:val="Default"/>
        <w:spacing w:line="276" w:lineRule="auto"/>
        <w:jc w:val="both"/>
        <w:rPr>
          <w:color w:val="auto"/>
          <w:sz w:val="20"/>
          <w:szCs w:val="20"/>
        </w:rPr>
      </w:pPr>
      <w:r w:rsidRPr="0089158A">
        <w:rPr>
          <w:color w:val="auto"/>
          <w:sz w:val="20"/>
          <w:szCs w:val="20"/>
        </w:rPr>
        <w:t>Urzędu Miasta Rzeszowa</w:t>
      </w:r>
    </w:p>
    <w:p w14:paraId="4084C6EA" w14:textId="77777777" w:rsidR="00FD0F89" w:rsidRPr="0089158A" w:rsidRDefault="00FD0F89" w:rsidP="00117E24">
      <w:pPr>
        <w:jc w:val="both"/>
        <w:rPr>
          <w:rFonts w:ascii="Arial" w:hAnsi="Arial" w:cs="Arial"/>
          <w:sz w:val="20"/>
          <w:szCs w:val="20"/>
          <w:u w:val="single"/>
        </w:rPr>
      </w:pPr>
    </w:p>
    <w:p w14:paraId="202DE375" w14:textId="700B910C" w:rsidR="00117E24" w:rsidRPr="0089158A" w:rsidRDefault="00117E24" w:rsidP="00117E24">
      <w:pPr>
        <w:jc w:val="both"/>
        <w:rPr>
          <w:rFonts w:ascii="Arial" w:hAnsi="Arial" w:cs="Arial"/>
          <w:sz w:val="20"/>
          <w:szCs w:val="20"/>
          <w:u w:val="single"/>
        </w:rPr>
      </w:pPr>
      <w:r w:rsidRPr="0089158A">
        <w:rPr>
          <w:rFonts w:ascii="Arial" w:hAnsi="Arial" w:cs="Arial"/>
          <w:sz w:val="20"/>
          <w:szCs w:val="20"/>
          <w:u w:val="single"/>
        </w:rPr>
        <w:t>Otrzymują:</w:t>
      </w:r>
    </w:p>
    <w:p w14:paraId="1108528F" w14:textId="77777777" w:rsidR="00117E24" w:rsidRPr="0089158A" w:rsidRDefault="00117E24" w:rsidP="00FD0F89">
      <w:pPr>
        <w:pStyle w:val="Default"/>
        <w:numPr>
          <w:ilvl w:val="0"/>
          <w:numId w:val="103"/>
        </w:numPr>
        <w:tabs>
          <w:tab w:val="left" w:pos="284"/>
        </w:tabs>
        <w:ind w:hanging="720"/>
        <w:jc w:val="both"/>
        <w:rPr>
          <w:color w:val="auto"/>
          <w:sz w:val="20"/>
          <w:szCs w:val="20"/>
          <w:u w:val="single"/>
        </w:rPr>
      </w:pPr>
      <w:r w:rsidRPr="0089158A">
        <w:rPr>
          <w:sz w:val="20"/>
          <w:szCs w:val="20"/>
        </w:rPr>
        <w:t xml:space="preserve">„Impresja” Robert Jaśkowiec </w:t>
      </w:r>
    </w:p>
    <w:p w14:paraId="075404E8" w14:textId="5DBC39CB" w:rsidR="00117E24" w:rsidRPr="0089158A" w:rsidRDefault="00FD0F89" w:rsidP="00FD0F89">
      <w:pPr>
        <w:pStyle w:val="Default"/>
        <w:ind w:left="720" w:hanging="720"/>
        <w:jc w:val="both"/>
        <w:rPr>
          <w:sz w:val="20"/>
          <w:szCs w:val="20"/>
        </w:rPr>
      </w:pPr>
      <w:r w:rsidRPr="0089158A">
        <w:rPr>
          <w:sz w:val="20"/>
          <w:szCs w:val="20"/>
        </w:rPr>
        <w:t xml:space="preserve">      </w:t>
      </w:r>
      <w:r w:rsidR="00117E24" w:rsidRPr="0089158A">
        <w:rPr>
          <w:sz w:val="20"/>
          <w:szCs w:val="20"/>
        </w:rPr>
        <w:t>ul. Łąkowa 5, 37-200 Przeworsk</w:t>
      </w:r>
    </w:p>
    <w:p w14:paraId="094E6726" w14:textId="19021437" w:rsidR="00117E24" w:rsidRPr="0089158A" w:rsidRDefault="00FD0F89" w:rsidP="00FD0F89">
      <w:pPr>
        <w:pStyle w:val="Akapitzlist"/>
        <w:numPr>
          <w:ilvl w:val="0"/>
          <w:numId w:val="103"/>
        </w:numPr>
        <w:tabs>
          <w:tab w:val="left" w:pos="284"/>
        </w:tabs>
        <w:spacing w:after="0" w:line="240" w:lineRule="auto"/>
        <w:ind w:hanging="720"/>
        <w:rPr>
          <w:rFonts w:ascii="Arial" w:hAnsi="Arial" w:cs="Arial"/>
          <w:sz w:val="20"/>
          <w:szCs w:val="20"/>
        </w:rPr>
      </w:pPr>
      <w:r w:rsidRPr="0089158A">
        <w:rPr>
          <w:rFonts w:ascii="Arial" w:hAnsi="Arial" w:cs="Arial"/>
          <w:sz w:val="20"/>
          <w:szCs w:val="20"/>
        </w:rPr>
        <w:t xml:space="preserve"> </w:t>
      </w:r>
      <w:r w:rsidR="00117E24" w:rsidRPr="0089158A">
        <w:rPr>
          <w:rFonts w:ascii="Arial" w:hAnsi="Arial" w:cs="Arial"/>
          <w:sz w:val="20"/>
          <w:szCs w:val="20"/>
        </w:rPr>
        <w:t>OS-I. a/a.</w:t>
      </w:r>
    </w:p>
    <w:p w14:paraId="1BA77DD4" w14:textId="77777777" w:rsidR="00FD0F89" w:rsidRPr="0089158A" w:rsidRDefault="00FD0F89" w:rsidP="00B07A8B">
      <w:pPr>
        <w:pStyle w:val="Default"/>
        <w:ind w:left="360" w:hanging="360"/>
        <w:jc w:val="both"/>
        <w:rPr>
          <w:color w:val="auto"/>
          <w:sz w:val="20"/>
          <w:szCs w:val="20"/>
          <w:u w:val="single"/>
        </w:rPr>
      </w:pPr>
    </w:p>
    <w:sectPr w:rsidR="00FD0F89" w:rsidRPr="0089158A" w:rsidSect="00144FB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01CD" w14:textId="77777777" w:rsidR="00FE1E42" w:rsidRPr="00855088" w:rsidRDefault="00FE1E42" w:rsidP="00855088">
      <w:pPr>
        <w:spacing w:after="0" w:line="240" w:lineRule="auto"/>
      </w:pPr>
      <w:r>
        <w:separator/>
      </w:r>
    </w:p>
  </w:endnote>
  <w:endnote w:type="continuationSeparator" w:id="0">
    <w:p w14:paraId="61261B37" w14:textId="77777777" w:rsidR="00FE1E42" w:rsidRPr="00855088" w:rsidRDefault="00FE1E42" w:rsidP="0085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OpenSymbol">
    <w:altName w:val="Calibri"/>
    <w:charset w:val="00"/>
    <w:family w:val="auto"/>
    <w:pitch w:val="variable"/>
  </w:font>
  <w:font w:name="StarSymbol">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ranklin Gothic Book">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default"/>
    <w:sig w:usb0="00000003" w:usb1="00000000" w:usb2="00000000" w:usb3="00000000" w:csb0="00000001"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00"/>
    <w:family w:val="auto"/>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Segoe UI WP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003641"/>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27CCC82E" w14:textId="77777777" w:rsidR="003B2B96" w:rsidRPr="009D13C0" w:rsidRDefault="003B2B96" w:rsidP="009615B7">
            <w:pPr>
              <w:pStyle w:val="Stopka"/>
              <w:jc w:val="center"/>
              <w:rPr>
                <w:rFonts w:ascii="Arial" w:hAnsi="Arial" w:cs="Arial"/>
                <w:sz w:val="20"/>
                <w:szCs w:val="20"/>
              </w:rPr>
            </w:pPr>
            <w:r w:rsidRPr="009D13C0">
              <w:rPr>
                <w:rFonts w:ascii="Arial" w:hAnsi="Arial" w:cs="Arial"/>
                <w:sz w:val="20"/>
                <w:szCs w:val="20"/>
              </w:rPr>
              <w:t>OS-I.7222.</w:t>
            </w:r>
            <w:r>
              <w:rPr>
                <w:rFonts w:ascii="Arial" w:hAnsi="Arial" w:cs="Arial"/>
                <w:sz w:val="20"/>
                <w:szCs w:val="20"/>
              </w:rPr>
              <w:t>76</w:t>
            </w:r>
            <w:r w:rsidRPr="009D13C0">
              <w:rPr>
                <w:rFonts w:ascii="Arial" w:hAnsi="Arial" w:cs="Arial"/>
                <w:sz w:val="20"/>
                <w:szCs w:val="20"/>
              </w:rPr>
              <w:t>.1.201</w:t>
            </w:r>
            <w:r>
              <w:rPr>
                <w:rFonts w:ascii="Arial" w:hAnsi="Arial" w:cs="Arial"/>
                <w:sz w:val="20"/>
                <w:szCs w:val="20"/>
              </w:rPr>
              <w:t>9</w:t>
            </w:r>
            <w:r w:rsidRPr="009D13C0">
              <w:rPr>
                <w:rFonts w:ascii="Arial" w:hAnsi="Arial" w:cs="Arial"/>
                <w:sz w:val="20"/>
                <w:szCs w:val="20"/>
              </w:rPr>
              <w:t xml:space="preserve">.MD               </w:t>
            </w:r>
            <w:r>
              <w:rPr>
                <w:rFonts w:ascii="Arial" w:hAnsi="Arial" w:cs="Arial"/>
                <w:sz w:val="20"/>
                <w:szCs w:val="20"/>
              </w:rPr>
              <w:t xml:space="preserve">                </w:t>
            </w:r>
            <w:r w:rsidRPr="009D13C0">
              <w:rPr>
                <w:rFonts w:ascii="Arial" w:hAnsi="Arial" w:cs="Arial"/>
                <w:sz w:val="20"/>
                <w:szCs w:val="20"/>
              </w:rPr>
              <w:t xml:space="preserve">                                                                    Strona </w:t>
            </w:r>
            <w:r w:rsidRPr="009D13C0">
              <w:rPr>
                <w:rFonts w:ascii="Arial" w:hAnsi="Arial" w:cs="Arial"/>
                <w:b/>
                <w:sz w:val="20"/>
                <w:szCs w:val="20"/>
              </w:rPr>
              <w:fldChar w:fldCharType="begin"/>
            </w:r>
            <w:r w:rsidRPr="009D13C0">
              <w:rPr>
                <w:rFonts w:ascii="Arial" w:hAnsi="Arial" w:cs="Arial"/>
                <w:b/>
                <w:sz w:val="20"/>
                <w:szCs w:val="20"/>
              </w:rPr>
              <w:instrText>PAGE</w:instrText>
            </w:r>
            <w:r w:rsidRPr="009D13C0">
              <w:rPr>
                <w:rFonts w:ascii="Arial" w:hAnsi="Arial" w:cs="Arial"/>
                <w:b/>
                <w:sz w:val="20"/>
                <w:szCs w:val="20"/>
              </w:rPr>
              <w:fldChar w:fldCharType="separate"/>
            </w:r>
            <w:r w:rsidRPr="009D13C0">
              <w:rPr>
                <w:rFonts w:ascii="Arial" w:hAnsi="Arial" w:cs="Arial"/>
                <w:b/>
                <w:noProof/>
                <w:sz w:val="20"/>
                <w:szCs w:val="20"/>
              </w:rPr>
              <w:t>2</w:t>
            </w:r>
            <w:r w:rsidRPr="009D13C0">
              <w:rPr>
                <w:rFonts w:ascii="Arial" w:hAnsi="Arial" w:cs="Arial"/>
                <w:b/>
                <w:sz w:val="20"/>
                <w:szCs w:val="20"/>
              </w:rPr>
              <w:fldChar w:fldCharType="end"/>
            </w:r>
            <w:r w:rsidRPr="009D13C0">
              <w:rPr>
                <w:rFonts w:ascii="Arial" w:hAnsi="Arial" w:cs="Arial"/>
                <w:sz w:val="20"/>
                <w:szCs w:val="20"/>
              </w:rPr>
              <w:t xml:space="preserve"> z </w:t>
            </w:r>
            <w:r w:rsidRPr="009D13C0">
              <w:rPr>
                <w:rFonts w:ascii="Arial" w:hAnsi="Arial" w:cs="Arial"/>
                <w:b/>
                <w:sz w:val="20"/>
                <w:szCs w:val="20"/>
              </w:rPr>
              <w:fldChar w:fldCharType="begin"/>
            </w:r>
            <w:r w:rsidRPr="009D13C0">
              <w:rPr>
                <w:rFonts w:ascii="Arial" w:hAnsi="Arial" w:cs="Arial"/>
                <w:b/>
                <w:sz w:val="20"/>
                <w:szCs w:val="20"/>
              </w:rPr>
              <w:instrText>NUMPAGES</w:instrText>
            </w:r>
            <w:r w:rsidRPr="009D13C0">
              <w:rPr>
                <w:rFonts w:ascii="Arial" w:hAnsi="Arial" w:cs="Arial"/>
                <w:b/>
                <w:sz w:val="20"/>
                <w:szCs w:val="20"/>
              </w:rPr>
              <w:fldChar w:fldCharType="separate"/>
            </w:r>
            <w:r w:rsidRPr="009D13C0">
              <w:rPr>
                <w:rFonts w:ascii="Arial" w:hAnsi="Arial" w:cs="Arial"/>
                <w:b/>
                <w:noProof/>
                <w:sz w:val="20"/>
                <w:szCs w:val="20"/>
              </w:rPr>
              <w:t>31</w:t>
            </w:r>
            <w:r w:rsidRPr="009D13C0">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83D9" w14:textId="77777777" w:rsidR="00FE1E42" w:rsidRPr="00855088" w:rsidRDefault="00FE1E42" w:rsidP="00855088">
      <w:pPr>
        <w:spacing w:after="0" w:line="240" w:lineRule="auto"/>
      </w:pPr>
      <w:r>
        <w:separator/>
      </w:r>
    </w:p>
  </w:footnote>
  <w:footnote w:type="continuationSeparator" w:id="0">
    <w:p w14:paraId="6CFDAEC4" w14:textId="77777777" w:rsidR="00FE1E42" w:rsidRPr="00855088" w:rsidRDefault="00FE1E42" w:rsidP="0085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642"/>
        </w:tabs>
        <w:ind w:left="642" w:hanging="360"/>
      </w:pPr>
      <w:rPr>
        <w:rFonts w:ascii="Symbol" w:hAnsi="Symbol" w:cs="Symbol" w:hint="default"/>
      </w:rPr>
    </w:lvl>
  </w:abstractNum>
  <w:abstractNum w:abstractNumId="1"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8F0A15B6"/>
    <w:lvl w:ilvl="0">
      <w:start w:val="1"/>
      <w:numFmt w:val="upperRoman"/>
      <w:lvlText w:val="%1."/>
      <w:lvlJc w:val="right"/>
      <w:pPr>
        <w:ind w:left="0" w:firstLine="0"/>
      </w:pPr>
      <w:rPr>
        <w:rFonts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0097EE7"/>
    <w:multiLevelType w:val="hybridMultilevel"/>
    <w:tmpl w:val="4FBA062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345B11"/>
    <w:multiLevelType w:val="hybridMultilevel"/>
    <w:tmpl w:val="D7B263AA"/>
    <w:lvl w:ilvl="0" w:tplc="CB52991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 w15:restartNumberingAfterBreak="0">
    <w:nsid w:val="013D4220"/>
    <w:multiLevelType w:val="hybridMultilevel"/>
    <w:tmpl w:val="C9F8C828"/>
    <w:lvl w:ilvl="0" w:tplc="6136E69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772BE"/>
    <w:multiLevelType w:val="hybridMultilevel"/>
    <w:tmpl w:val="44F4D41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150D4"/>
    <w:multiLevelType w:val="hybridMultilevel"/>
    <w:tmpl w:val="0D90B6E2"/>
    <w:lvl w:ilvl="0" w:tplc="27F2B10C">
      <w:start w:val="1"/>
      <w:numFmt w:val="bullet"/>
      <w:pStyle w:val="Osignicie"/>
      <w:lvlText w:val=""/>
      <w:legacy w:legacy="1" w:legacySpace="360" w:legacyIndent="240"/>
      <w:lvlJc w:val="left"/>
      <w:pPr>
        <w:ind w:left="960" w:hanging="240"/>
      </w:pPr>
      <w:rPr>
        <w:rFonts w:ascii="Wingdings" w:hAnsi="Wingdings" w:hint="default"/>
        <w:sz w:val="1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5326E96"/>
    <w:multiLevelType w:val="hybridMultilevel"/>
    <w:tmpl w:val="884E8F6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55740"/>
    <w:multiLevelType w:val="hybridMultilevel"/>
    <w:tmpl w:val="00202FCE"/>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A7677C"/>
    <w:multiLevelType w:val="hybridMultilevel"/>
    <w:tmpl w:val="FDB23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E613F2"/>
    <w:multiLevelType w:val="hybridMultilevel"/>
    <w:tmpl w:val="3834923E"/>
    <w:lvl w:ilvl="0" w:tplc="F168C8A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507D05"/>
    <w:multiLevelType w:val="hybridMultilevel"/>
    <w:tmpl w:val="E4064EC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AEA66B6"/>
    <w:multiLevelType w:val="hybridMultilevel"/>
    <w:tmpl w:val="51B0470C"/>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CE3B42"/>
    <w:multiLevelType w:val="hybridMultilevel"/>
    <w:tmpl w:val="49269AF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A851EE"/>
    <w:multiLevelType w:val="hybridMultilevel"/>
    <w:tmpl w:val="5EF664C8"/>
    <w:lvl w:ilvl="0" w:tplc="EB8AA9D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B016C6"/>
    <w:multiLevelType w:val="hybridMultilevel"/>
    <w:tmpl w:val="B280486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DF0C56"/>
    <w:multiLevelType w:val="hybridMultilevel"/>
    <w:tmpl w:val="FB0EDD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F7276"/>
    <w:multiLevelType w:val="hybridMultilevel"/>
    <w:tmpl w:val="C7C0B54A"/>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22" w15:restartNumberingAfterBreak="0">
    <w:nsid w:val="13CF2662"/>
    <w:multiLevelType w:val="hybridMultilevel"/>
    <w:tmpl w:val="5B1CC33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4" w15:restartNumberingAfterBreak="0">
    <w:nsid w:val="18B4567C"/>
    <w:multiLevelType w:val="hybridMultilevel"/>
    <w:tmpl w:val="47169D96"/>
    <w:lvl w:ilvl="0" w:tplc="CB529916">
      <w:start w:val="1"/>
      <w:numFmt w:val="bullet"/>
      <w:lvlText w:val=""/>
      <w:lvlJc w:val="left"/>
      <w:pPr>
        <w:ind w:left="789" w:hanging="360"/>
      </w:pPr>
      <w:rPr>
        <w:rFonts w:ascii="Symbol" w:hAnsi="Symbol" w:hint="default"/>
        <w:color w:val="auto"/>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25" w15:restartNumberingAfterBreak="0">
    <w:nsid w:val="18BA545D"/>
    <w:multiLevelType w:val="hybridMultilevel"/>
    <w:tmpl w:val="81982E2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6A7BFC"/>
    <w:multiLevelType w:val="hybridMultilevel"/>
    <w:tmpl w:val="09A08B42"/>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9F5F96"/>
    <w:multiLevelType w:val="hybridMultilevel"/>
    <w:tmpl w:val="D2440656"/>
    <w:lvl w:ilvl="0" w:tplc="174C30AE">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1807F8"/>
    <w:multiLevelType w:val="hybridMultilevel"/>
    <w:tmpl w:val="E2D46654"/>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0AD40F0"/>
    <w:multiLevelType w:val="hybridMultilevel"/>
    <w:tmpl w:val="A6A6E018"/>
    <w:lvl w:ilvl="0" w:tplc="04150011">
      <w:start w:val="1"/>
      <w:numFmt w:val="decimal"/>
      <w:lvlText w:val="%1)"/>
      <w:lvlJc w:val="left"/>
      <w:pPr>
        <w:ind w:left="720" w:hanging="360"/>
      </w:pPr>
    </w:lvl>
    <w:lvl w:ilvl="1" w:tplc="9ACE6E90">
      <w:numFmt w:val="bullet"/>
      <w:lvlText w:val="·"/>
      <w:lvlJc w:val="left"/>
      <w:pPr>
        <w:ind w:left="1440" w:hanging="360"/>
      </w:pPr>
      <w:rPr>
        <w:rFonts w:ascii="Arial" w:eastAsiaTheme="min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30B85"/>
    <w:multiLevelType w:val="hybridMultilevel"/>
    <w:tmpl w:val="0712B816"/>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5DA60CF"/>
    <w:multiLevelType w:val="hybridMultilevel"/>
    <w:tmpl w:val="6C9ABCF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670273"/>
    <w:multiLevelType w:val="hybridMultilevel"/>
    <w:tmpl w:val="62EC9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C08F5"/>
    <w:multiLevelType w:val="hybridMultilevel"/>
    <w:tmpl w:val="A15A7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C91175"/>
    <w:multiLevelType w:val="hybridMultilevel"/>
    <w:tmpl w:val="E136553E"/>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6" w15:restartNumberingAfterBreak="0">
    <w:nsid w:val="2AE5541C"/>
    <w:multiLevelType w:val="hybridMultilevel"/>
    <w:tmpl w:val="1C1CD10A"/>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EA5026"/>
    <w:multiLevelType w:val="hybridMultilevel"/>
    <w:tmpl w:val="321A9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A69F0"/>
    <w:multiLevelType w:val="hybridMultilevel"/>
    <w:tmpl w:val="B2888DA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5B4AB4"/>
    <w:multiLevelType w:val="hybridMultilevel"/>
    <w:tmpl w:val="1F4272D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2210A5"/>
    <w:multiLevelType w:val="hybridMultilevel"/>
    <w:tmpl w:val="682CBC1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D96E97"/>
    <w:multiLevelType w:val="hybridMultilevel"/>
    <w:tmpl w:val="E550EC12"/>
    <w:lvl w:ilvl="0" w:tplc="F614E5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44" w15:restartNumberingAfterBreak="0">
    <w:nsid w:val="357809E6"/>
    <w:multiLevelType w:val="hybridMultilevel"/>
    <w:tmpl w:val="F864C05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3B434B"/>
    <w:multiLevelType w:val="hybridMultilevel"/>
    <w:tmpl w:val="95C8B756"/>
    <w:lvl w:ilvl="0" w:tplc="F614E5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DD6863"/>
    <w:multiLevelType w:val="hybridMultilevel"/>
    <w:tmpl w:val="CA1AD6B0"/>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9158ED"/>
    <w:multiLevelType w:val="hybridMultilevel"/>
    <w:tmpl w:val="9FDC6616"/>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A96B00"/>
    <w:multiLevelType w:val="hybridMultilevel"/>
    <w:tmpl w:val="6DDE4B2E"/>
    <w:lvl w:ilvl="0" w:tplc="5914BEA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3E811262"/>
    <w:multiLevelType w:val="hybridMultilevel"/>
    <w:tmpl w:val="E3D89136"/>
    <w:lvl w:ilvl="0" w:tplc="CB529916">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3EE92F74"/>
    <w:multiLevelType w:val="hybridMultilevel"/>
    <w:tmpl w:val="42BCB8C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FF6743E"/>
    <w:multiLevelType w:val="hybridMultilevel"/>
    <w:tmpl w:val="09C2B26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3028FF"/>
    <w:multiLevelType w:val="hybridMultilevel"/>
    <w:tmpl w:val="10EC9450"/>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BD2BA7"/>
    <w:multiLevelType w:val="hybridMultilevel"/>
    <w:tmpl w:val="D7AA0C6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0D17D0"/>
    <w:multiLevelType w:val="hybridMultilevel"/>
    <w:tmpl w:val="57D892DA"/>
    <w:lvl w:ilvl="0" w:tplc="CB529916">
      <w:start w:val="1"/>
      <w:numFmt w:val="bullet"/>
      <w:lvlText w:val=""/>
      <w:lvlJc w:val="left"/>
      <w:pPr>
        <w:ind w:left="789" w:hanging="360"/>
      </w:pPr>
      <w:rPr>
        <w:rFonts w:ascii="Symbol" w:hAnsi="Symbol" w:hint="default"/>
        <w:color w:val="auto"/>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5"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4355C05"/>
    <w:multiLevelType w:val="hybridMultilevel"/>
    <w:tmpl w:val="0950BCE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651CBF"/>
    <w:multiLevelType w:val="hybridMultilevel"/>
    <w:tmpl w:val="A880A336"/>
    <w:lvl w:ilvl="0" w:tplc="18EC6D1E">
      <w:start w:val="6"/>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48E2E25"/>
    <w:multiLevelType w:val="hybridMultilevel"/>
    <w:tmpl w:val="07382A4A"/>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9" w15:restartNumberingAfterBreak="0">
    <w:nsid w:val="4C517323"/>
    <w:multiLevelType w:val="hybridMultilevel"/>
    <w:tmpl w:val="88B4F1E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EB9490B"/>
    <w:multiLevelType w:val="hybridMultilevel"/>
    <w:tmpl w:val="F14ED4A0"/>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0D381C"/>
    <w:multiLevelType w:val="hybridMultilevel"/>
    <w:tmpl w:val="81589D2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4769A2"/>
    <w:multiLevelType w:val="multilevel"/>
    <w:tmpl w:val="673AB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573626"/>
    <w:multiLevelType w:val="hybridMultilevel"/>
    <w:tmpl w:val="246A42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65" w15:restartNumberingAfterBreak="0">
    <w:nsid w:val="530404B0"/>
    <w:multiLevelType w:val="hybridMultilevel"/>
    <w:tmpl w:val="FBBAA67A"/>
    <w:lvl w:ilvl="0" w:tplc="EF344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31E7848"/>
    <w:multiLevelType w:val="hybridMultilevel"/>
    <w:tmpl w:val="643255B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617BC8"/>
    <w:multiLevelType w:val="hybridMultilevel"/>
    <w:tmpl w:val="0D4C7354"/>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D016DA"/>
    <w:multiLevelType w:val="hybridMultilevel"/>
    <w:tmpl w:val="A5D21B20"/>
    <w:lvl w:ilvl="0" w:tplc="90D4800A">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9" w15:restartNumberingAfterBreak="0">
    <w:nsid w:val="57D54DF9"/>
    <w:multiLevelType w:val="hybridMultilevel"/>
    <w:tmpl w:val="3BACAF66"/>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0" w15:restartNumberingAfterBreak="0">
    <w:nsid w:val="58587DBC"/>
    <w:multiLevelType w:val="hybridMultilevel"/>
    <w:tmpl w:val="06682A4C"/>
    <w:lvl w:ilvl="0" w:tplc="2E3E6796">
      <w:start w:val="1"/>
      <w:numFmt w:val="decimal"/>
      <w:lvlText w:val="%1)"/>
      <w:lvlJc w:val="left"/>
      <w:pPr>
        <w:ind w:left="720" w:hanging="360"/>
      </w:pPr>
      <w:rPr>
        <w:rFonts w:hint="default"/>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EA2E45"/>
    <w:multiLevelType w:val="hybridMultilevel"/>
    <w:tmpl w:val="246A4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D4B551C"/>
    <w:multiLevelType w:val="hybridMultilevel"/>
    <w:tmpl w:val="A06E1D5E"/>
    <w:lvl w:ilvl="0" w:tplc="3D462A52">
      <w:start w:val="1"/>
      <w:numFmt w:val="bullet"/>
      <w:lvlText w:val=""/>
      <w:lvlJc w:val="left"/>
      <w:pPr>
        <w:ind w:left="720"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DCC27BB"/>
    <w:multiLevelType w:val="multilevel"/>
    <w:tmpl w:val="D58E52BC"/>
    <w:lvl w:ilvl="0">
      <w:start w:val="4"/>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ECA38BE"/>
    <w:multiLevelType w:val="hybridMultilevel"/>
    <w:tmpl w:val="FB3243E0"/>
    <w:lvl w:ilvl="0" w:tplc="49F4A9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0A4BF3"/>
    <w:multiLevelType w:val="hybridMultilevel"/>
    <w:tmpl w:val="CF1E61EA"/>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9A604C"/>
    <w:multiLevelType w:val="hybridMultilevel"/>
    <w:tmpl w:val="2F8C82EC"/>
    <w:lvl w:ilvl="0" w:tplc="CB52991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3D3C81"/>
    <w:multiLevelType w:val="hybridMultilevel"/>
    <w:tmpl w:val="A50428B0"/>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60E457F5"/>
    <w:multiLevelType w:val="hybridMultilevel"/>
    <w:tmpl w:val="1BC80EA2"/>
    <w:lvl w:ilvl="0" w:tplc="BA72265C">
      <w:start w:val="1"/>
      <w:numFmt w:val="bullet"/>
      <w:pStyle w:val="w"/>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182056D"/>
    <w:multiLevelType w:val="hybridMultilevel"/>
    <w:tmpl w:val="294817A4"/>
    <w:lvl w:ilvl="0" w:tplc="31C820F2">
      <w:start w:val="1"/>
      <w:numFmt w:val="lowerRoman"/>
      <w:lvlText w:val="(%1)"/>
      <w:lvlJc w:val="left"/>
      <w:pPr>
        <w:ind w:left="757" w:hanging="720"/>
      </w:pPr>
      <w:rPr>
        <w:rFonts w:hint="default"/>
      </w:r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81" w15:restartNumberingAfterBreak="0">
    <w:nsid w:val="637D0483"/>
    <w:multiLevelType w:val="hybridMultilevel"/>
    <w:tmpl w:val="6A4075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83" w15:restartNumberingAfterBreak="0">
    <w:nsid w:val="651C3D76"/>
    <w:multiLevelType w:val="hybridMultilevel"/>
    <w:tmpl w:val="5BB4A1BC"/>
    <w:lvl w:ilvl="0" w:tplc="E5266560">
      <w:start w:val="1"/>
      <w:numFmt w:val="decimal"/>
      <w:lvlText w:val="%1)"/>
      <w:lvlJc w:val="left"/>
      <w:pPr>
        <w:ind w:left="720" w:hanging="360"/>
      </w:pPr>
      <w:rPr>
        <w:rFonts w:hint="default"/>
        <w:sz w:val="1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653300"/>
    <w:multiLevelType w:val="hybridMultilevel"/>
    <w:tmpl w:val="A4D86D2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A45C55"/>
    <w:multiLevelType w:val="hybridMultilevel"/>
    <w:tmpl w:val="ABC4EDBE"/>
    <w:lvl w:ilvl="0" w:tplc="6EC8844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F6BD2"/>
    <w:multiLevelType w:val="hybridMultilevel"/>
    <w:tmpl w:val="9C46A5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4E415F"/>
    <w:multiLevelType w:val="hybridMultilevel"/>
    <w:tmpl w:val="B2B682AA"/>
    <w:lvl w:ilvl="0" w:tplc="B546C2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273822"/>
    <w:multiLevelType w:val="hybridMultilevel"/>
    <w:tmpl w:val="4DF65496"/>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AD161A"/>
    <w:multiLevelType w:val="hybridMultilevel"/>
    <w:tmpl w:val="4EE2A0C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1" w15:restartNumberingAfterBreak="0">
    <w:nsid w:val="720A3AF2"/>
    <w:multiLevelType w:val="hybridMultilevel"/>
    <w:tmpl w:val="4FAE16A6"/>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AB47DF"/>
    <w:multiLevelType w:val="hybridMultilevel"/>
    <w:tmpl w:val="CFCEC698"/>
    <w:lvl w:ilvl="0" w:tplc="5914BEAE">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3"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94"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5" w15:restartNumberingAfterBreak="0">
    <w:nsid w:val="75BD2F0E"/>
    <w:multiLevelType w:val="hybridMultilevel"/>
    <w:tmpl w:val="AE3227A6"/>
    <w:lvl w:ilvl="0" w:tplc="8640E7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97" w15:restartNumberingAfterBreak="0">
    <w:nsid w:val="76C40F60"/>
    <w:multiLevelType w:val="hybridMultilevel"/>
    <w:tmpl w:val="3970F6E0"/>
    <w:lvl w:ilvl="0" w:tplc="A19ED93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291609"/>
    <w:multiLevelType w:val="hybridMultilevel"/>
    <w:tmpl w:val="06E2909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6A5E00"/>
    <w:multiLevelType w:val="hybridMultilevel"/>
    <w:tmpl w:val="021C376C"/>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8EB2A8C"/>
    <w:multiLevelType w:val="hybridMultilevel"/>
    <w:tmpl w:val="7DC20BCE"/>
    <w:lvl w:ilvl="0" w:tplc="1B82A0BE">
      <w:start w:val="1"/>
      <w:numFmt w:val="decimal"/>
      <w:lvlText w:val="%1)"/>
      <w:lvlJc w:val="left"/>
      <w:pPr>
        <w:ind w:left="971" w:hanging="360"/>
      </w:pPr>
      <w:rPr>
        <w:rFonts w:hint="default"/>
        <w:b/>
        <w:bCs/>
        <w:vertAlign w:val="superscrip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101"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D131F25"/>
    <w:multiLevelType w:val="hybridMultilevel"/>
    <w:tmpl w:val="F976BA64"/>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A54562"/>
    <w:multiLevelType w:val="hybridMultilevel"/>
    <w:tmpl w:val="275A1E58"/>
    <w:lvl w:ilvl="0" w:tplc="C42C866E">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F967A9A"/>
    <w:multiLevelType w:val="hybridMultilevel"/>
    <w:tmpl w:val="6A083EB8"/>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4608846">
    <w:abstractNumId w:val="79"/>
  </w:num>
  <w:num w:numId="2" w16cid:durableId="856817683">
    <w:abstractNumId w:val="26"/>
  </w:num>
  <w:num w:numId="3" w16cid:durableId="504249467">
    <w:abstractNumId w:val="11"/>
  </w:num>
  <w:num w:numId="4" w16cid:durableId="1311329507">
    <w:abstractNumId w:val="63"/>
  </w:num>
  <w:num w:numId="5" w16cid:durableId="1283342030">
    <w:abstractNumId w:val="71"/>
  </w:num>
  <w:num w:numId="6" w16cid:durableId="1952006227">
    <w:abstractNumId w:val="7"/>
  </w:num>
  <w:num w:numId="7" w16cid:durableId="489565256">
    <w:abstractNumId w:val="10"/>
  </w:num>
  <w:num w:numId="8" w16cid:durableId="385030586">
    <w:abstractNumId w:val="22"/>
  </w:num>
  <w:num w:numId="9" w16cid:durableId="1596666116">
    <w:abstractNumId w:val="32"/>
  </w:num>
  <w:num w:numId="10" w16cid:durableId="275455318">
    <w:abstractNumId w:val="1"/>
  </w:num>
  <w:num w:numId="11" w16cid:durableId="371151469">
    <w:abstractNumId w:val="42"/>
  </w:num>
  <w:num w:numId="12" w16cid:durableId="890311293">
    <w:abstractNumId w:val="55"/>
  </w:num>
  <w:num w:numId="13" w16cid:durableId="2094471785">
    <w:abstractNumId w:val="94"/>
  </w:num>
  <w:num w:numId="14" w16cid:durableId="1164516341">
    <w:abstractNumId w:val="2"/>
  </w:num>
  <w:num w:numId="15" w16cid:durableId="955797758">
    <w:abstractNumId w:val="23"/>
  </w:num>
  <w:num w:numId="16" w16cid:durableId="1292058088">
    <w:abstractNumId w:val="0"/>
  </w:num>
  <w:num w:numId="17" w16cid:durableId="727798435">
    <w:abstractNumId w:val="43"/>
  </w:num>
  <w:num w:numId="18" w16cid:durableId="880240690">
    <w:abstractNumId w:val="78"/>
  </w:num>
  <w:num w:numId="19" w16cid:durableId="1317763482">
    <w:abstractNumId w:val="101"/>
  </w:num>
  <w:num w:numId="20" w16cid:durableId="1013386558">
    <w:abstractNumId w:val="96"/>
  </w:num>
  <w:num w:numId="21" w16cid:durableId="446239715">
    <w:abstractNumId w:val="21"/>
  </w:num>
  <w:num w:numId="22" w16cid:durableId="1804225248">
    <w:abstractNumId w:val="64"/>
  </w:num>
  <w:num w:numId="23" w16cid:durableId="1558279621">
    <w:abstractNumId w:val="14"/>
  </w:num>
  <w:num w:numId="24" w16cid:durableId="945190273">
    <w:abstractNumId w:val="93"/>
  </w:num>
  <w:num w:numId="25" w16cid:durableId="874584338">
    <w:abstractNumId w:val="90"/>
  </w:num>
  <w:num w:numId="26" w16cid:durableId="857354008">
    <w:abstractNumId w:val="34"/>
  </w:num>
  <w:num w:numId="27" w16cid:durableId="100077104">
    <w:abstractNumId w:val="82"/>
  </w:num>
  <w:num w:numId="28" w16cid:durableId="961156851">
    <w:abstractNumId w:val="87"/>
  </w:num>
  <w:num w:numId="29" w16cid:durableId="1949390286">
    <w:abstractNumId w:val="57"/>
  </w:num>
  <w:num w:numId="30" w16cid:durableId="1175026619">
    <w:abstractNumId w:val="16"/>
  </w:num>
  <w:num w:numId="31" w16cid:durableId="1311978360">
    <w:abstractNumId w:val="88"/>
  </w:num>
  <w:num w:numId="32" w16cid:durableId="2053530127">
    <w:abstractNumId w:val="65"/>
  </w:num>
  <w:num w:numId="33" w16cid:durableId="763768751">
    <w:abstractNumId w:val="62"/>
  </w:num>
  <w:num w:numId="34" w16cid:durableId="1816335398">
    <w:abstractNumId w:val="25"/>
  </w:num>
  <w:num w:numId="35" w16cid:durableId="536504000">
    <w:abstractNumId w:val="51"/>
  </w:num>
  <w:num w:numId="36" w16cid:durableId="1359772068">
    <w:abstractNumId w:val="74"/>
  </w:num>
  <w:num w:numId="37" w16cid:durableId="467941222">
    <w:abstractNumId w:val="69"/>
  </w:num>
  <w:num w:numId="38" w16cid:durableId="315838379">
    <w:abstractNumId w:val="52"/>
  </w:num>
  <w:num w:numId="39" w16cid:durableId="2104059580">
    <w:abstractNumId w:val="35"/>
  </w:num>
  <w:num w:numId="40" w16cid:durableId="1266688383">
    <w:abstractNumId w:val="3"/>
  </w:num>
  <w:num w:numId="41" w16cid:durableId="1800493427">
    <w:abstractNumId w:val="86"/>
  </w:num>
  <w:num w:numId="42" w16cid:durableId="718549266">
    <w:abstractNumId w:val="85"/>
  </w:num>
  <w:num w:numId="43" w16cid:durableId="767509672">
    <w:abstractNumId w:val="80"/>
  </w:num>
  <w:num w:numId="44" w16cid:durableId="1355493177">
    <w:abstractNumId w:val="81"/>
  </w:num>
  <w:num w:numId="45" w16cid:durableId="1621959211">
    <w:abstractNumId w:val="58"/>
  </w:num>
  <w:num w:numId="46" w16cid:durableId="482045893">
    <w:abstractNumId w:val="8"/>
  </w:num>
  <w:num w:numId="47" w16cid:durableId="473065566">
    <w:abstractNumId w:val="66"/>
  </w:num>
  <w:num w:numId="48" w16cid:durableId="542836016">
    <w:abstractNumId w:val="6"/>
  </w:num>
  <w:num w:numId="49" w16cid:durableId="822552208">
    <w:abstractNumId w:val="53"/>
  </w:num>
  <w:num w:numId="50" w16cid:durableId="1714038890">
    <w:abstractNumId w:val="19"/>
  </w:num>
  <w:num w:numId="51" w16cid:durableId="1732070594">
    <w:abstractNumId w:val="84"/>
  </w:num>
  <w:num w:numId="52" w16cid:durableId="199368894">
    <w:abstractNumId w:val="5"/>
  </w:num>
  <w:num w:numId="53" w16cid:durableId="1943687103">
    <w:abstractNumId w:val="91"/>
  </w:num>
  <w:num w:numId="54" w16cid:durableId="1148786574">
    <w:abstractNumId w:val="39"/>
  </w:num>
  <w:num w:numId="55" w16cid:durableId="936251274">
    <w:abstractNumId w:val="98"/>
  </w:num>
  <w:num w:numId="56" w16cid:durableId="854805132">
    <w:abstractNumId w:val="60"/>
  </w:num>
  <w:num w:numId="57" w16cid:durableId="1701314690">
    <w:abstractNumId w:val="18"/>
  </w:num>
  <w:num w:numId="58" w16cid:durableId="939531184">
    <w:abstractNumId w:val="38"/>
  </w:num>
  <w:num w:numId="59" w16cid:durableId="1048917957">
    <w:abstractNumId w:val="44"/>
  </w:num>
  <w:num w:numId="60" w16cid:durableId="716127074">
    <w:abstractNumId w:val="28"/>
  </w:num>
  <w:num w:numId="61" w16cid:durableId="1804735457">
    <w:abstractNumId w:val="73"/>
  </w:num>
  <w:num w:numId="62" w16cid:durableId="1733192843">
    <w:abstractNumId w:val="68"/>
  </w:num>
  <w:num w:numId="63" w16cid:durableId="1597519446">
    <w:abstractNumId w:val="59"/>
  </w:num>
  <w:num w:numId="64" w16cid:durableId="1770926029">
    <w:abstractNumId w:val="103"/>
  </w:num>
  <w:num w:numId="65" w16cid:durableId="1955477473">
    <w:abstractNumId w:val="31"/>
  </w:num>
  <w:num w:numId="66" w16cid:durableId="961768100">
    <w:abstractNumId w:val="15"/>
  </w:num>
  <w:num w:numId="67" w16cid:durableId="1696230080">
    <w:abstractNumId w:val="46"/>
  </w:num>
  <w:num w:numId="68" w16cid:durableId="2003586178">
    <w:abstractNumId w:val="36"/>
  </w:num>
  <w:num w:numId="69" w16cid:durableId="229778389">
    <w:abstractNumId w:val="75"/>
  </w:num>
  <w:num w:numId="70" w16cid:durableId="10768546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3963036">
    <w:abstractNumId w:val="41"/>
  </w:num>
  <w:num w:numId="72" w16cid:durableId="1105418088">
    <w:abstractNumId w:val="45"/>
  </w:num>
  <w:num w:numId="73" w16cid:durableId="1696300332">
    <w:abstractNumId w:val="4"/>
  </w:num>
  <w:num w:numId="74" w16cid:durableId="2064062280">
    <w:abstractNumId w:val="54"/>
  </w:num>
  <w:num w:numId="75" w16cid:durableId="647589738">
    <w:abstractNumId w:val="47"/>
  </w:num>
  <w:num w:numId="76" w16cid:durableId="181092088">
    <w:abstractNumId w:val="89"/>
  </w:num>
  <w:num w:numId="77" w16cid:durableId="880629005">
    <w:abstractNumId w:val="76"/>
  </w:num>
  <w:num w:numId="78" w16cid:durableId="21710747">
    <w:abstractNumId w:val="24"/>
  </w:num>
  <w:num w:numId="79" w16cid:durableId="1945265801">
    <w:abstractNumId w:val="70"/>
  </w:num>
  <w:num w:numId="80" w16cid:durableId="1296519412">
    <w:abstractNumId w:val="40"/>
  </w:num>
  <w:num w:numId="81" w16cid:durableId="1423144852">
    <w:abstractNumId w:val="50"/>
  </w:num>
  <w:num w:numId="82" w16cid:durableId="1366323969">
    <w:abstractNumId w:val="95"/>
  </w:num>
  <w:num w:numId="83" w16cid:durableId="1760131347">
    <w:abstractNumId w:val="48"/>
  </w:num>
  <w:num w:numId="84" w16cid:durableId="299918098">
    <w:abstractNumId w:val="102"/>
  </w:num>
  <w:num w:numId="85" w16cid:durableId="817578209">
    <w:abstractNumId w:val="13"/>
  </w:num>
  <w:num w:numId="86" w16cid:durableId="301345770">
    <w:abstractNumId w:val="56"/>
  </w:num>
  <w:num w:numId="87" w16cid:durableId="294143125">
    <w:abstractNumId w:val="61"/>
  </w:num>
  <w:num w:numId="88" w16cid:durableId="1002658245">
    <w:abstractNumId w:val="27"/>
  </w:num>
  <w:num w:numId="89" w16cid:durableId="1839809956">
    <w:abstractNumId w:val="100"/>
  </w:num>
  <w:num w:numId="90" w16cid:durableId="714738277">
    <w:abstractNumId w:val="37"/>
  </w:num>
  <w:num w:numId="91" w16cid:durableId="939291064">
    <w:abstractNumId w:val="9"/>
  </w:num>
  <w:num w:numId="92" w16cid:durableId="145511563">
    <w:abstractNumId w:val="104"/>
  </w:num>
  <w:num w:numId="93" w16cid:durableId="1076704327">
    <w:abstractNumId w:val="77"/>
  </w:num>
  <w:num w:numId="94" w16cid:durableId="2131968057">
    <w:abstractNumId w:val="67"/>
  </w:num>
  <w:num w:numId="95" w16cid:durableId="1209565051">
    <w:abstractNumId w:val="29"/>
  </w:num>
  <w:num w:numId="96" w16cid:durableId="1250508650">
    <w:abstractNumId w:val="72"/>
  </w:num>
  <w:num w:numId="97" w16cid:durableId="20131130">
    <w:abstractNumId w:val="99"/>
  </w:num>
  <w:num w:numId="98" w16cid:durableId="1952736279">
    <w:abstractNumId w:val="49"/>
  </w:num>
  <w:num w:numId="99" w16cid:durableId="1983346705">
    <w:abstractNumId w:val="92"/>
  </w:num>
  <w:num w:numId="100" w16cid:durableId="888493527">
    <w:abstractNumId w:val="83"/>
  </w:num>
  <w:num w:numId="101" w16cid:durableId="1292899088">
    <w:abstractNumId w:val="12"/>
  </w:num>
  <w:num w:numId="102" w16cid:durableId="974330969">
    <w:abstractNumId w:val="97"/>
  </w:num>
  <w:num w:numId="103" w16cid:durableId="999505482">
    <w:abstractNumId w:val="33"/>
  </w:num>
  <w:num w:numId="104" w16cid:durableId="1232544916">
    <w:abstractNumId w:val="41"/>
  </w:num>
  <w:num w:numId="105" w16cid:durableId="1295066454">
    <w:abstractNumId w:val="20"/>
  </w:num>
  <w:num w:numId="106" w16cid:durableId="2115587358">
    <w:abstractNumId w:val="1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01"/>
    <w:rsid w:val="000000F3"/>
    <w:rsid w:val="00000333"/>
    <w:rsid w:val="000003E7"/>
    <w:rsid w:val="000012AA"/>
    <w:rsid w:val="00001D7A"/>
    <w:rsid w:val="00002F11"/>
    <w:rsid w:val="00003032"/>
    <w:rsid w:val="000034C9"/>
    <w:rsid w:val="00004ED6"/>
    <w:rsid w:val="00005358"/>
    <w:rsid w:val="000057E5"/>
    <w:rsid w:val="00007686"/>
    <w:rsid w:val="00010426"/>
    <w:rsid w:val="00010AF9"/>
    <w:rsid w:val="00010C72"/>
    <w:rsid w:val="000113A0"/>
    <w:rsid w:val="000119FA"/>
    <w:rsid w:val="00013057"/>
    <w:rsid w:val="0001392D"/>
    <w:rsid w:val="00014188"/>
    <w:rsid w:val="000148B4"/>
    <w:rsid w:val="00014B3B"/>
    <w:rsid w:val="0001552C"/>
    <w:rsid w:val="00015775"/>
    <w:rsid w:val="00015BC2"/>
    <w:rsid w:val="0001616E"/>
    <w:rsid w:val="000166FD"/>
    <w:rsid w:val="00016966"/>
    <w:rsid w:val="00020383"/>
    <w:rsid w:val="00020945"/>
    <w:rsid w:val="000223E6"/>
    <w:rsid w:val="00022A9F"/>
    <w:rsid w:val="000237E7"/>
    <w:rsid w:val="000241FB"/>
    <w:rsid w:val="00025239"/>
    <w:rsid w:val="000255CD"/>
    <w:rsid w:val="000256F2"/>
    <w:rsid w:val="00030C5D"/>
    <w:rsid w:val="0003113F"/>
    <w:rsid w:val="00033276"/>
    <w:rsid w:val="00033A26"/>
    <w:rsid w:val="000340FB"/>
    <w:rsid w:val="00036824"/>
    <w:rsid w:val="00037553"/>
    <w:rsid w:val="000376FE"/>
    <w:rsid w:val="00040B77"/>
    <w:rsid w:val="00040BA4"/>
    <w:rsid w:val="000418DF"/>
    <w:rsid w:val="00042D71"/>
    <w:rsid w:val="00043585"/>
    <w:rsid w:val="00044464"/>
    <w:rsid w:val="00044690"/>
    <w:rsid w:val="00044AE1"/>
    <w:rsid w:val="00046328"/>
    <w:rsid w:val="00047134"/>
    <w:rsid w:val="000518AB"/>
    <w:rsid w:val="000520F3"/>
    <w:rsid w:val="00052E44"/>
    <w:rsid w:val="00053055"/>
    <w:rsid w:val="0005377C"/>
    <w:rsid w:val="00054B2A"/>
    <w:rsid w:val="000555DB"/>
    <w:rsid w:val="00055FFD"/>
    <w:rsid w:val="00056239"/>
    <w:rsid w:val="0005785C"/>
    <w:rsid w:val="000579A7"/>
    <w:rsid w:val="000600A8"/>
    <w:rsid w:val="000619CB"/>
    <w:rsid w:val="00062B0D"/>
    <w:rsid w:val="00063FD8"/>
    <w:rsid w:val="000642E8"/>
    <w:rsid w:val="0006480C"/>
    <w:rsid w:val="00065174"/>
    <w:rsid w:val="00065660"/>
    <w:rsid w:val="00065C4A"/>
    <w:rsid w:val="00066444"/>
    <w:rsid w:val="00067435"/>
    <w:rsid w:val="00067E1A"/>
    <w:rsid w:val="00071C89"/>
    <w:rsid w:val="000727FB"/>
    <w:rsid w:val="0007292D"/>
    <w:rsid w:val="00074A43"/>
    <w:rsid w:val="00074C2C"/>
    <w:rsid w:val="000750A8"/>
    <w:rsid w:val="00076969"/>
    <w:rsid w:val="00076FF4"/>
    <w:rsid w:val="00077792"/>
    <w:rsid w:val="0008009F"/>
    <w:rsid w:val="000809C7"/>
    <w:rsid w:val="00084110"/>
    <w:rsid w:val="00084797"/>
    <w:rsid w:val="0008597B"/>
    <w:rsid w:val="00086287"/>
    <w:rsid w:val="00086A5C"/>
    <w:rsid w:val="00086CD5"/>
    <w:rsid w:val="00086E8D"/>
    <w:rsid w:val="000872CF"/>
    <w:rsid w:val="0009041C"/>
    <w:rsid w:val="00091027"/>
    <w:rsid w:val="000913CA"/>
    <w:rsid w:val="0009222B"/>
    <w:rsid w:val="00093099"/>
    <w:rsid w:val="000A0748"/>
    <w:rsid w:val="000A0858"/>
    <w:rsid w:val="000A086F"/>
    <w:rsid w:val="000A0EB1"/>
    <w:rsid w:val="000A0EC7"/>
    <w:rsid w:val="000A2335"/>
    <w:rsid w:val="000A2757"/>
    <w:rsid w:val="000A28B7"/>
    <w:rsid w:val="000A303A"/>
    <w:rsid w:val="000A3C5F"/>
    <w:rsid w:val="000A444A"/>
    <w:rsid w:val="000A4D6A"/>
    <w:rsid w:val="000A51C5"/>
    <w:rsid w:val="000A550D"/>
    <w:rsid w:val="000A5F04"/>
    <w:rsid w:val="000A6CB2"/>
    <w:rsid w:val="000A7368"/>
    <w:rsid w:val="000A74F3"/>
    <w:rsid w:val="000B247D"/>
    <w:rsid w:val="000B28C0"/>
    <w:rsid w:val="000B3819"/>
    <w:rsid w:val="000B3A59"/>
    <w:rsid w:val="000B487C"/>
    <w:rsid w:val="000B4A87"/>
    <w:rsid w:val="000B5FBC"/>
    <w:rsid w:val="000B60B8"/>
    <w:rsid w:val="000B7C59"/>
    <w:rsid w:val="000C1022"/>
    <w:rsid w:val="000C102F"/>
    <w:rsid w:val="000C16D4"/>
    <w:rsid w:val="000C21C3"/>
    <w:rsid w:val="000C3D64"/>
    <w:rsid w:val="000C3FB1"/>
    <w:rsid w:val="000C41E7"/>
    <w:rsid w:val="000C43F7"/>
    <w:rsid w:val="000C48E1"/>
    <w:rsid w:val="000C7236"/>
    <w:rsid w:val="000D00A0"/>
    <w:rsid w:val="000D03EE"/>
    <w:rsid w:val="000D0573"/>
    <w:rsid w:val="000D0EFC"/>
    <w:rsid w:val="000D103A"/>
    <w:rsid w:val="000D13B5"/>
    <w:rsid w:val="000D2B1B"/>
    <w:rsid w:val="000D4AF7"/>
    <w:rsid w:val="000D4C0C"/>
    <w:rsid w:val="000D5269"/>
    <w:rsid w:val="000D6E9F"/>
    <w:rsid w:val="000E129E"/>
    <w:rsid w:val="000E14E5"/>
    <w:rsid w:val="000E1F25"/>
    <w:rsid w:val="000E2CE0"/>
    <w:rsid w:val="000E382E"/>
    <w:rsid w:val="000E3942"/>
    <w:rsid w:val="000E4C98"/>
    <w:rsid w:val="000E4F4D"/>
    <w:rsid w:val="000E50DA"/>
    <w:rsid w:val="000E5D56"/>
    <w:rsid w:val="000E6190"/>
    <w:rsid w:val="000E65CC"/>
    <w:rsid w:val="000E6D71"/>
    <w:rsid w:val="000F09EA"/>
    <w:rsid w:val="000F355B"/>
    <w:rsid w:val="000F367E"/>
    <w:rsid w:val="000F372B"/>
    <w:rsid w:val="000F3E37"/>
    <w:rsid w:val="000F4FFA"/>
    <w:rsid w:val="000F508B"/>
    <w:rsid w:val="000F5DE3"/>
    <w:rsid w:val="000F6766"/>
    <w:rsid w:val="00100B7E"/>
    <w:rsid w:val="00101D0F"/>
    <w:rsid w:val="00101FC0"/>
    <w:rsid w:val="00104616"/>
    <w:rsid w:val="001048F2"/>
    <w:rsid w:val="00105712"/>
    <w:rsid w:val="001073E1"/>
    <w:rsid w:val="0011182C"/>
    <w:rsid w:val="00111ABB"/>
    <w:rsid w:val="00111B83"/>
    <w:rsid w:val="00111FA4"/>
    <w:rsid w:val="00114200"/>
    <w:rsid w:val="001145CD"/>
    <w:rsid w:val="0011691E"/>
    <w:rsid w:val="00116BA5"/>
    <w:rsid w:val="0011793D"/>
    <w:rsid w:val="00117E24"/>
    <w:rsid w:val="00121AC0"/>
    <w:rsid w:val="00122367"/>
    <w:rsid w:val="00122CBF"/>
    <w:rsid w:val="00125EBA"/>
    <w:rsid w:val="00126757"/>
    <w:rsid w:val="0012755D"/>
    <w:rsid w:val="00127A87"/>
    <w:rsid w:val="00127FB2"/>
    <w:rsid w:val="0013057E"/>
    <w:rsid w:val="0013188B"/>
    <w:rsid w:val="00131B08"/>
    <w:rsid w:val="00131B71"/>
    <w:rsid w:val="00131FD7"/>
    <w:rsid w:val="00132631"/>
    <w:rsid w:val="00132D55"/>
    <w:rsid w:val="00132E09"/>
    <w:rsid w:val="00132F29"/>
    <w:rsid w:val="00133A6F"/>
    <w:rsid w:val="0013439A"/>
    <w:rsid w:val="00135299"/>
    <w:rsid w:val="0013696C"/>
    <w:rsid w:val="00136D7A"/>
    <w:rsid w:val="00136DE3"/>
    <w:rsid w:val="001414E4"/>
    <w:rsid w:val="00143A62"/>
    <w:rsid w:val="00143D04"/>
    <w:rsid w:val="001442A3"/>
    <w:rsid w:val="00144FBB"/>
    <w:rsid w:val="00145549"/>
    <w:rsid w:val="001459A5"/>
    <w:rsid w:val="00145FDA"/>
    <w:rsid w:val="00147F73"/>
    <w:rsid w:val="00150371"/>
    <w:rsid w:val="00151341"/>
    <w:rsid w:val="0015180D"/>
    <w:rsid w:val="00151FE9"/>
    <w:rsid w:val="00151FF7"/>
    <w:rsid w:val="001543E9"/>
    <w:rsid w:val="001545DF"/>
    <w:rsid w:val="0015472F"/>
    <w:rsid w:val="00154AD3"/>
    <w:rsid w:val="00156B24"/>
    <w:rsid w:val="00156DA0"/>
    <w:rsid w:val="001615FF"/>
    <w:rsid w:val="001616B3"/>
    <w:rsid w:val="00161D06"/>
    <w:rsid w:val="0016551E"/>
    <w:rsid w:val="001659B5"/>
    <w:rsid w:val="00165AFC"/>
    <w:rsid w:val="00166E88"/>
    <w:rsid w:val="00167A0D"/>
    <w:rsid w:val="00167F3C"/>
    <w:rsid w:val="001702A2"/>
    <w:rsid w:val="00170FF8"/>
    <w:rsid w:val="00171C2A"/>
    <w:rsid w:val="00171D89"/>
    <w:rsid w:val="0017367A"/>
    <w:rsid w:val="001745EC"/>
    <w:rsid w:val="00174C88"/>
    <w:rsid w:val="0017535B"/>
    <w:rsid w:val="001753CF"/>
    <w:rsid w:val="00175CA2"/>
    <w:rsid w:val="00176714"/>
    <w:rsid w:val="00177291"/>
    <w:rsid w:val="001776D3"/>
    <w:rsid w:val="00180BC8"/>
    <w:rsid w:val="00180E83"/>
    <w:rsid w:val="00191644"/>
    <w:rsid w:val="001927AD"/>
    <w:rsid w:val="00193310"/>
    <w:rsid w:val="00194471"/>
    <w:rsid w:val="00195C87"/>
    <w:rsid w:val="00196089"/>
    <w:rsid w:val="00196B9E"/>
    <w:rsid w:val="001A0A74"/>
    <w:rsid w:val="001A2290"/>
    <w:rsid w:val="001A3464"/>
    <w:rsid w:val="001A40AE"/>
    <w:rsid w:val="001A639D"/>
    <w:rsid w:val="001A6650"/>
    <w:rsid w:val="001A7765"/>
    <w:rsid w:val="001A7C7E"/>
    <w:rsid w:val="001B1382"/>
    <w:rsid w:val="001B1552"/>
    <w:rsid w:val="001B1CBE"/>
    <w:rsid w:val="001B1F9A"/>
    <w:rsid w:val="001B27C0"/>
    <w:rsid w:val="001B2871"/>
    <w:rsid w:val="001B49F2"/>
    <w:rsid w:val="001B4D65"/>
    <w:rsid w:val="001B4E42"/>
    <w:rsid w:val="001B7C9C"/>
    <w:rsid w:val="001C0DEB"/>
    <w:rsid w:val="001C0E9C"/>
    <w:rsid w:val="001C0EDA"/>
    <w:rsid w:val="001C22FB"/>
    <w:rsid w:val="001C2541"/>
    <w:rsid w:val="001C30C4"/>
    <w:rsid w:val="001C3CAB"/>
    <w:rsid w:val="001C4423"/>
    <w:rsid w:val="001C6CA5"/>
    <w:rsid w:val="001C7169"/>
    <w:rsid w:val="001C78C9"/>
    <w:rsid w:val="001C7C06"/>
    <w:rsid w:val="001D0598"/>
    <w:rsid w:val="001D059A"/>
    <w:rsid w:val="001D0F66"/>
    <w:rsid w:val="001D0F95"/>
    <w:rsid w:val="001D0FE4"/>
    <w:rsid w:val="001D105B"/>
    <w:rsid w:val="001D1A76"/>
    <w:rsid w:val="001D2834"/>
    <w:rsid w:val="001D48E2"/>
    <w:rsid w:val="001D5C16"/>
    <w:rsid w:val="001D7144"/>
    <w:rsid w:val="001E002F"/>
    <w:rsid w:val="001E0E9A"/>
    <w:rsid w:val="001E1B61"/>
    <w:rsid w:val="001E21F9"/>
    <w:rsid w:val="001E3D3D"/>
    <w:rsid w:val="001E4246"/>
    <w:rsid w:val="001E5547"/>
    <w:rsid w:val="001E5E4A"/>
    <w:rsid w:val="001F0F94"/>
    <w:rsid w:val="001F10F3"/>
    <w:rsid w:val="001F1892"/>
    <w:rsid w:val="001F35FF"/>
    <w:rsid w:val="001F3A21"/>
    <w:rsid w:val="001F4562"/>
    <w:rsid w:val="001F465A"/>
    <w:rsid w:val="001F5944"/>
    <w:rsid w:val="001F5A24"/>
    <w:rsid w:val="001F5C3F"/>
    <w:rsid w:val="001F5FA9"/>
    <w:rsid w:val="001F60FF"/>
    <w:rsid w:val="001F708E"/>
    <w:rsid w:val="001F759C"/>
    <w:rsid w:val="001F79B2"/>
    <w:rsid w:val="001F7BAE"/>
    <w:rsid w:val="001F7C3F"/>
    <w:rsid w:val="001F7FDC"/>
    <w:rsid w:val="00200EAB"/>
    <w:rsid w:val="00203952"/>
    <w:rsid w:val="00203A92"/>
    <w:rsid w:val="002044F2"/>
    <w:rsid w:val="00206C54"/>
    <w:rsid w:val="002073C2"/>
    <w:rsid w:val="00207730"/>
    <w:rsid w:val="00211000"/>
    <w:rsid w:val="00212026"/>
    <w:rsid w:val="00212A4B"/>
    <w:rsid w:val="00212FEA"/>
    <w:rsid w:val="00215532"/>
    <w:rsid w:val="0022133F"/>
    <w:rsid w:val="00221D80"/>
    <w:rsid w:val="00221EB1"/>
    <w:rsid w:val="00222717"/>
    <w:rsid w:val="00222BE8"/>
    <w:rsid w:val="00222C5A"/>
    <w:rsid w:val="0022432F"/>
    <w:rsid w:val="00224D19"/>
    <w:rsid w:val="0022524F"/>
    <w:rsid w:val="00226709"/>
    <w:rsid w:val="00227EEA"/>
    <w:rsid w:val="00230FD7"/>
    <w:rsid w:val="002337BB"/>
    <w:rsid w:val="00234850"/>
    <w:rsid w:val="00234DB4"/>
    <w:rsid w:val="0023512C"/>
    <w:rsid w:val="00235A98"/>
    <w:rsid w:val="00235BF4"/>
    <w:rsid w:val="0023674D"/>
    <w:rsid w:val="00237563"/>
    <w:rsid w:val="00237594"/>
    <w:rsid w:val="002403BE"/>
    <w:rsid w:val="00240D15"/>
    <w:rsid w:val="002411AA"/>
    <w:rsid w:val="00242A07"/>
    <w:rsid w:val="00242A6D"/>
    <w:rsid w:val="00242D28"/>
    <w:rsid w:val="002436A7"/>
    <w:rsid w:val="00243E3D"/>
    <w:rsid w:val="00244046"/>
    <w:rsid w:val="00244A75"/>
    <w:rsid w:val="00244B2C"/>
    <w:rsid w:val="00246444"/>
    <w:rsid w:val="0024741F"/>
    <w:rsid w:val="002518A5"/>
    <w:rsid w:val="00251F78"/>
    <w:rsid w:val="00252030"/>
    <w:rsid w:val="00254029"/>
    <w:rsid w:val="0025420E"/>
    <w:rsid w:val="00257C00"/>
    <w:rsid w:val="00260036"/>
    <w:rsid w:val="002604D4"/>
    <w:rsid w:val="00260B00"/>
    <w:rsid w:val="00260DF2"/>
    <w:rsid w:val="00260F29"/>
    <w:rsid w:val="002637A2"/>
    <w:rsid w:val="00264468"/>
    <w:rsid w:val="002647B9"/>
    <w:rsid w:val="0026483A"/>
    <w:rsid w:val="00264B6C"/>
    <w:rsid w:val="00264C72"/>
    <w:rsid w:val="0026601A"/>
    <w:rsid w:val="0026624E"/>
    <w:rsid w:val="00266A0E"/>
    <w:rsid w:val="002674F4"/>
    <w:rsid w:val="00272587"/>
    <w:rsid w:val="00274D62"/>
    <w:rsid w:val="002757DE"/>
    <w:rsid w:val="0027639E"/>
    <w:rsid w:val="0027789F"/>
    <w:rsid w:val="002801D9"/>
    <w:rsid w:val="002805B2"/>
    <w:rsid w:val="00281411"/>
    <w:rsid w:val="00281439"/>
    <w:rsid w:val="002821B1"/>
    <w:rsid w:val="00283613"/>
    <w:rsid w:val="00283799"/>
    <w:rsid w:val="00284410"/>
    <w:rsid w:val="0028464B"/>
    <w:rsid w:val="002854A2"/>
    <w:rsid w:val="00286969"/>
    <w:rsid w:val="00286B5F"/>
    <w:rsid w:val="00287288"/>
    <w:rsid w:val="00287CF0"/>
    <w:rsid w:val="00287F92"/>
    <w:rsid w:val="00290BA7"/>
    <w:rsid w:val="00292BEB"/>
    <w:rsid w:val="00292E52"/>
    <w:rsid w:val="00294299"/>
    <w:rsid w:val="002944A3"/>
    <w:rsid w:val="0029569D"/>
    <w:rsid w:val="002A1397"/>
    <w:rsid w:val="002A16FB"/>
    <w:rsid w:val="002A1B0B"/>
    <w:rsid w:val="002A39E2"/>
    <w:rsid w:val="002A46F4"/>
    <w:rsid w:val="002A7DF6"/>
    <w:rsid w:val="002B0332"/>
    <w:rsid w:val="002B086E"/>
    <w:rsid w:val="002B0A83"/>
    <w:rsid w:val="002B1009"/>
    <w:rsid w:val="002B15B9"/>
    <w:rsid w:val="002B44D5"/>
    <w:rsid w:val="002B473C"/>
    <w:rsid w:val="002B54CD"/>
    <w:rsid w:val="002B6581"/>
    <w:rsid w:val="002B7D24"/>
    <w:rsid w:val="002C1AD2"/>
    <w:rsid w:val="002C35F4"/>
    <w:rsid w:val="002C3DF6"/>
    <w:rsid w:val="002C40C7"/>
    <w:rsid w:val="002C40EB"/>
    <w:rsid w:val="002C55CC"/>
    <w:rsid w:val="002C56AB"/>
    <w:rsid w:val="002C73D1"/>
    <w:rsid w:val="002D02F1"/>
    <w:rsid w:val="002D0D16"/>
    <w:rsid w:val="002D2D5C"/>
    <w:rsid w:val="002D657B"/>
    <w:rsid w:val="002D6D7E"/>
    <w:rsid w:val="002D7521"/>
    <w:rsid w:val="002D759C"/>
    <w:rsid w:val="002E03F0"/>
    <w:rsid w:val="002E1243"/>
    <w:rsid w:val="002E1310"/>
    <w:rsid w:val="002E4140"/>
    <w:rsid w:val="002E4933"/>
    <w:rsid w:val="002E4D1D"/>
    <w:rsid w:val="002E5034"/>
    <w:rsid w:val="002E5606"/>
    <w:rsid w:val="002E6DCA"/>
    <w:rsid w:val="002F0518"/>
    <w:rsid w:val="002F06F7"/>
    <w:rsid w:val="002F0C21"/>
    <w:rsid w:val="002F4DB9"/>
    <w:rsid w:val="002F6305"/>
    <w:rsid w:val="002F6437"/>
    <w:rsid w:val="002F721B"/>
    <w:rsid w:val="0030169C"/>
    <w:rsid w:val="00301930"/>
    <w:rsid w:val="00301F57"/>
    <w:rsid w:val="00302160"/>
    <w:rsid w:val="00302A29"/>
    <w:rsid w:val="00304B5B"/>
    <w:rsid w:val="00304D58"/>
    <w:rsid w:val="00305A6B"/>
    <w:rsid w:val="00305D6A"/>
    <w:rsid w:val="003064C8"/>
    <w:rsid w:val="00306AB6"/>
    <w:rsid w:val="00306E91"/>
    <w:rsid w:val="00311261"/>
    <w:rsid w:val="00311785"/>
    <w:rsid w:val="00312EA7"/>
    <w:rsid w:val="0031477C"/>
    <w:rsid w:val="003147B7"/>
    <w:rsid w:val="00314E54"/>
    <w:rsid w:val="003164ED"/>
    <w:rsid w:val="00316744"/>
    <w:rsid w:val="00320290"/>
    <w:rsid w:val="00320D19"/>
    <w:rsid w:val="00320FFE"/>
    <w:rsid w:val="003234EF"/>
    <w:rsid w:val="0032465C"/>
    <w:rsid w:val="0032624A"/>
    <w:rsid w:val="003262CE"/>
    <w:rsid w:val="00326E89"/>
    <w:rsid w:val="00332059"/>
    <w:rsid w:val="00332A3D"/>
    <w:rsid w:val="003337A9"/>
    <w:rsid w:val="00334E34"/>
    <w:rsid w:val="00335D77"/>
    <w:rsid w:val="00337F96"/>
    <w:rsid w:val="00340290"/>
    <w:rsid w:val="00341BC3"/>
    <w:rsid w:val="003423E6"/>
    <w:rsid w:val="003426E1"/>
    <w:rsid w:val="00342CC5"/>
    <w:rsid w:val="00342F2C"/>
    <w:rsid w:val="00343AF5"/>
    <w:rsid w:val="003445A0"/>
    <w:rsid w:val="003445EE"/>
    <w:rsid w:val="00344616"/>
    <w:rsid w:val="0034462F"/>
    <w:rsid w:val="0034527D"/>
    <w:rsid w:val="00345BC0"/>
    <w:rsid w:val="00346623"/>
    <w:rsid w:val="00346F85"/>
    <w:rsid w:val="00347DFB"/>
    <w:rsid w:val="00350D37"/>
    <w:rsid w:val="00350E3A"/>
    <w:rsid w:val="003527A0"/>
    <w:rsid w:val="00352DD2"/>
    <w:rsid w:val="0035346D"/>
    <w:rsid w:val="00353CBB"/>
    <w:rsid w:val="00353F79"/>
    <w:rsid w:val="00354634"/>
    <w:rsid w:val="00354F7B"/>
    <w:rsid w:val="0035514A"/>
    <w:rsid w:val="003552B6"/>
    <w:rsid w:val="00355A1B"/>
    <w:rsid w:val="003561E1"/>
    <w:rsid w:val="00356733"/>
    <w:rsid w:val="00357838"/>
    <w:rsid w:val="0036034C"/>
    <w:rsid w:val="0036090B"/>
    <w:rsid w:val="00360CBE"/>
    <w:rsid w:val="00361375"/>
    <w:rsid w:val="00361687"/>
    <w:rsid w:val="003623DE"/>
    <w:rsid w:val="00363266"/>
    <w:rsid w:val="003674EB"/>
    <w:rsid w:val="00367B02"/>
    <w:rsid w:val="00371ADB"/>
    <w:rsid w:val="003720E4"/>
    <w:rsid w:val="003729E9"/>
    <w:rsid w:val="003740A0"/>
    <w:rsid w:val="0037485C"/>
    <w:rsid w:val="00374B99"/>
    <w:rsid w:val="00376199"/>
    <w:rsid w:val="00376BA2"/>
    <w:rsid w:val="00377029"/>
    <w:rsid w:val="00377E77"/>
    <w:rsid w:val="00381469"/>
    <w:rsid w:val="00382189"/>
    <w:rsid w:val="0038296A"/>
    <w:rsid w:val="0038369E"/>
    <w:rsid w:val="00384A55"/>
    <w:rsid w:val="00385296"/>
    <w:rsid w:val="00385732"/>
    <w:rsid w:val="00386EBA"/>
    <w:rsid w:val="00390003"/>
    <w:rsid w:val="0039064E"/>
    <w:rsid w:val="00390BC5"/>
    <w:rsid w:val="00391028"/>
    <w:rsid w:val="00393198"/>
    <w:rsid w:val="00393B5D"/>
    <w:rsid w:val="00394E79"/>
    <w:rsid w:val="003954E1"/>
    <w:rsid w:val="00395749"/>
    <w:rsid w:val="003A0969"/>
    <w:rsid w:val="003A1810"/>
    <w:rsid w:val="003A218F"/>
    <w:rsid w:val="003A29A8"/>
    <w:rsid w:val="003A2BE8"/>
    <w:rsid w:val="003A3722"/>
    <w:rsid w:val="003A4AA4"/>
    <w:rsid w:val="003A4C24"/>
    <w:rsid w:val="003A4FDC"/>
    <w:rsid w:val="003A6435"/>
    <w:rsid w:val="003A70CA"/>
    <w:rsid w:val="003A749F"/>
    <w:rsid w:val="003B0429"/>
    <w:rsid w:val="003B0563"/>
    <w:rsid w:val="003B1506"/>
    <w:rsid w:val="003B1BD8"/>
    <w:rsid w:val="003B2093"/>
    <w:rsid w:val="003B23F3"/>
    <w:rsid w:val="003B297B"/>
    <w:rsid w:val="003B2B96"/>
    <w:rsid w:val="003B39A3"/>
    <w:rsid w:val="003B41B6"/>
    <w:rsid w:val="003B41DC"/>
    <w:rsid w:val="003B46C1"/>
    <w:rsid w:val="003B485D"/>
    <w:rsid w:val="003B5890"/>
    <w:rsid w:val="003B6148"/>
    <w:rsid w:val="003B61FA"/>
    <w:rsid w:val="003B6DDB"/>
    <w:rsid w:val="003B7144"/>
    <w:rsid w:val="003B7824"/>
    <w:rsid w:val="003C1886"/>
    <w:rsid w:val="003C25BF"/>
    <w:rsid w:val="003C2DA1"/>
    <w:rsid w:val="003C443E"/>
    <w:rsid w:val="003C5102"/>
    <w:rsid w:val="003C628A"/>
    <w:rsid w:val="003C65C0"/>
    <w:rsid w:val="003C7457"/>
    <w:rsid w:val="003D0F93"/>
    <w:rsid w:val="003D1AD4"/>
    <w:rsid w:val="003D2197"/>
    <w:rsid w:val="003D27FA"/>
    <w:rsid w:val="003D3B67"/>
    <w:rsid w:val="003D3FF3"/>
    <w:rsid w:val="003D4167"/>
    <w:rsid w:val="003D4F8E"/>
    <w:rsid w:val="003E10B3"/>
    <w:rsid w:val="003E53D3"/>
    <w:rsid w:val="003E56EF"/>
    <w:rsid w:val="003E5816"/>
    <w:rsid w:val="003F0819"/>
    <w:rsid w:val="003F0C36"/>
    <w:rsid w:val="003F15E6"/>
    <w:rsid w:val="003F26FD"/>
    <w:rsid w:val="003F33E0"/>
    <w:rsid w:val="003F400E"/>
    <w:rsid w:val="003F41B4"/>
    <w:rsid w:val="003F6308"/>
    <w:rsid w:val="003F6DF3"/>
    <w:rsid w:val="003F7B6F"/>
    <w:rsid w:val="00403D80"/>
    <w:rsid w:val="0040439B"/>
    <w:rsid w:val="00404B30"/>
    <w:rsid w:val="00405494"/>
    <w:rsid w:val="00406635"/>
    <w:rsid w:val="00406913"/>
    <w:rsid w:val="00407001"/>
    <w:rsid w:val="00410711"/>
    <w:rsid w:val="004108E3"/>
    <w:rsid w:val="00410BBE"/>
    <w:rsid w:val="00411018"/>
    <w:rsid w:val="0041247B"/>
    <w:rsid w:val="00412C1D"/>
    <w:rsid w:val="004130F7"/>
    <w:rsid w:val="0041538D"/>
    <w:rsid w:val="004158A8"/>
    <w:rsid w:val="00415A61"/>
    <w:rsid w:val="00415DFF"/>
    <w:rsid w:val="0041627D"/>
    <w:rsid w:val="0042183A"/>
    <w:rsid w:val="0042183E"/>
    <w:rsid w:val="00427B91"/>
    <w:rsid w:val="00430047"/>
    <w:rsid w:val="00430E0A"/>
    <w:rsid w:val="004321BF"/>
    <w:rsid w:val="0043318A"/>
    <w:rsid w:val="0043359A"/>
    <w:rsid w:val="004345A8"/>
    <w:rsid w:val="0043467C"/>
    <w:rsid w:val="00435CFE"/>
    <w:rsid w:val="00436F86"/>
    <w:rsid w:val="004370F9"/>
    <w:rsid w:val="0043716D"/>
    <w:rsid w:val="004404B3"/>
    <w:rsid w:val="004404C6"/>
    <w:rsid w:val="00440A7F"/>
    <w:rsid w:val="00440D1F"/>
    <w:rsid w:val="00440FCE"/>
    <w:rsid w:val="00442812"/>
    <w:rsid w:val="004465BC"/>
    <w:rsid w:val="00446BD1"/>
    <w:rsid w:val="00447237"/>
    <w:rsid w:val="00450A95"/>
    <w:rsid w:val="00450C27"/>
    <w:rsid w:val="00450C81"/>
    <w:rsid w:val="004512EE"/>
    <w:rsid w:val="00452204"/>
    <w:rsid w:val="0045308D"/>
    <w:rsid w:val="0045374C"/>
    <w:rsid w:val="004537CC"/>
    <w:rsid w:val="004539E3"/>
    <w:rsid w:val="004559C8"/>
    <w:rsid w:val="004559FA"/>
    <w:rsid w:val="004574B7"/>
    <w:rsid w:val="00457FFD"/>
    <w:rsid w:val="00461BF1"/>
    <w:rsid w:val="00462823"/>
    <w:rsid w:val="00462F48"/>
    <w:rsid w:val="004635D3"/>
    <w:rsid w:val="004646D4"/>
    <w:rsid w:val="00464FCC"/>
    <w:rsid w:val="00465363"/>
    <w:rsid w:val="00465B5B"/>
    <w:rsid w:val="00465E46"/>
    <w:rsid w:val="00466959"/>
    <w:rsid w:val="00466A01"/>
    <w:rsid w:val="004670BD"/>
    <w:rsid w:val="004675FF"/>
    <w:rsid w:val="00467BD2"/>
    <w:rsid w:val="004700C2"/>
    <w:rsid w:val="004707F1"/>
    <w:rsid w:val="004709A5"/>
    <w:rsid w:val="00470E6F"/>
    <w:rsid w:val="0047376B"/>
    <w:rsid w:val="00474274"/>
    <w:rsid w:val="0047432D"/>
    <w:rsid w:val="00476301"/>
    <w:rsid w:val="004778BF"/>
    <w:rsid w:val="004809EC"/>
    <w:rsid w:val="00480E77"/>
    <w:rsid w:val="00482E3C"/>
    <w:rsid w:val="004832B1"/>
    <w:rsid w:val="004834F4"/>
    <w:rsid w:val="0048354C"/>
    <w:rsid w:val="00483917"/>
    <w:rsid w:val="00483B8B"/>
    <w:rsid w:val="00484350"/>
    <w:rsid w:val="004848D1"/>
    <w:rsid w:val="004876F3"/>
    <w:rsid w:val="00487D25"/>
    <w:rsid w:val="0049009A"/>
    <w:rsid w:val="00491204"/>
    <w:rsid w:val="00491679"/>
    <w:rsid w:val="00491B2F"/>
    <w:rsid w:val="0049218A"/>
    <w:rsid w:val="00493DBB"/>
    <w:rsid w:val="00493E81"/>
    <w:rsid w:val="00494F9B"/>
    <w:rsid w:val="00495B5B"/>
    <w:rsid w:val="0049633C"/>
    <w:rsid w:val="00497016"/>
    <w:rsid w:val="004970CE"/>
    <w:rsid w:val="004A01D3"/>
    <w:rsid w:val="004A1A35"/>
    <w:rsid w:val="004A2071"/>
    <w:rsid w:val="004A336B"/>
    <w:rsid w:val="004A4038"/>
    <w:rsid w:val="004A54B9"/>
    <w:rsid w:val="004A65A5"/>
    <w:rsid w:val="004A705D"/>
    <w:rsid w:val="004B03EB"/>
    <w:rsid w:val="004B068E"/>
    <w:rsid w:val="004B0C5C"/>
    <w:rsid w:val="004B146F"/>
    <w:rsid w:val="004B206D"/>
    <w:rsid w:val="004B370F"/>
    <w:rsid w:val="004B3EDC"/>
    <w:rsid w:val="004B4376"/>
    <w:rsid w:val="004B501E"/>
    <w:rsid w:val="004B6304"/>
    <w:rsid w:val="004B68AB"/>
    <w:rsid w:val="004B6910"/>
    <w:rsid w:val="004C052D"/>
    <w:rsid w:val="004C0E35"/>
    <w:rsid w:val="004C0ED2"/>
    <w:rsid w:val="004C20B7"/>
    <w:rsid w:val="004C2DDE"/>
    <w:rsid w:val="004C30E0"/>
    <w:rsid w:val="004C4CD6"/>
    <w:rsid w:val="004C619E"/>
    <w:rsid w:val="004C6562"/>
    <w:rsid w:val="004C6A7F"/>
    <w:rsid w:val="004C6A87"/>
    <w:rsid w:val="004C6D41"/>
    <w:rsid w:val="004D309B"/>
    <w:rsid w:val="004D3C10"/>
    <w:rsid w:val="004D3C25"/>
    <w:rsid w:val="004D4295"/>
    <w:rsid w:val="004D5829"/>
    <w:rsid w:val="004D5EF9"/>
    <w:rsid w:val="004D6351"/>
    <w:rsid w:val="004D7D87"/>
    <w:rsid w:val="004E0B1F"/>
    <w:rsid w:val="004E15A0"/>
    <w:rsid w:val="004E17A4"/>
    <w:rsid w:val="004E25B5"/>
    <w:rsid w:val="004E28BC"/>
    <w:rsid w:val="004E2D61"/>
    <w:rsid w:val="004E36F8"/>
    <w:rsid w:val="004E3A89"/>
    <w:rsid w:val="004E488E"/>
    <w:rsid w:val="004E4A65"/>
    <w:rsid w:val="004E4BC3"/>
    <w:rsid w:val="004E4E8F"/>
    <w:rsid w:val="004E4FFF"/>
    <w:rsid w:val="004E6971"/>
    <w:rsid w:val="004E7742"/>
    <w:rsid w:val="004F0CEF"/>
    <w:rsid w:val="004F0DC1"/>
    <w:rsid w:val="004F1CBE"/>
    <w:rsid w:val="004F1E4E"/>
    <w:rsid w:val="004F4785"/>
    <w:rsid w:val="004F6A42"/>
    <w:rsid w:val="004F708A"/>
    <w:rsid w:val="004F733B"/>
    <w:rsid w:val="00502E15"/>
    <w:rsid w:val="00503290"/>
    <w:rsid w:val="005037AF"/>
    <w:rsid w:val="00503D32"/>
    <w:rsid w:val="00504329"/>
    <w:rsid w:val="00504379"/>
    <w:rsid w:val="00504642"/>
    <w:rsid w:val="00506EBB"/>
    <w:rsid w:val="00511454"/>
    <w:rsid w:val="0051150E"/>
    <w:rsid w:val="00511887"/>
    <w:rsid w:val="00512D65"/>
    <w:rsid w:val="00513151"/>
    <w:rsid w:val="005135C0"/>
    <w:rsid w:val="00513F2F"/>
    <w:rsid w:val="00514129"/>
    <w:rsid w:val="0051445B"/>
    <w:rsid w:val="0051621C"/>
    <w:rsid w:val="0051688F"/>
    <w:rsid w:val="00521687"/>
    <w:rsid w:val="005225B2"/>
    <w:rsid w:val="00522AD2"/>
    <w:rsid w:val="00522E6B"/>
    <w:rsid w:val="0052360C"/>
    <w:rsid w:val="00523E16"/>
    <w:rsid w:val="0052504C"/>
    <w:rsid w:val="00525638"/>
    <w:rsid w:val="00527753"/>
    <w:rsid w:val="0053014F"/>
    <w:rsid w:val="0053018F"/>
    <w:rsid w:val="0053067D"/>
    <w:rsid w:val="00530720"/>
    <w:rsid w:val="00530A6C"/>
    <w:rsid w:val="00531497"/>
    <w:rsid w:val="00532A15"/>
    <w:rsid w:val="005339BA"/>
    <w:rsid w:val="00536426"/>
    <w:rsid w:val="00536463"/>
    <w:rsid w:val="005366A2"/>
    <w:rsid w:val="00536DFC"/>
    <w:rsid w:val="00537612"/>
    <w:rsid w:val="005419AE"/>
    <w:rsid w:val="00543863"/>
    <w:rsid w:val="00543FBD"/>
    <w:rsid w:val="005442A8"/>
    <w:rsid w:val="00545C3D"/>
    <w:rsid w:val="005471C9"/>
    <w:rsid w:val="0054723F"/>
    <w:rsid w:val="00547AED"/>
    <w:rsid w:val="00550DB4"/>
    <w:rsid w:val="00552BC6"/>
    <w:rsid w:val="0055363A"/>
    <w:rsid w:val="00553C13"/>
    <w:rsid w:val="005545B8"/>
    <w:rsid w:val="005548F7"/>
    <w:rsid w:val="005551C7"/>
    <w:rsid w:val="005558A7"/>
    <w:rsid w:val="0055603D"/>
    <w:rsid w:val="0055622D"/>
    <w:rsid w:val="005575E1"/>
    <w:rsid w:val="00557BDA"/>
    <w:rsid w:val="00557FD2"/>
    <w:rsid w:val="00560F14"/>
    <w:rsid w:val="00560FE2"/>
    <w:rsid w:val="00561BA8"/>
    <w:rsid w:val="005647D9"/>
    <w:rsid w:val="00566946"/>
    <w:rsid w:val="00567021"/>
    <w:rsid w:val="00567F10"/>
    <w:rsid w:val="00570488"/>
    <w:rsid w:val="00571343"/>
    <w:rsid w:val="00572148"/>
    <w:rsid w:val="00572E1B"/>
    <w:rsid w:val="00572EBC"/>
    <w:rsid w:val="00573618"/>
    <w:rsid w:val="0057373D"/>
    <w:rsid w:val="00574331"/>
    <w:rsid w:val="0057490A"/>
    <w:rsid w:val="00575008"/>
    <w:rsid w:val="00581842"/>
    <w:rsid w:val="005819E8"/>
    <w:rsid w:val="00582C74"/>
    <w:rsid w:val="00582F21"/>
    <w:rsid w:val="0058607F"/>
    <w:rsid w:val="00586D04"/>
    <w:rsid w:val="0058792E"/>
    <w:rsid w:val="00590D0E"/>
    <w:rsid w:val="005915A4"/>
    <w:rsid w:val="0059205B"/>
    <w:rsid w:val="0059223E"/>
    <w:rsid w:val="00592B06"/>
    <w:rsid w:val="00592CEC"/>
    <w:rsid w:val="005930F1"/>
    <w:rsid w:val="005931D4"/>
    <w:rsid w:val="005933D8"/>
    <w:rsid w:val="005943E5"/>
    <w:rsid w:val="0059445D"/>
    <w:rsid w:val="00597054"/>
    <w:rsid w:val="005972D1"/>
    <w:rsid w:val="0059793C"/>
    <w:rsid w:val="00597B9A"/>
    <w:rsid w:val="005A02AB"/>
    <w:rsid w:val="005A118A"/>
    <w:rsid w:val="005A1BF3"/>
    <w:rsid w:val="005A278C"/>
    <w:rsid w:val="005A2877"/>
    <w:rsid w:val="005A3F5A"/>
    <w:rsid w:val="005A54CE"/>
    <w:rsid w:val="005A58B3"/>
    <w:rsid w:val="005A700F"/>
    <w:rsid w:val="005A734E"/>
    <w:rsid w:val="005A7BE4"/>
    <w:rsid w:val="005B26EE"/>
    <w:rsid w:val="005B3A4B"/>
    <w:rsid w:val="005B3DE1"/>
    <w:rsid w:val="005B3E76"/>
    <w:rsid w:val="005B4D3D"/>
    <w:rsid w:val="005B558E"/>
    <w:rsid w:val="005B6AD8"/>
    <w:rsid w:val="005B7447"/>
    <w:rsid w:val="005C0D10"/>
    <w:rsid w:val="005C1542"/>
    <w:rsid w:val="005C1A8D"/>
    <w:rsid w:val="005C388B"/>
    <w:rsid w:val="005C3A2D"/>
    <w:rsid w:val="005C4648"/>
    <w:rsid w:val="005C5176"/>
    <w:rsid w:val="005C5591"/>
    <w:rsid w:val="005C6636"/>
    <w:rsid w:val="005C7397"/>
    <w:rsid w:val="005D05BE"/>
    <w:rsid w:val="005D1195"/>
    <w:rsid w:val="005D1232"/>
    <w:rsid w:val="005D2652"/>
    <w:rsid w:val="005D28CE"/>
    <w:rsid w:val="005D2B62"/>
    <w:rsid w:val="005D322F"/>
    <w:rsid w:val="005D3530"/>
    <w:rsid w:val="005D4552"/>
    <w:rsid w:val="005D6D1D"/>
    <w:rsid w:val="005D727F"/>
    <w:rsid w:val="005D73A4"/>
    <w:rsid w:val="005D7B24"/>
    <w:rsid w:val="005E2085"/>
    <w:rsid w:val="005E28E2"/>
    <w:rsid w:val="005E3027"/>
    <w:rsid w:val="005E30A6"/>
    <w:rsid w:val="005E3CD4"/>
    <w:rsid w:val="005E517C"/>
    <w:rsid w:val="005E5A53"/>
    <w:rsid w:val="005E6ADB"/>
    <w:rsid w:val="005F0C30"/>
    <w:rsid w:val="005F401A"/>
    <w:rsid w:val="005F423A"/>
    <w:rsid w:val="005F4644"/>
    <w:rsid w:val="005F6AE2"/>
    <w:rsid w:val="00600619"/>
    <w:rsid w:val="00600FFB"/>
    <w:rsid w:val="006022CC"/>
    <w:rsid w:val="0060284A"/>
    <w:rsid w:val="006029C7"/>
    <w:rsid w:val="006038CC"/>
    <w:rsid w:val="006057D8"/>
    <w:rsid w:val="00605845"/>
    <w:rsid w:val="00605AFD"/>
    <w:rsid w:val="00606774"/>
    <w:rsid w:val="0061167B"/>
    <w:rsid w:val="00612782"/>
    <w:rsid w:val="00614FCB"/>
    <w:rsid w:val="00615FB7"/>
    <w:rsid w:val="006178E7"/>
    <w:rsid w:val="00620EB9"/>
    <w:rsid w:val="006212FC"/>
    <w:rsid w:val="006236B7"/>
    <w:rsid w:val="00624BC9"/>
    <w:rsid w:val="00624CC9"/>
    <w:rsid w:val="00624CF8"/>
    <w:rsid w:val="006257C4"/>
    <w:rsid w:val="00625D43"/>
    <w:rsid w:val="00626E52"/>
    <w:rsid w:val="00626FA5"/>
    <w:rsid w:val="00630F19"/>
    <w:rsid w:val="00633A8D"/>
    <w:rsid w:val="006349D4"/>
    <w:rsid w:val="006352AF"/>
    <w:rsid w:val="00635B22"/>
    <w:rsid w:val="00636978"/>
    <w:rsid w:val="00637846"/>
    <w:rsid w:val="00637C9D"/>
    <w:rsid w:val="00637E54"/>
    <w:rsid w:val="00637EC3"/>
    <w:rsid w:val="0064009B"/>
    <w:rsid w:val="00640550"/>
    <w:rsid w:val="0064097F"/>
    <w:rsid w:val="0064164E"/>
    <w:rsid w:val="0064204D"/>
    <w:rsid w:val="0064215E"/>
    <w:rsid w:val="00642D4D"/>
    <w:rsid w:val="006438CB"/>
    <w:rsid w:val="006453E6"/>
    <w:rsid w:val="00645C41"/>
    <w:rsid w:val="00646775"/>
    <w:rsid w:val="00646889"/>
    <w:rsid w:val="00646D06"/>
    <w:rsid w:val="00646DBD"/>
    <w:rsid w:val="00646FFD"/>
    <w:rsid w:val="00650ACC"/>
    <w:rsid w:val="00650DC6"/>
    <w:rsid w:val="0065144B"/>
    <w:rsid w:val="006517F0"/>
    <w:rsid w:val="00651F66"/>
    <w:rsid w:val="0065209C"/>
    <w:rsid w:val="00653176"/>
    <w:rsid w:val="006573C7"/>
    <w:rsid w:val="006607F1"/>
    <w:rsid w:val="00660F9F"/>
    <w:rsid w:val="006616D9"/>
    <w:rsid w:val="00662168"/>
    <w:rsid w:val="00662339"/>
    <w:rsid w:val="0066314D"/>
    <w:rsid w:val="00663AB3"/>
    <w:rsid w:val="00666B95"/>
    <w:rsid w:val="00666DBA"/>
    <w:rsid w:val="0066741D"/>
    <w:rsid w:val="006707E2"/>
    <w:rsid w:val="00671891"/>
    <w:rsid w:val="006724E9"/>
    <w:rsid w:val="006754BA"/>
    <w:rsid w:val="0067583D"/>
    <w:rsid w:val="00676204"/>
    <w:rsid w:val="0067635A"/>
    <w:rsid w:val="00677593"/>
    <w:rsid w:val="00681D5B"/>
    <w:rsid w:val="00681FE5"/>
    <w:rsid w:val="006829C6"/>
    <w:rsid w:val="00682B1D"/>
    <w:rsid w:val="00682E25"/>
    <w:rsid w:val="006833A2"/>
    <w:rsid w:val="0068340E"/>
    <w:rsid w:val="006857D6"/>
    <w:rsid w:val="00685DF4"/>
    <w:rsid w:val="00690BF9"/>
    <w:rsid w:val="00691F46"/>
    <w:rsid w:val="00692493"/>
    <w:rsid w:val="00692495"/>
    <w:rsid w:val="00692830"/>
    <w:rsid w:val="00693403"/>
    <w:rsid w:val="00693D67"/>
    <w:rsid w:val="00695EF2"/>
    <w:rsid w:val="00696E3E"/>
    <w:rsid w:val="00696FA7"/>
    <w:rsid w:val="006976C4"/>
    <w:rsid w:val="006A1B58"/>
    <w:rsid w:val="006A4E76"/>
    <w:rsid w:val="006A4EE1"/>
    <w:rsid w:val="006A7A97"/>
    <w:rsid w:val="006B0771"/>
    <w:rsid w:val="006B0A4A"/>
    <w:rsid w:val="006B0DE3"/>
    <w:rsid w:val="006B2195"/>
    <w:rsid w:val="006B23A2"/>
    <w:rsid w:val="006B2DBC"/>
    <w:rsid w:val="006B30DA"/>
    <w:rsid w:val="006B67BC"/>
    <w:rsid w:val="006B72A2"/>
    <w:rsid w:val="006C02B9"/>
    <w:rsid w:val="006C0844"/>
    <w:rsid w:val="006C0862"/>
    <w:rsid w:val="006C1A64"/>
    <w:rsid w:val="006C352F"/>
    <w:rsid w:val="006C3A1C"/>
    <w:rsid w:val="006C3EA8"/>
    <w:rsid w:val="006C5E1E"/>
    <w:rsid w:val="006C64E9"/>
    <w:rsid w:val="006C6F4F"/>
    <w:rsid w:val="006C7919"/>
    <w:rsid w:val="006D017D"/>
    <w:rsid w:val="006D0186"/>
    <w:rsid w:val="006D0E4C"/>
    <w:rsid w:val="006D112B"/>
    <w:rsid w:val="006D1423"/>
    <w:rsid w:val="006D1705"/>
    <w:rsid w:val="006D1AB7"/>
    <w:rsid w:val="006D2C2A"/>
    <w:rsid w:val="006D4D0B"/>
    <w:rsid w:val="006D5D18"/>
    <w:rsid w:val="006D60A9"/>
    <w:rsid w:val="006D6492"/>
    <w:rsid w:val="006D6C01"/>
    <w:rsid w:val="006D71D4"/>
    <w:rsid w:val="006E0189"/>
    <w:rsid w:val="006E04C7"/>
    <w:rsid w:val="006E0FE0"/>
    <w:rsid w:val="006E162F"/>
    <w:rsid w:val="006E19B6"/>
    <w:rsid w:val="006E2DC2"/>
    <w:rsid w:val="006E4D57"/>
    <w:rsid w:val="006E71C9"/>
    <w:rsid w:val="006F033B"/>
    <w:rsid w:val="006F0D1F"/>
    <w:rsid w:val="006F2CE9"/>
    <w:rsid w:val="006F394E"/>
    <w:rsid w:val="006F4D61"/>
    <w:rsid w:val="006F52AD"/>
    <w:rsid w:val="006F5353"/>
    <w:rsid w:val="006F6EE9"/>
    <w:rsid w:val="006F744A"/>
    <w:rsid w:val="006F7CE9"/>
    <w:rsid w:val="0070090C"/>
    <w:rsid w:val="00700C50"/>
    <w:rsid w:val="0070288B"/>
    <w:rsid w:val="007028E3"/>
    <w:rsid w:val="00703B82"/>
    <w:rsid w:val="00704228"/>
    <w:rsid w:val="007046B6"/>
    <w:rsid w:val="00704762"/>
    <w:rsid w:val="0070491E"/>
    <w:rsid w:val="00704A39"/>
    <w:rsid w:val="0070529C"/>
    <w:rsid w:val="00705E12"/>
    <w:rsid w:val="007064E3"/>
    <w:rsid w:val="00707326"/>
    <w:rsid w:val="0070789D"/>
    <w:rsid w:val="00707C51"/>
    <w:rsid w:val="00710305"/>
    <w:rsid w:val="0071046F"/>
    <w:rsid w:val="007104A7"/>
    <w:rsid w:val="007112DC"/>
    <w:rsid w:val="00711BEC"/>
    <w:rsid w:val="0071435D"/>
    <w:rsid w:val="00714613"/>
    <w:rsid w:val="007150D8"/>
    <w:rsid w:val="00715819"/>
    <w:rsid w:val="007161A8"/>
    <w:rsid w:val="007171B3"/>
    <w:rsid w:val="0071778F"/>
    <w:rsid w:val="0072076C"/>
    <w:rsid w:val="00722871"/>
    <w:rsid w:val="00722F73"/>
    <w:rsid w:val="007235AE"/>
    <w:rsid w:val="007244FB"/>
    <w:rsid w:val="007247DC"/>
    <w:rsid w:val="00724AE8"/>
    <w:rsid w:val="00725F45"/>
    <w:rsid w:val="0073102C"/>
    <w:rsid w:val="00731B79"/>
    <w:rsid w:val="00731C72"/>
    <w:rsid w:val="007322AA"/>
    <w:rsid w:val="00732A70"/>
    <w:rsid w:val="007337AC"/>
    <w:rsid w:val="00734125"/>
    <w:rsid w:val="007341D3"/>
    <w:rsid w:val="0073508F"/>
    <w:rsid w:val="00735CE6"/>
    <w:rsid w:val="00735E83"/>
    <w:rsid w:val="00735F4E"/>
    <w:rsid w:val="00736C8C"/>
    <w:rsid w:val="00736D92"/>
    <w:rsid w:val="007371C3"/>
    <w:rsid w:val="0074382D"/>
    <w:rsid w:val="00744CDE"/>
    <w:rsid w:val="00744D1C"/>
    <w:rsid w:val="00744F18"/>
    <w:rsid w:val="007459B8"/>
    <w:rsid w:val="00745B48"/>
    <w:rsid w:val="0074725E"/>
    <w:rsid w:val="00750D20"/>
    <w:rsid w:val="00755F56"/>
    <w:rsid w:val="007560E6"/>
    <w:rsid w:val="00756A1D"/>
    <w:rsid w:val="007601AA"/>
    <w:rsid w:val="00760662"/>
    <w:rsid w:val="0076072D"/>
    <w:rsid w:val="0076077F"/>
    <w:rsid w:val="00761E8C"/>
    <w:rsid w:val="00762E6F"/>
    <w:rsid w:val="00766DDC"/>
    <w:rsid w:val="0076758D"/>
    <w:rsid w:val="00767ABB"/>
    <w:rsid w:val="0077068F"/>
    <w:rsid w:val="00770A87"/>
    <w:rsid w:val="007732AA"/>
    <w:rsid w:val="007733AD"/>
    <w:rsid w:val="0077424B"/>
    <w:rsid w:val="007766BD"/>
    <w:rsid w:val="00780185"/>
    <w:rsid w:val="007809A0"/>
    <w:rsid w:val="00780D50"/>
    <w:rsid w:val="00780DEB"/>
    <w:rsid w:val="0078463E"/>
    <w:rsid w:val="00784CB6"/>
    <w:rsid w:val="007858A8"/>
    <w:rsid w:val="00787532"/>
    <w:rsid w:val="007925C7"/>
    <w:rsid w:val="007942BD"/>
    <w:rsid w:val="00795740"/>
    <w:rsid w:val="007958E8"/>
    <w:rsid w:val="00796116"/>
    <w:rsid w:val="007962F2"/>
    <w:rsid w:val="007967E7"/>
    <w:rsid w:val="00796A53"/>
    <w:rsid w:val="007A071F"/>
    <w:rsid w:val="007A0A80"/>
    <w:rsid w:val="007A0EA5"/>
    <w:rsid w:val="007A0F39"/>
    <w:rsid w:val="007A146D"/>
    <w:rsid w:val="007A1D4B"/>
    <w:rsid w:val="007A273F"/>
    <w:rsid w:val="007A419F"/>
    <w:rsid w:val="007A53CE"/>
    <w:rsid w:val="007A5B45"/>
    <w:rsid w:val="007A5EE3"/>
    <w:rsid w:val="007A5F99"/>
    <w:rsid w:val="007A7A08"/>
    <w:rsid w:val="007A7CD7"/>
    <w:rsid w:val="007B0FD2"/>
    <w:rsid w:val="007B191B"/>
    <w:rsid w:val="007B2D46"/>
    <w:rsid w:val="007B2F22"/>
    <w:rsid w:val="007B2FFE"/>
    <w:rsid w:val="007B3625"/>
    <w:rsid w:val="007B3C95"/>
    <w:rsid w:val="007B4127"/>
    <w:rsid w:val="007B4642"/>
    <w:rsid w:val="007B4744"/>
    <w:rsid w:val="007B63D4"/>
    <w:rsid w:val="007B6E0C"/>
    <w:rsid w:val="007B7351"/>
    <w:rsid w:val="007B7560"/>
    <w:rsid w:val="007B76DC"/>
    <w:rsid w:val="007C1939"/>
    <w:rsid w:val="007C26FB"/>
    <w:rsid w:val="007C27DF"/>
    <w:rsid w:val="007C2A81"/>
    <w:rsid w:val="007C5430"/>
    <w:rsid w:val="007C5861"/>
    <w:rsid w:val="007C5BA9"/>
    <w:rsid w:val="007C6690"/>
    <w:rsid w:val="007C680B"/>
    <w:rsid w:val="007C780B"/>
    <w:rsid w:val="007D11C5"/>
    <w:rsid w:val="007D14C4"/>
    <w:rsid w:val="007D263E"/>
    <w:rsid w:val="007D2673"/>
    <w:rsid w:val="007D46CE"/>
    <w:rsid w:val="007D70CA"/>
    <w:rsid w:val="007D7AAD"/>
    <w:rsid w:val="007E0F99"/>
    <w:rsid w:val="007E38D2"/>
    <w:rsid w:val="007E4DB5"/>
    <w:rsid w:val="007E4DCB"/>
    <w:rsid w:val="007E4F09"/>
    <w:rsid w:val="007E57A9"/>
    <w:rsid w:val="007E6035"/>
    <w:rsid w:val="007F066E"/>
    <w:rsid w:val="007F1911"/>
    <w:rsid w:val="007F27A9"/>
    <w:rsid w:val="007F348E"/>
    <w:rsid w:val="007F4152"/>
    <w:rsid w:val="007F54F2"/>
    <w:rsid w:val="007F65C0"/>
    <w:rsid w:val="007F7190"/>
    <w:rsid w:val="007F7BB3"/>
    <w:rsid w:val="00800817"/>
    <w:rsid w:val="00801204"/>
    <w:rsid w:val="008016C5"/>
    <w:rsid w:val="00801A54"/>
    <w:rsid w:val="00803A53"/>
    <w:rsid w:val="00803A7E"/>
    <w:rsid w:val="008040BD"/>
    <w:rsid w:val="00804973"/>
    <w:rsid w:val="00804998"/>
    <w:rsid w:val="00804F4A"/>
    <w:rsid w:val="00805267"/>
    <w:rsid w:val="00805A6E"/>
    <w:rsid w:val="008063FA"/>
    <w:rsid w:val="00807AF8"/>
    <w:rsid w:val="00811661"/>
    <w:rsid w:val="00811920"/>
    <w:rsid w:val="00811F97"/>
    <w:rsid w:val="00812CFE"/>
    <w:rsid w:val="00813AB4"/>
    <w:rsid w:val="00814DE8"/>
    <w:rsid w:val="008155F1"/>
    <w:rsid w:val="00815639"/>
    <w:rsid w:val="00815A6B"/>
    <w:rsid w:val="00817AFC"/>
    <w:rsid w:val="00817BA9"/>
    <w:rsid w:val="00821800"/>
    <w:rsid w:val="008220DB"/>
    <w:rsid w:val="00822A86"/>
    <w:rsid w:val="00822E51"/>
    <w:rsid w:val="00822E68"/>
    <w:rsid w:val="00823FA2"/>
    <w:rsid w:val="008243EB"/>
    <w:rsid w:val="00825524"/>
    <w:rsid w:val="008260DC"/>
    <w:rsid w:val="00826670"/>
    <w:rsid w:val="00827151"/>
    <w:rsid w:val="008301DB"/>
    <w:rsid w:val="00831442"/>
    <w:rsid w:val="00831E0A"/>
    <w:rsid w:val="0083320A"/>
    <w:rsid w:val="0083349B"/>
    <w:rsid w:val="00833EEA"/>
    <w:rsid w:val="00834361"/>
    <w:rsid w:val="00834852"/>
    <w:rsid w:val="00834FBA"/>
    <w:rsid w:val="008366A8"/>
    <w:rsid w:val="00837072"/>
    <w:rsid w:val="0084021A"/>
    <w:rsid w:val="008403C9"/>
    <w:rsid w:val="008409F8"/>
    <w:rsid w:val="00841627"/>
    <w:rsid w:val="0084183C"/>
    <w:rsid w:val="0084550B"/>
    <w:rsid w:val="00846A2B"/>
    <w:rsid w:val="008479EE"/>
    <w:rsid w:val="0085115A"/>
    <w:rsid w:val="00853227"/>
    <w:rsid w:val="00855088"/>
    <w:rsid w:val="0085561E"/>
    <w:rsid w:val="00855A86"/>
    <w:rsid w:val="00856017"/>
    <w:rsid w:val="00856088"/>
    <w:rsid w:val="008562BA"/>
    <w:rsid w:val="00857103"/>
    <w:rsid w:val="00857F6D"/>
    <w:rsid w:val="008607AE"/>
    <w:rsid w:val="00861832"/>
    <w:rsid w:val="0086244B"/>
    <w:rsid w:val="0086390C"/>
    <w:rsid w:val="00863BB4"/>
    <w:rsid w:val="00864D87"/>
    <w:rsid w:val="00865F9F"/>
    <w:rsid w:val="0086627D"/>
    <w:rsid w:val="00866995"/>
    <w:rsid w:val="0086754D"/>
    <w:rsid w:val="008679D1"/>
    <w:rsid w:val="00867D41"/>
    <w:rsid w:val="00870E5A"/>
    <w:rsid w:val="00872AE8"/>
    <w:rsid w:val="00874196"/>
    <w:rsid w:val="00874F4A"/>
    <w:rsid w:val="00875D41"/>
    <w:rsid w:val="008776B9"/>
    <w:rsid w:val="00882167"/>
    <w:rsid w:val="0088326D"/>
    <w:rsid w:val="00883E77"/>
    <w:rsid w:val="0088611B"/>
    <w:rsid w:val="00886128"/>
    <w:rsid w:val="0089105D"/>
    <w:rsid w:val="0089158A"/>
    <w:rsid w:val="0089285F"/>
    <w:rsid w:val="00893659"/>
    <w:rsid w:val="008946F6"/>
    <w:rsid w:val="008948DC"/>
    <w:rsid w:val="00895809"/>
    <w:rsid w:val="008A114F"/>
    <w:rsid w:val="008A198A"/>
    <w:rsid w:val="008A251D"/>
    <w:rsid w:val="008A5D59"/>
    <w:rsid w:val="008A6191"/>
    <w:rsid w:val="008B05F5"/>
    <w:rsid w:val="008B18C6"/>
    <w:rsid w:val="008B340B"/>
    <w:rsid w:val="008B38FD"/>
    <w:rsid w:val="008B4A11"/>
    <w:rsid w:val="008B4B5F"/>
    <w:rsid w:val="008B57D0"/>
    <w:rsid w:val="008B7452"/>
    <w:rsid w:val="008B77CA"/>
    <w:rsid w:val="008C11AB"/>
    <w:rsid w:val="008C1ECD"/>
    <w:rsid w:val="008C2662"/>
    <w:rsid w:val="008C6351"/>
    <w:rsid w:val="008C69A5"/>
    <w:rsid w:val="008C6F98"/>
    <w:rsid w:val="008C7A20"/>
    <w:rsid w:val="008D0F26"/>
    <w:rsid w:val="008D3C1E"/>
    <w:rsid w:val="008D4C42"/>
    <w:rsid w:val="008D7B24"/>
    <w:rsid w:val="008D7F7A"/>
    <w:rsid w:val="008E18FB"/>
    <w:rsid w:val="008E1900"/>
    <w:rsid w:val="008E1C25"/>
    <w:rsid w:val="008E1DA0"/>
    <w:rsid w:val="008E205E"/>
    <w:rsid w:val="008E2890"/>
    <w:rsid w:val="008E2A9C"/>
    <w:rsid w:val="008E38F3"/>
    <w:rsid w:val="008E3C6E"/>
    <w:rsid w:val="008E430D"/>
    <w:rsid w:val="008E45C9"/>
    <w:rsid w:val="008E54F7"/>
    <w:rsid w:val="008E5B33"/>
    <w:rsid w:val="008E6534"/>
    <w:rsid w:val="008E6CCE"/>
    <w:rsid w:val="008E7669"/>
    <w:rsid w:val="008E7D78"/>
    <w:rsid w:val="008F138A"/>
    <w:rsid w:val="008F2554"/>
    <w:rsid w:val="008F3251"/>
    <w:rsid w:val="008F5061"/>
    <w:rsid w:val="008F5432"/>
    <w:rsid w:val="008F6EBC"/>
    <w:rsid w:val="0090117E"/>
    <w:rsid w:val="0090175F"/>
    <w:rsid w:val="00901CC0"/>
    <w:rsid w:val="00901D8A"/>
    <w:rsid w:val="0090344E"/>
    <w:rsid w:val="00903B27"/>
    <w:rsid w:val="00903D6E"/>
    <w:rsid w:val="0090528B"/>
    <w:rsid w:val="00907729"/>
    <w:rsid w:val="009103EE"/>
    <w:rsid w:val="00910C71"/>
    <w:rsid w:val="00912258"/>
    <w:rsid w:val="00914BCC"/>
    <w:rsid w:val="00914F2E"/>
    <w:rsid w:val="00916F25"/>
    <w:rsid w:val="00917D43"/>
    <w:rsid w:val="009204DC"/>
    <w:rsid w:val="00920AE0"/>
    <w:rsid w:val="00920ED6"/>
    <w:rsid w:val="00923020"/>
    <w:rsid w:val="00923589"/>
    <w:rsid w:val="00923B84"/>
    <w:rsid w:val="00923F78"/>
    <w:rsid w:val="00925944"/>
    <w:rsid w:val="00926006"/>
    <w:rsid w:val="00926938"/>
    <w:rsid w:val="00930CEE"/>
    <w:rsid w:val="0093211F"/>
    <w:rsid w:val="009326A7"/>
    <w:rsid w:val="009336CD"/>
    <w:rsid w:val="009341D8"/>
    <w:rsid w:val="00934617"/>
    <w:rsid w:val="00934EDB"/>
    <w:rsid w:val="009357C4"/>
    <w:rsid w:val="0093597B"/>
    <w:rsid w:val="009363A8"/>
    <w:rsid w:val="00937658"/>
    <w:rsid w:val="009407A6"/>
    <w:rsid w:val="00940F87"/>
    <w:rsid w:val="009416BB"/>
    <w:rsid w:val="009418E4"/>
    <w:rsid w:val="00942774"/>
    <w:rsid w:val="00942CB0"/>
    <w:rsid w:val="00942FE8"/>
    <w:rsid w:val="00944117"/>
    <w:rsid w:val="00944E9C"/>
    <w:rsid w:val="00945A26"/>
    <w:rsid w:val="009468BF"/>
    <w:rsid w:val="00946EAD"/>
    <w:rsid w:val="00947A16"/>
    <w:rsid w:val="00951162"/>
    <w:rsid w:val="00951F88"/>
    <w:rsid w:val="00952223"/>
    <w:rsid w:val="0095329A"/>
    <w:rsid w:val="00953858"/>
    <w:rsid w:val="009558F1"/>
    <w:rsid w:val="00955C8D"/>
    <w:rsid w:val="0095791D"/>
    <w:rsid w:val="00960285"/>
    <w:rsid w:val="009615B7"/>
    <w:rsid w:val="00962A84"/>
    <w:rsid w:val="00963AC8"/>
    <w:rsid w:val="00964DBC"/>
    <w:rsid w:val="009657BE"/>
    <w:rsid w:val="0096659C"/>
    <w:rsid w:val="0096724F"/>
    <w:rsid w:val="00967B6E"/>
    <w:rsid w:val="00967BB6"/>
    <w:rsid w:val="00972DF7"/>
    <w:rsid w:val="0097357C"/>
    <w:rsid w:val="00974D00"/>
    <w:rsid w:val="00974E5A"/>
    <w:rsid w:val="0097534E"/>
    <w:rsid w:val="009756BB"/>
    <w:rsid w:val="00975E57"/>
    <w:rsid w:val="00976455"/>
    <w:rsid w:val="00976E3D"/>
    <w:rsid w:val="009773EE"/>
    <w:rsid w:val="00977884"/>
    <w:rsid w:val="00980402"/>
    <w:rsid w:val="00980675"/>
    <w:rsid w:val="00980F50"/>
    <w:rsid w:val="009812A2"/>
    <w:rsid w:val="009815E5"/>
    <w:rsid w:val="00982B9A"/>
    <w:rsid w:val="00982E50"/>
    <w:rsid w:val="00983712"/>
    <w:rsid w:val="0098507C"/>
    <w:rsid w:val="009861F5"/>
    <w:rsid w:val="00986CFB"/>
    <w:rsid w:val="009872E2"/>
    <w:rsid w:val="0098745B"/>
    <w:rsid w:val="00990C00"/>
    <w:rsid w:val="009915A2"/>
    <w:rsid w:val="00993016"/>
    <w:rsid w:val="0099388E"/>
    <w:rsid w:val="00993A2D"/>
    <w:rsid w:val="0099412D"/>
    <w:rsid w:val="009942CE"/>
    <w:rsid w:val="00994D35"/>
    <w:rsid w:val="00996D5E"/>
    <w:rsid w:val="009A027D"/>
    <w:rsid w:val="009A0790"/>
    <w:rsid w:val="009A1381"/>
    <w:rsid w:val="009A28A4"/>
    <w:rsid w:val="009A3235"/>
    <w:rsid w:val="009A5EB5"/>
    <w:rsid w:val="009A6D9E"/>
    <w:rsid w:val="009B05A8"/>
    <w:rsid w:val="009B0D58"/>
    <w:rsid w:val="009B0F2D"/>
    <w:rsid w:val="009B1476"/>
    <w:rsid w:val="009B4542"/>
    <w:rsid w:val="009B4DC5"/>
    <w:rsid w:val="009B650A"/>
    <w:rsid w:val="009C0A9F"/>
    <w:rsid w:val="009C3319"/>
    <w:rsid w:val="009C3409"/>
    <w:rsid w:val="009C392C"/>
    <w:rsid w:val="009C3A17"/>
    <w:rsid w:val="009C3E1F"/>
    <w:rsid w:val="009C44DF"/>
    <w:rsid w:val="009C51A5"/>
    <w:rsid w:val="009C6B87"/>
    <w:rsid w:val="009D0D20"/>
    <w:rsid w:val="009D13C0"/>
    <w:rsid w:val="009D1A4A"/>
    <w:rsid w:val="009D1C67"/>
    <w:rsid w:val="009D26E0"/>
    <w:rsid w:val="009D2D59"/>
    <w:rsid w:val="009D3AF3"/>
    <w:rsid w:val="009D4440"/>
    <w:rsid w:val="009D4725"/>
    <w:rsid w:val="009D5DD5"/>
    <w:rsid w:val="009E07D8"/>
    <w:rsid w:val="009E0BCB"/>
    <w:rsid w:val="009E0C42"/>
    <w:rsid w:val="009E1A65"/>
    <w:rsid w:val="009E2098"/>
    <w:rsid w:val="009E34B0"/>
    <w:rsid w:val="009E4D80"/>
    <w:rsid w:val="009E5100"/>
    <w:rsid w:val="009E56BB"/>
    <w:rsid w:val="009E5B95"/>
    <w:rsid w:val="009E7A80"/>
    <w:rsid w:val="009E7B7C"/>
    <w:rsid w:val="009F01B8"/>
    <w:rsid w:val="009F03A2"/>
    <w:rsid w:val="009F2E7E"/>
    <w:rsid w:val="009F33ED"/>
    <w:rsid w:val="009F3505"/>
    <w:rsid w:val="009F3C5B"/>
    <w:rsid w:val="009F5D49"/>
    <w:rsid w:val="009F6350"/>
    <w:rsid w:val="009F665F"/>
    <w:rsid w:val="009F66DB"/>
    <w:rsid w:val="009F6DE5"/>
    <w:rsid w:val="009F7809"/>
    <w:rsid w:val="009F7C96"/>
    <w:rsid w:val="00A01381"/>
    <w:rsid w:val="00A01FB4"/>
    <w:rsid w:val="00A0295B"/>
    <w:rsid w:val="00A02ABA"/>
    <w:rsid w:val="00A0301A"/>
    <w:rsid w:val="00A03A50"/>
    <w:rsid w:val="00A03ED5"/>
    <w:rsid w:val="00A04EEC"/>
    <w:rsid w:val="00A05DBF"/>
    <w:rsid w:val="00A05FBB"/>
    <w:rsid w:val="00A06FFC"/>
    <w:rsid w:val="00A07F2C"/>
    <w:rsid w:val="00A1127E"/>
    <w:rsid w:val="00A11A98"/>
    <w:rsid w:val="00A11E1E"/>
    <w:rsid w:val="00A12259"/>
    <w:rsid w:val="00A13117"/>
    <w:rsid w:val="00A142BB"/>
    <w:rsid w:val="00A14688"/>
    <w:rsid w:val="00A14C1A"/>
    <w:rsid w:val="00A16178"/>
    <w:rsid w:val="00A16A25"/>
    <w:rsid w:val="00A17370"/>
    <w:rsid w:val="00A204CB"/>
    <w:rsid w:val="00A2158E"/>
    <w:rsid w:val="00A220DC"/>
    <w:rsid w:val="00A22A3F"/>
    <w:rsid w:val="00A23739"/>
    <w:rsid w:val="00A23775"/>
    <w:rsid w:val="00A240D1"/>
    <w:rsid w:val="00A249F0"/>
    <w:rsid w:val="00A259C9"/>
    <w:rsid w:val="00A27650"/>
    <w:rsid w:val="00A27695"/>
    <w:rsid w:val="00A310C5"/>
    <w:rsid w:val="00A314EB"/>
    <w:rsid w:val="00A324F1"/>
    <w:rsid w:val="00A33220"/>
    <w:rsid w:val="00A33EA9"/>
    <w:rsid w:val="00A34C7C"/>
    <w:rsid w:val="00A35C79"/>
    <w:rsid w:val="00A364B3"/>
    <w:rsid w:val="00A4015D"/>
    <w:rsid w:val="00A4088F"/>
    <w:rsid w:val="00A435FB"/>
    <w:rsid w:val="00A4360C"/>
    <w:rsid w:val="00A443F9"/>
    <w:rsid w:val="00A44B81"/>
    <w:rsid w:val="00A45613"/>
    <w:rsid w:val="00A45A87"/>
    <w:rsid w:val="00A464CC"/>
    <w:rsid w:val="00A46655"/>
    <w:rsid w:val="00A5101B"/>
    <w:rsid w:val="00A518C9"/>
    <w:rsid w:val="00A51EE4"/>
    <w:rsid w:val="00A51EE5"/>
    <w:rsid w:val="00A52A96"/>
    <w:rsid w:val="00A53126"/>
    <w:rsid w:val="00A565A9"/>
    <w:rsid w:val="00A566AA"/>
    <w:rsid w:val="00A56822"/>
    <w:rsid w:val="00A61F26"/>
    <w:rsid w:val="00A6238A"/>
    <w:rsid w:val="00A62F99"/>
    <w:rsid w:val="00A64345"/>
    <w:rsid w:val="00A64574"/>
    <w:rsid w:val="00A64AE4"/>
    <w:rsid w:val="00A65953"/>
    <w:rsid w:val="00A67BCA"/>
    <w:rsid w:val="00A73A5A"/>
    <w:rsid w:val="00A74A9E"/>
    <w:rsid w:val="00A756B2"/>
    <w:rsid w:val="00A75A03"/>
    <w:rsid w:val="00A76B5E"/>
    <w:rsid w:val="00A77F48"/>
    <w:rsid w:val="00A8027E"/>
    <w:rsid w:val="00A80B70"/>
    <w:rsid w:val="00A81D1E"/>
    <w:rsid w:val="00A82E5B"/>
    <w:rsid w:val="00A83746"/>
    <w:rsid w:val="00A838D8"/>
    <w:rsid w:val="00A83FB4"/>
    <w:rsid w:val="00A84790"/>
    <w:rsid w:val="00A85145"/>
    <w:rsid w:val="00A85595"/>
    <w:rsid w:val="00A85825"/>
    <w:rsid w:val="00A871D3"/>
    <w:rsid w:val="00A91D0A"/>
    <w:rsid w:val="00A93869"/>
    <w:rsid w:val="00A9441E"/>
    <w:rsid w:val="00A95C64"/>
    <w:rsid w:val="00A9628F"/>
    <w:rsid w:val="00A96B7B"/>
    <w:rsid w:val="00A97313"/>
    <w:rsid w:val="00AA028B"/>
    <w:rsid w:val="00AA052B"/>
    <w:rsid w:val="00AA3CC3"/>
    <w:rsid w:val="00AA4808"/>
    <w:rsid w:val="00AA5CA6"/>
    <w:rsid w:val="00AA7198"/>
    <w:rsid w:val="00AA76D1"/>
    <w:rsid w:val="00AB031C"/>
    <w:rsid w:val="00AB083C"/>
    <w:rsid w:val="00AB0A12"/>
    <w:rsid w:val="00AB186B"/>
    <w:rsid w:val="00AB2396"/>
    <w:rsid w:val="00AB3657"/>
    <w:rsid w:val="00AB4959"/>
    <w:rsid w:val="00AB52E7"/>
    <w:rsid w:val="00AB6A91"/>
    <w:rsid w:val="00AB704E"/>
    <w:rsid w:val="00AC36E5"/>
    <w:rsid w:val="00AC4C22"/>
    <w:rsid w:val="00AC54D9"/>
    <w:rsid w:val="00AC58A0"/>
    <w:rsid w:val="00AD0153"/>
    <w:rsid w:val="00AD0816"/>
    <w:rsid w:val="00AD08F2"/>
    <w:rsid w:val="00AD14A2"/>
    <w:rsid w:val="00AD2C70"/>
    <w:rsid w:val="00AD409C"/>
    <w:rsid w:val="00AD5415"/>
    <w:rsid w:val="00AD5713"/>
    <w:rsid w:val="00AD5C4C"/>
    <w:rsid w:val="00AD64EB"/>
    <w:rsid w:val="00AD6801"/>
    <w:rsid w:val="00AD6FF0"/>
    <w:rsid w:val="00AE1FD7"/>
    <w:rsid w:val="00AE2E1E"/>
    <w:rsid w:val="00AE382F"/>
    <w:rsid w:val="00AE404C"/>
    <w:rsid w:val="00AE407C"/>
    <w:rsid w:val="00AE547A"/>
    <w:rsid w:val="00AE6F23"/>
    <w:rsid w:val="00AE70F0"/>
    <w:rsid w:val="00AE7C8A"/>
    <w:rsid w:val="00AF00B8"/>
    <w:rsid w:val="00AF07AC"/>
    <w:rsid w:val="00AF68D6"/>
    <w:rsid w:val="00AF7804"/>
    <w:rsid w:val="00AF782D"/>
    <w:rsid w:val="00AF7D57"/>
    <w:rsid w:val="00B00939"/>
    <w:rsid w:val="00B00F0B"/>
    <w:rsid w:val="00B01EC2"/>
    <w:rsid w:val="00B01F63"/>
    <w:rsid w:val="00B02408"/>
    <w:rsid w:val="00B042A3"/>
    <w:rsid w:val="00B055BA"/>
    <w:rsid w:val="00B05FB5"/>
    <w:rsid w:val="00B06824"/>
    <w:rsid w:val="00B06A55"/>
    <w:rsid w:val="00B06D60"/>
    <w:rsid w:val="00B06F6C"/>
    <w:rsid w:val="00B07A8B"/>
    <w:rsid w:val="00B07E58"/>
    <w:rsid w:val="00B10564"/>
    <w:rsid w:val="00B10CB2"/>
    <w:rsid w:val="00B112FD"/>
    <w:rsid w:val="00B115D8"/>
    <w:rsid w:val="00B12810"/>
    <w:rsid w:val="00B13B0C"/>
    <w:rsid w:val="00B14F91"/>
    <w:rsid w:val="00B15A18"/>
    <w:rsid w:val="00B17707"/>
    <w:rsid w:val="00B17D49"/>
    <w:rsid w:val="00B17EB8"/>
    <w:rsid w:val="00B21B06"/>
    <w:rsid w:val="00B22849"/>
    <w:rsid w:val="00B2305B"/>
    <w:rsid w:val="00B23DD7"/>
    <w:rsid w:val="00B24F77"/>
    <w:rsid w:val="00B254F3"/>
    <w:rsid w:val="00B257F1"/>
    <w:rsid w:val="00B30A5F"/>
    <w:rsid w:val="00B33183"/>
    <w:rsid w:val="00B349A7"/>
    <w:rsid w:val="00B353D9"/>
    <w:rsid w:val="00B35498"/>
    <w:rsid w:val="00B35BFF"/>
    <w:rsid w:val="00B35D84"/>
    <w:rsid w:val="00B36043"/>
    <w:rsid w:val="00B405A0"/>
    <w:rsid w:val="00B406CC"/>
    <w:rsid w:val="00B411CF"/>
    <w:rsid w:val="00B417C1"/>
    <w:rsid w:val="00B42577"/>
    <w:rsid w:val="00B43079"/>
    <w:rsid w:val="00B4364D"/>
    <w:rsid w:val="00B46FC5"/>
    <w:rsid w:val="00B50786"/>
    <w:rsid w:val="00B50DD6"/>
    <w:rsid w:val="00B51C45"/>
    <w:rsid w:val="00B52050"/>
    <w:rsid w:val="00B522C5"/>
    <w:rsid w:val="00B528DF"/>
    <w:rsid w:val="00B536C9"/>
    <w:rsid w:val="00B54DC8"/>
    <w:rsid w:val="00B55561"/>
    <w:rsid w:val="00B55C4C"/>
    <w:rsid w:val="00B564E8"/>
    <w:rsid w:val="00B57195"/>
    <w:rsid w:val="00B57305"/>
    <w:rsid w:val="00B605A2"/>
    <w:rsid w:val="00B607CF"/>
    <w:rsid w:val="00B61190"/>
    <w:rsid w:val="00B61C98"/>
    <w:rsid w:val="00B61D83"/>
    <w:rsid w:val="00B61EB2"/>
    <w:rsid w:val="00B635CE"/>
    <w:rsid w:val="00B648D5"/>
    <w:rsid w:val="00B64D3A"/>
    <w:rsid w:val="00B66002"/>
    <w:rsid w:val="00B66AB4"/>
    <w:rsid w:val="00B67E84"/>
    <w:rsid w:val="00B717C5"/>
    <w:rsid w:val="00B7261F"/>
    <w:rsid w:val="00B73140"/>
    <w:rsid w:val="00B7358C"/>
    <w:rsid w:val="00B738EB"/>
    <w:rsid w:val="00B74924"/>
    <w:rsid w:val="00B74BCC"/>
    <w:rsid w:val="00B7511E"/>
    <w:rsid w:val="00B763B7"/>
    <w:rsid w:val="00B77BB1"/>
    <w:rsid w:val="00B8014D"/>
    <w:rsid w:val="00B82DDE"/>
    <w:rsid w:val="00B85C71"/>
    <w:rsid w:val="00B87F0B"/>
    <w:rsid w:val="00B904BE"/>
    <w:rsid w:val="00B9150D"/>
    <w:rsid w:val="00B91BB3"/>
    <w:rsid w:val="00B9448E"/>
    <w:rsid w:val="00B94791"/>
    <w:rsid w:val="00B950C3"/>
    <w:rsid w:val="00B953BE"/>
    <w:rsid w:val="00B95F34"/>
    <w:rsid w:val="00B964A6"/>
    <w:rsid w:val="00B96683"/>
    <w:rsid w:val="00B969B8"/>
    <w:rsid w:val="00B96BA1"/>
    <w:rsid w:val="00B96D9D"/>
    <w:rsid w:val="00B96F5F"/>
    <w:rsid w:val="00BA03B0"/>
    <w:rsid w:val="00BA03BA"/>
    <w:rsid w:val="00BA0EE7"/>
    <w:rsid w:val="00BA11D7"/>
    <w:rsid w:val="00BA2277"/>
    <w:rsid w:val="00BA2C48"/>
    <w:rsid w:val="00BA4438"/>
    <w:rsid w:val="00BA4B45"/>
    <w:rsid w:val="00BA4CB6"/>
    <w:rsid w:val="00BA6BB2"/>
    <w:rsid w:val="00BA7544"/>
    <w:rsid w:val="00BA7594"/>
    <w:rsid w:val="00BA7E16"/>
    <w:rsid w:val="00BA7ED9"/>
    <w:rsid w:val="00BB0011"/>
    <w:rsid w:val="00BB103D"/>
    <w:rsid w:val="00BB1B0A"/>
    <w:rsid w:val="00BB2346"/>
    <w:rsid w:val="00BB5EDE"/>
    <w:rsid w:val="00BB7B45"/>
    <w:rsid w:val="00BB7DC2"/>
    <w:rsid w:val="00BC18F4"/>
    <w:rsid w:val="00BC28B4"/>
    <w:rsid w:val="00BC385D"/>
    <w:rsid w:val="00BC4891"/>
    <w:rsid w:val="00BC5A47"/>
    <w:rsid w:val="00BC621D"/>
    <w:rsid w:val="00BC64A5"/>
    <w:rsid w:val="00BC72E9"/>
    <w:rsid w:val="00BC7751"/>
    <w:rsid w:val="00BC7F09"/>
    <w:rsid w:val="00BD0110"/>
    <w:rsid w:val="00BD150C"/>
    <w:rsid w:val="00BD4525"/>
    <w:rsid w:val="00BD48AD"/>
    <w:rsid w:val="00BD56E9"/>
    <w:rsid w:val="00BD583A"/>
    <w:rsid w:val="00BD59A1"/>
    <w:rsid w:val="00BD684D"/>
    <w:rsid w:val="00BD6C76"/>
    <w:rsid w:val="00BD7BD4"/>
    <w:rsid w:val="00BE004A"/>
    <w:rsid w:val="00BE04FB"/>
    <w:rsid w:val="00BE15BC"/>
    <w:rsid w:val="00BE2A93"/>
    <w:rsid w:val="00BE3B06"/>
    <w:rsid w:val="00BE49FC"/>
    <w:rsid w:val="00BE4B21"/>
    <w:rsid w:val="00BE4CB7"/>
    <w:rsid w:val="00BE5E82"/>
    <w:rsid w:val="00BE6BF3"/>
    <w:rsid w:val="00BE7B75"/>
    <w:rsid w:val="00BF03C1"/>
    <w:rsid w:val="00BF0C2D"/>
    <w:rsid w:val="00BF180A"/>
    <w:rsid w:val="00BF24D6"/>
    <w:rsid w:val="00BF3E60"/>
    <w:rsid w:val="00BF3E61"/>
    <w:rsid w:val="00BF49B2"/>
    <w:rsid w:val="00BF5B22"/>
    <w:rsid w:val="00BF7257"/>
    <w:rsid w:val="00BF72FA"/>
    <w:rsid w:val="00BF7449"/>
    <w:rsid w:val="00BF7F48"/>
    <w:rsid w:val="00C021B2"/>
    <w:rsid w:val="00C02F1C"/>
    <w:rsid w:val="00C04AC7"/>
    <w:rsid w:val="00C05BE9"/>
    <w:rsid w:val="00C05DDC"/>
    <w:rsid w:val="00C06E50"/>
    <w:rsid w:val="00C07D96"/>
    <w:rsid w:val="00C105F1"/>
    <w:rsid w:val="00C11167"/>
    <w:rsid w:val="00C12144"/>
    <w:rsid w:val="00C12A65"/>
    <w:rsid w:val="00C13E98"/>
    <w:rsid w:val="00C1453C"/>
    <w:rsid w:val="00C148C5"/>
    <w:rsid w:val="00C15654"/>
    <w:rsid w:val="00C1656D"/>
    <w:rsid w:val="00C16E6E"/>
    <w:rsid w:val="00C17B0C"/>
    <w:rsid w:val="00C2041F"/>
    <w:rsid w:val="00C237AC"/>
    <w:rsid w:val="00C2388C"/>
    <w:rsid w:val="00C24654"/>
    <w:rsid w:val="00C263C8"/>
    <w:rsid w:val="00C273C4"/>
    <w:rsid w:val="00C27621"/>
    <w:rsid w:val="00C27CD1"/>
    <w:rsid w:val="00C30492"/>
    <w:rsid w:val="00C3077F"/>
    <w:rsid w:val="00C31176"/>
    <w:rsid w:val="00C32A33"/>
    <w:rsid w:val="00C34F98"/>
    <w:rsid w:val="00C354CF"/>
    <w:rsid w:val="00C37E0D"/>
    <w:rsid w:val="00C40158"/>
    <w:rsid w:val="00C4171C"/>
    <w:rsid w:val="00C41F76"/>
    <w:rsid w:val="00C43C36"/>
    <w:rsid w:val="00C44787"/>
    <w:rsid w:val="00C45227"/>
    <w:rsid w:val="00C45E9B"/>
    <w:rsid w:val="00C45F2F"/>
    <w:rsid w:val="00C472C5"/>
    <w:rsid w:val="00C50311"/>
    <w:rsid w:val="00C516E0"/>
    <w:rsid w:val="00C51897"/>
    <w:rsid w:val="00C5196D"/>
    <w:rsid w:val="00C51A2C"/>
    <w:rsid w:val="00C53135"/>
    <w:rsid w:val="00C53277"/>
    <w:rsid w:val="00C53334"/>
    <w:rsid w:val="00C53DA3"/>
    <w:rsid w:val="00C53E00"/>
    <w:rsid w:val="00C55BA4"/>
    <w:rsid w:val="00C56E4F"/>
    <w:rsid w:val="00C57FBE"/>
    <w:rsid w:val="00C61C47"/>
    <w:rsid w:val="00C62091"/>
    <w:rsid w:val="00C62934"/>
    <w:rsid w:val="00C62CC1"/>
    <w:rsid w:val="00C63FFC"/>
    <w:rsid w:val="00C6428B"/>
    <w:rsid w:val="00C64FB2"/>
    <w:rsid w:val="00C66A50"/>
    <w:rsid w:val="00C67290"/>
    <w:rsid w:val="00C7063F"/>
    <w:rsid w:val="00C72724"/>
    <w:rsid w:val="00C72A7E"/>
    <w:rsid w:val="00C730FA"/>
    <w:rsid w:val="00C73130"/>
    <w:rsid w:val="00C73D45"/>
    <w:rsid w:val="00C74266"/>
    <w:rsid w:val="00C74315"/>
    <w:rsid w:val="00C7467F"/>
    <w:rsid w:val="00C75A11"/>
    <w:rsid w:val="00C768A2"/>
    <w:rsid w:val="00C76E0C"/>
    <w:rsid w:val="00C777B8"/>
    <w:rsid w:val="00C77851"/>
    <w:rsid w:val="00C77D40"/>
    <w:rsid w:val="00C80229"/>
    <w:rsid w:val="00C81454"/>
    <w:rsid w:val="00C81E6C"/>
    <w:rsid w:val="00C82475"/>
    <w:rsid w:val="00C865F1"/>
    <w:rsid w:val="00C8670F"/>
    <w:rsid w:val="00C870FD"/>
    <w:rsid w:val="00C87AFC"/>
    <w:rsid w:val="00C9001A"/>
    <w:rsid w:val="00C91AFF"/>
    <w:rsid w:val="00C91BE6"/>
    <w:rsid w:val="00C91CB7"/>
    <w:rsid w:val="00C9201E"/>
    <w:rsid w:val="00C92BE7"/>
    <w:rsid w:val="00C94349"/>
    <w:rsid w:val="00C948EF"/>
    <w:rsid w:val="00C95527"/>
    <w:rsid w:val="00C96499"/>
    <w:rsid w:val="00C96AA9"/>
    <w:rsid w:val="00C96BA5"/>
    <w:rsid w:val="00C9745C"/>
    <w:rsid w:val="00CA0FCD"/>
    <w:rsid w:val="00CA1B87"/>
    <w:rsid w:val="00CA2661"/>
    <w:rsid w:val="00CA2B64"/>
    <w:rsid w:val="00CA39BC"/>
    <w:rsid w:val="00CA474E"/>
    <w:rsid w:val="00CA4FD8"/>
    <w:rsid w:val="00CA5BB0"/>
    <w:rsid w:val="00CA6AB9"/>
    <w:rsid w:val="00CA6C58"/>
    <w:rsid w:val="00CA70FB"/>
    <w:rsid w:val="00CB00BD"/>
    <w:rsid w:val="00CB103D"/>
    <w:rsid w:val="00CB21C8"/>
    <w:rsid w:val="00CB2EBE"/>
    <w:rsid w:val="00CB3F34"/>
    <w:rsid w:val="00CB4587"/>
    <w:rsid w:val="00CB47C8"/>
    <w:rsid w:val="00CB5DEA"/>
    <w:rsid w:val="00CB647E"/>
    <w:rsid w:val="00CB691E"/>
    <w:rsid w:val="00CB6DD0"/>
    <w:rsid w:val="00CB6F61"/>
    <w:rsid w:val="00CC07C1"/>
    <w:rsid w:val="00CC2400"/>
    <w:rsid w:val="00CC301E"/>
    <w:rsid w:val="00CC3F9C"/>
    <w:rsid w:val="00CC4F34"/>
    <w:rsid w:val="00CC5C7C"/>
    <w:rsid w:val="00CC6E45"/>
    <w:rsid w:val="00CC7B00"/>
    <w:rsid w:val="00CC7F6A"/>
    <w:rsid w:val="00CD03E6"/>
    <w:rsid w:val="00CD0A47"/>
    <w:rsid w:val="00CD1B4C"/>
    <w:rsid w:val="00CD22EA"/>
    <w:rsid w:val="00CD3CB7"/>
    <w:rsid w:val="00CD410D"/>
    <w:rsid w:val="00CD5B10"/>
    <w:rsid w:val="00CE02F9"/>
    <w:rsid w:val="00CE0D53"/>
    <w:rsid w:val="00CE2123"/>
    <w:rsid w:val="00CE2BB1"/>
    <w:rsid w:val="00CE40BA"/>
    <w:rsid w:val="00CE4913"/>
    <w:rsid w:val="00CE578D"/>
    <w:rsid w:val="00CE64F0"/>
    <w:rsid w:val="00CE6B70"/>
    <w:rsid w:val="00CF2C9B"/>
    <w:rsid w:val="00CF456F"/>
    <w:rsid w:val="00CF4813"/>
    <w:rsid w:val="00CF48A5"/>
    <w:rsid w:val="00CF4D82"/>
    <w:rsid w:val="00CF5363"/>
    <w:rsid w:val="00CF57A4"/>
    <w:rsid w:val="00CF6099"/>
    <w:rsid w:val="00CF6A64"/>
    <w:rsid w:val="00CF6EA1"/>
    <w:rsid w:val="00CF6ED0"/>
    <w:rsid w:val="00CF7330"/>
    <w:rsid w:val="00D00A4D"/>
    <w:rsid w:val="00D010B3"/>
    <w:rsid w:val="00D0115D"/>
    <w:rsid w:val="00D0160A"/>
    <w:rsid w:val="00D02927"/>
    <w:rsid w:val="00D02A03"/>
    <w:rsid w:val="00D036C2"/>
    <w:rsid w:val="00D03CC9"/>
    <w:rsid w:val="00D044ED"/>
    <w:rsid w:val="00D04DC2"/>
    <w:rsid w:val="00D0545A"/>
    <w:rsid w:val="00D07534"/>
    <w:rsid w:val="00D10AA2"/>
    <w:rsid w:val="00D1216F"/>
    <w:rsid w:val="00D13761"/>
    <w:rsid w:val="00D13BD7"/>
    <w:rsid w:val="00D16F23"/>
    <w:rsid w:val="00D17780"/>
    <w:rsid w:val="00D17844"/>
    <w:rsid w:val="00D17AE8"/>
    <w:rsid w:val="00D17CC8"/>
    <w:rsid w:val="00D2254F"/>
    <w:rsid w:val="00D23B77"/>
    <w:rsid w:val="00D26298"/>
    <w:rsid w:val="00D27197"/>
    <w:rsid w:val="00D322DC"/>
    <w:rsid w:val="00D32719"/>
    <w:rsid w:val="00D32856"/>
    <w:rsid w:val="00D33DA5"/>
    <w:rsid w:val="00D33F6D"/>
    <w:rsid w:val="00D35333"/>
    <w:rsid w:val="00D37121"/>
    <w:rsid w:val="00D3728F"/>
    <w:rsid w:val="00D37B11"/>
    <w:rsid w:val="00D4094D"/>
    <w:rsid w:val="00D424DD"/>
    <w:rsid w:val="00D43065"/>
    <w:rsid w:val="00D43B5B"/>
    <w:rsid w:val="00D43FC6"/>
    <w:rsid w:val="00D46483"/>
    <w:rsid w:val="00D46C20"/>
    <w:rsid w:val="00D4700E"/>
    <w:rsid w:val="00D47F15"/>
    <w:rsid w:val="00D51F79"/>
    <w:rsid w:val="00D524D3"/>
    <w:rsid w:val="00D52B6F"/>
    <w:rsid w:val="00D537E7"/>
    <w:rsid w:val="00D53B97"/>
    <w:rsid w:val="00D544AF"/>
    <w:rsid w:val="00D5539C"/>
    <w:rsid w:val="00D55CF9"/>
    <w:rsid w:val="00D568D9"/>
    <w:rsid w:val="00D56BF7"/>
    <w:rsid w:val="00D57208"/>
    <w:rsid w:val="00D60508"/>
    <w:rsid w:val="00D609C0"/>
    <w:rsid w:val="00D61CB6"/>
    <w:rsid w:val="00D63BA3"/>
    <w:rsid w:val="00D64B1E"/>
    <w:rsid w:val="00D64B2A"/>
    <w:rsid w:val="00D67699"/>
    <w:rsid w:val="00D7044B"/>
    <w:rsid w:val="00D71867"/>
    <w:rsid w:val="00D71C23"/>
    <w:rsid w:val="00D72F03"/>
    <w:rsid w:val="00D74DE8"/>
    <w:rsid w:val="00D750C8"/>
    <w:rsid w:val="00D75E70"/>
    <w:rsid w:val="00D76C5C"/>
    <w:rsid w:val="00D803B1"/>
    <w:rsid w:val="00D81C59"/>
    <w:rsid w:val="00D820E1"/>
    <w:rsid w:val="00D8432B"/>
    <w:rsid w:val="00D853D3"/>
    <w:rsid w:val="00D85902"/>
    <w:rsid w:val="00D85E2F"/>
    <w:rsid w:val="00D86170"/>
    <w:rsid w:val="00D90C73"/>
    <w:rsid w:val="00D92F24"/>
    <w:rsid w:val="00D9468D"/>
    <w:rsid w:val="00D94CFB"/>
    <w:rsid w:val="00D95838"/>
    <w:rsid w:val="00D95ED3"/>
    <w:rsid w:val="00D96D59"/>
    <w:rsid w:val="00D97BE9"/>
    <w:rsid w:val="00DA3027"/>
    <w:rsid w:val="00DA3747"/>
    <w:rsid w:val="00DA47A0"/>
    <w:rsid w:val="00DA4F2F"/>
    <w:rsid w:val="00DA6259"/>
    <w:rsid w:val="00DA69EB"/>
    <w:rsid w:val="00DA700C"/>
    <w:rsid w:val="00DA723B"/>
    <w:rsid w:val="00DA76B6"/>
    <w:rsid w:val="00DB0936"/>
    <w:rsid w:val="00DB35D2"/>
    <w:rsid w:val="00DB3CC7"/>
    <w:rsid w:val="00DB4423"/>
    <w:rsid w:val="00DB4BE9"/>
    <w:rsid w:val="00DB7393"/>
    <w:rsid w:val="00DB7D11"/>
    <w:rsid w:val="00DB7DF1"/>
    <w:rsid w:val="00DC0563"/>
    <w:rsid w:val="00DC1417"/>
    <w:rsid w:val="00DC2199"/>
    <w:rsid w:val="00DC3408"/>
    <w:rsid w:val="00DC4B83"/>
    <w:rsid w:val="00DC5657"/>
    <w:rsid w:val="00DC57CF"/>
    <w:rsid w:val="00DC6BB4"/>
    <w:rsid w:val="00DC6CF3"/>
    <w:rsid w:val="00DD0134"/>
    <w:rsid w:val="00DD1321"/>
    <w:rsid w:val="00DD1861"/>
    <w:rsid w:val="00DD1EFE"/>
    <w:rsid w:val="00DD229D"/>
    <w:rsid w:val="00DD32BD"/>
    <w:rsid w:val="00DD3906"/>
    <w:rsid w:val="00DD3F3B"/>
    <w:rsid w:val="00DD469A"/>
    <w:rsid w:val="00DD594B"/>
    <w:rsid w:val="00DD5A39"/>
    <w:rsid w:val="00DD6274"/>
    <w:rsid w:val="00DD6B28"/>
    <w:rsid w:val="00DE135B"/>
    <w:rsid w:val="00DE1FA8"/>
    <w:rsid w:val="00DE2BBB"/>
    <w:rsid w:val="00DE3B40"/>
    <w:rsid w:val="00DE6671"/>
    <w:rsid w:val="00DF0179"/>
    <w:rsid w:val="00DF0CD9"/>
    <w:rsid w:val="00DF184B"/>
    <w:rsid w:val="00DF2BFB"/>
    <w:rsid w:val="00DF3FE9"/>
    <w:rsid w:val="00DF4396"/>
    <w:rsid w:val="00DF693A"/>
    <w:rsid w:val="00E0164B"/>
    <w:rsid w:val="00E0197F"/>
    <w:rsid w:val="00E01CCE"/>
    <w:rsid w:val="00E0215E"/>
    <w:rsid w:val="00E04B1D"/>
    <w:rsid w:val="00E0522D"/>
    <w:rsid w:val="00E05534"/>
    <w:rsid w:val="00E05633"/>
    <w:rsid w:val="00E06089"/>
    <w:rsid w:val="00E078D3"/>
    <w:rsid w:val="00E07C2A"/>
    <w:rsid w:val="00E07F3D"/>
    <w:rsid w:val="00E10099"/>
    <w:rsid w:val="00E12EBA"/>
    <w:rsid w:val="00E13D3F"/>
    <w:rsid w:val="00E14763"/>
    <w:rsid w:val="00E14884"/>
    <w:rsid w:val="00E14F07"/>
    <w:rsid w:val="00E22697"/>
    <w:rsid w:val="00E22AC9"/>
    <w:rsid w:val="00E233BB"/>
    <w:rsid w:val="00E247C1"/>
    <w:rsid w:val="00E25E67"/>
    <w:rsid w:val="00E2652B"/>
    <w:rsid w:val="00E26551"/>
    <w:rsid w:val="00E26BBD"/>
    <w:rsid w:val="00E27221"/>
    <w:rsid w:val="00E27B30"/>
    <w:rsid w:val="00E3081C"/>
    <w:rsid w:val="00E30D56"/>
    <w:rsid w:val="00E30FF5"/>
    <w:rsid w:val="00E315E4"/>
    <w:rsid w:val="00E31983"/>
    <w:rsid w:val="00E327F5"/>
    <w:rsid w:val="00E33437"/>
    <w:rsid w:val="00E354EB"/>
    <w:rsid w:val="00E35EE5"/>
    <w:rsid w:val="00E3642D"/>
    <w:rsid w:val="00E36875"/>
    <w:rsid w:val="00E36C1C"/>
    <w:rsid w:val="00E36D2A"/>
    <w:rsid w:val="00E36DA3"/>
    <w:rsid w:val="00E36FF7"/>
    <w:rsid w:val="00E37254"/>
    <w:rsid w:val="00E40557"/>
    <w:rsid w:val="00E418BC"/>
    <w:rsid w:val="00E429DC"/>
    <w:rsid w:val="00E429E7"/>
    <w:rsid w:val="00E42B3B"/>
    <w:rsid w:val="00E42E0E"/>
    <w:rsid w:val="00E45E3E"/>
    <w:rsid w:val="00E47D6D"/>
    <w:rsid w:val="00E5067E"/>
    <w:rsid w:val="00E50DB3"/>
    <w:rsid w:val="00E51BE3"/>
    <w:rsid w:val="00E52259"/>
    <w:rsid w:val="00E522D0"/>
    <w:rsid w:val="00E52667"/>
    <w:rsid w:val="00E535BF"/>
    <w:rsid w:val="00E53D0C"/>
    <w:rsid w:val="00E54AF1"/>
    <w:rsid w:val="00E54E1A"/>
    <w:rsid w:val="00E55538"/>
    <w:rsid w:val="00E56D2E"/>
    <w:rsid w:val="00E60ECE"/>
    <w:rsid w:val="00E6150A"/>
    <w:rsid w:val="00E61DB4"/>
    <w:rsid w:val="00E61E63"/>
    <w:rsid w:val="00E62EA3"/>
    <w:rsid w:val="00E62EBB"/>
    <w:rsid w:val="00E63B7C"/>
    <w:rsid w:val="00E65433"/>
    <w:rsid w:val="00E65816"/>
    <w:rsid w:val="00E6664F"/>
    <w:rsid w:val="00E708BA"/>
    <w:rsid w:val="00E71FFE"/>
    <w:rsid w:val="00E724E7"/>
    <w:rsid w:val="00E73D02"/>
    <w:rsid w:val="00E76087"/>
    <w:rsid w:val="00E763D7"/>
    <w:rsid w:val="00E76CD6"/>
    <w:rsid w:val="00E76F38"/>
    <w:rsid w:val="00E76FA1"/>
    <w:rsid w:val="00E77704"/>
    <w:rsid w:val="00E77CA3"/>
    <w:rsid w:val="00E81BC8"/>
    <w:rsid w:val="00E8313E"/>
    <w:rsid w:val="00E8339D"/>
    <w:rsid w:val="00E835F7"/>
    <w:rsid w:val="00E8367A"/>
    <w:rsid w:val="00E836B3"/>
    <w:rsid w:val="00E83C5C"/>
    <w:rsid w:val="00E8473C"/>
    <w:rsid w:val="00E866D6"/>
    <w:rsid w:val="00E866FD"/>
    <w:rsid w:val="00E87B12"/>
    <w:rsid w:val="00E87CF0"/>
    <w:rsid w:val="00E901A6"/>
    <w:rsid w:val="00E902AA"/>
    <w:rsid w:val="00E904E4"/>
    <w:rsid w:val="00E910AA"/>
    <w:rsid w:val="00E9144B"/>
    <w:rsid w:val="00E92A34"/>
    <w:rsid w:val="00E933D0"/>
    <w:rsid w:val="00E939D0"/>
    <w:rsid w:val="00E9538D"/>
    <w:rsid w:val="00E95DD0"/>
    <w:rsid w:val="00E96D39"/>
    <w:rsid w:val="00E97DD3"/>
    <w:rsid w:val="00EA0506"/>
    <w:rsid w:val="00EA0C6C"/>
    <w:rsid w:val="00EA1E94"/>
    <w:rsid w:val="00EA3C7F"/>
    <w:rsid w:val="00EA42EB"/>
    <w:rsid w:val="00EA4412"/>
    <w:rsid w:val="00EA49D5"/>
    <w:rsid w:val="00EA6C49"/>
    <w:rsid w:val="00EA6D93"/>
    <w:rsid w:val="00EA6EBC"/>
    <w:rsid w:val="00EA7402"/>
    <w:rsid w:val="00EA75FA"/>
    <w:rsid w:val="00EA7868"/>
    <w:rsid w:val="00EB0027"/>
    <w:rsid w:val="00EB0472"/>
    <w:rsid w:val="00EB12BB"/>
    <w:rsid w:val="00EB1868"/>
    <w:rsid w:val="00EB763B"/>
    <w:rsid w:val="00EC1303"/>
    <w:rsid w:val="00EC3717"/>
    <w:rsid w:val="00EC3976"/>
    <w:rsid w:val="00EC6602"/>
    <w:rsid w:val="00EC71F3"/>
    <w:rsid w:val="00ED0128"/>
    <w:rsid w:val="00ED11B0"/>
    <w:rsid w:val="00ED2A95"/>
    <w:rsid w:val="00ED3D74"/>
    <w:rsid w:val="00ED47BA"/>
    <w:rsid w:val="00ED54BD"/>
    <w:rsid w:val="00ED63DF"/>
    <w:rsid w:val="00ED69AD"/>
    <w:rsid w:val="00EE015E"/>
    <w:rsid w:val="00EE0247"/>
    <w:rsid w:val="00EE0407"/>
    <w:rsid w:val="00EE38EE"/>
    <w:rsid w:val="00EE4533"/>
    <w:rsid w:val="00EE5E99"/>
    <w:rsid w:val="00EE602E"/>
    <w:rsid w:val="00EE6463"/>
    <w:rsid w:val="00EE724B"/>
    <w:rsid w:val="00EF0AD0"/>
    <w:rsid w:val="00EF17D1"/>
    <w:rsid w:val="00EF3D91"/>
    <w:rsid w:val="00EF4124"/>
    <w:rsid w:val="00EF4232"/>
    <w:rsid w:val="00EF4815"/>
    <w:rsid w:val="00EF4DCE"/>
    <w:rsid w:val="00EF53CC"/>
    <w:rsid w:val="00EF5620"/>
    <w:rsid w:val="00EF568E"/>
    <w:rsid w:val="00EF6A62"/>
    <w:rsid w:val="00EF7A1B"/>
    <w:rsid w:val="00F01209"/>
    <w:rsid w:val="00F012C2"/>
    <w:rsid w:val="00F01393"/>
    <w:rsid w:val="00F02B42"/>
    <w:rsid w:val="00F03202"/>
    <w:rsid w:val="00F0402D"/>
    <w:rsid w:val="00F04867"/>
    <w:rsid w:val="00F058A9"/>
    <w:rsid w:val="00F06418"/>
    <w:rsid w:val="00F07014"/>
    <w:rsid w:val="00F079BF"/>
    <w:rsid w:val="00F07D29"/>
    <w:rsid w:val="00F10646"/>
    <w:rsid w:val="00F11137"/>
    <w:rsid w:val="00F1163B"/>
    <w:rsid w:val="00F11ECB"/>
    <w:rsid w:val="00F121B2"/>
    <w:rsid w:val="00F12BF1"/>
    <w:rsid w:val="00F1308A"/>
    <w:rsid w:val="00F13F50"/>
    <w:rsid w:val="00F16035"/>
    <w:rsid w:val="00F16141"/>
    <w:rsid w:val="00F16640"/>
    <w:rsid w:val="00F16C9B"/>
    <w:rsid w:val="00F172FC"/>
    <w:rsid w:val="00F17AC9"/>
    <w:rsid w:val="00F17E26"/>
    <w:rsid w:val="00F20F5D"/>
    <w:rsid w:val="00F22F85"/>
    <w:rsid w:val="00F23B12"/>
    <w:rsid w:val="00F241D7"/>
    <w:rsid w:val="00F24500"/>
    <w:rsid w:val="00F24812"/>
    <w:rsid w:val="00F2496A"/>
    <w:rsid w:val="00F2651F"/>
    <w:rsid w:val="00F26E01"/>
    <w:rsid w:val="00F27558"/>
    <w:rsid w:val="00F27DA7"/>
    <w:rsid w:val="00F30165"/>
    <w:rsid w:val="00F3087A"/>
    <w:rsid w:val="00F30D70"/>
    <w:rsid w:val="00F32190"/>
    <w:rsid w:val="00F32560"/>
    <w:rsid w:val="00F3265D"/>
    <w:rsid w:val="00F32B1F"/>
    <w:rsid w:val="00F3309E"/>
    <w:rsid w:val="00F341CE"/>
    <w:rsid w:val="00F34B03"/>
    <w:rsid w:val="00F359F0"/>
    <w:rsid w:val="00F36721"/>
    <w:rsid w:val="00F36749"/>
    <w:rsid w:val="00F427B3"/>
    <w:rsid w:val="00F4317E"/>
    <w:rsid w:val="00F43ABE"/>
    <w:rsid w:val="00F43E68"/>
    <w:rsid w:val="00F43E87"/>
    <w:rsid w:val="00F448BC"/>
    <w:rsid w:val="00F451CC"/>
    <w:rsid w:val="00F45201"/>
    <w:rsid w:val="00F464A7"/>
    <w:rsid w:val="00F47E0B"/>
    <w:rsid w:val="00F51BBB"/>
    <w:rsid w:val="00F51E35"/>
    <w:rsid w:val="00F5241A"/>
    <w:rsid w:val="00F52AD4"/>
    <w:rsid w:val="00F54BA6"/>
    <w:rsid w:val="00F55049"/>
    <w:rsid w:val="00F5539B"/>
    <w:rsid w:val="00F55A1A"/>
    <w:rsid w:val="00F560A0"/>
    <w:rsid w:val="00F57639"/>
    <w:rsid w:val="00F611F3"/>
    <w:rsid w:val="00F62762"/>
    <w:rsid w:val="00F62B1A"/>
    <w:rsid w:val="00F62C35"/>
    <w:rsid w:val="00F65A5D"/>
    <w:rsid w:val="00F70F21"/>
    <w:rsid w:val="00F71387"/>
    <w:rsid w:val="00F71498"/>
    <w:rsid w:val="00F71DF9"/>
    <w:rsid w:val="00F7237C"/>
    <w:rsid w:val="00F72713"/>
    <w:rsid w:val="00F730C0"/>
    <w:rsid w:val="00F735F7"/>
    <w:rsid w:val="00F74717"/>
    <w:rsid w:val="00F7649E"/>
    <w:rsid w:val="00F76957"/>
    <w:rsid w:val="00F77047"/>
    <w:rsid w:val="00F776C7"/>
    <w:rsid w:val="00F8046D"/>
    <w:rsid w:val="00F822DB"/>
    <w:rsid w:val="00F8264C"/>
    <w:rsid w:val="00F836EC"/>
    <w:rsid w:val="00F83E09"/>
    <w:rsid w:val="00F8442B"/>
    <w:rsid w:val="00F853C4"/>
    <w:rsid w:val="00F853F6"/>
    <w:rsid w:val="00F86407"/>
    <w:rsid w:val="00F86DB7"/>
    <w:rsid w:val="00F871D1"/>
    <w:rsid w:val="00F90143"/>
    <w:rsid w:val="00F90322"/>
    <w:rsid w:val="00F93026"/>
    <w:rsid w:val="00F93335"/>
    <w:rsid w:val="00F93913"/>
    <w:rsid w:val="00F950D6"/>
    <w:rsid w:val="00F965A2"/>
    <w:rsid w:val="00F971C5"/>
    <w:rsid w:val="00FA00FB"/>
    <w:rsid w:val="00FA079A"/>
    <w:rsid w:val="00FA15DB"/>
    <w:rsid w:val="00FA32CC"/>
    <w:rsid w:val="00FA3BCD"/>
    <w:rsid w:val="00FA3E47"/>
    <w:rsid w:val="00FA43AC"/>
    <w:rsid w:val="00FA50EC"/>
    <w:rsid w:val="00FA567D"/>
    <w:rsid w:val="00FA57A3"/>
    <w:rsid w:val="00FA6DD4"/>
    <w:rsid w:val="00FA73AB"/>
    <w:rsid w:val="00FB0069"/>
    <w:rsid w:val="00FB02D9"/>
    <w:rsid w:val="00FB06CB"/>
    <w:rsid w:val="00FB0B2A"/>
    <w:rsid w:val="00FB0BA2"/>
    <w:rsid w:val="00FB1A75"/>
    <w:rsid w:val="00FB3730"/>
    <w:rsid w:val="00FB5816"/>
    <w:rsid w:val="00FB5890"/>
    <w:rsid w:val="00FB5B1E"/>
    <w:rsid w:val="00FB638D"/>
    <w:rsid w:val="00FB64AA"/>
    <w:rsid w:val="00FB6AD7"/>
    <w:rsid w:val="00FB78AB"/>
    <w:rsid w:val="00FC139A"/>
    <w:rsid w:val="00FC2E1D"/>
    <w:rsid w:val="00FC2E75"/>
    <w:rsid w:val="00FC34FF"/>
    <w:rsid w:val="00FC4546"/>
    <w:rsid w:val="00FC4AD5"/>
    <w:rsid w:val="00FC6F18"/>
    <w:rsid w:val="00FC729D"/>
    <w:rsid w:val="00FD036D"/>
    <w:rsid w:val="00FD0F14"/>
    <w:rsid w:val="00FD0F89"/>
    <w:rsid w:val="00FD1A61"/>
    <w:rsid w:val="00FD21D4"/>
    <w:rsid w:val="00FD383C"/>
    <w:rsid w:val="00FD3A95"/>
    <w:rsid w:val="00FD3FE0"/>
    <w:rsid w:val="00FD4341"/>
    <w:rsid w:val="00FD6629"/>
    <w:rsid w:val="00FD6BB3"/>
    <w:rsid w:val="00FD713B"/>
    <w:rsid w:val="00FD727F"/>
    <w:rsid w:val="00FD7972"/>
    <w:rsid w:val="00FD7D59"/>
    <w:rsid w:val="00FE0290"/>
    <w:rsid w:val="00FE061D"/>
    <w:rsid w:val="00FE1BAF"/>
    <w:rsid w:val="00FE1E42"/>
    <w:rsid w:val="00FE2B37"/>
    <w:rsid w:val="00FE3514"/>
    <w:rsid w:val="00FE362A"/>
    <w:rsid w:val="00FE3A90"/>
    <w:rsid w:val="00FE5F60"/>
    <w:rsid w:val="00FE604A"/>
    <w:rsid w:val="00FF039B"/>
    <w:rsid w:val="00FF0487"/>
    <w:rsid w:val="00FF0FB8"/>
    <w:rsid w:val="00FF177A"/>
    <w:rsid w:val="00FF256B"/>
    <w:rsid w:val="00FF28F5"/>
    <w:rsid w:val="00FF296E"/>
    <w:rsid w:val="00FF310C"/>
    <w:rsid w:val="00FF3258"/>
    <w:rsid w:val="00FF387B"/>
    <w:rsid w:val="00FF3F0E"/>
    <w:rsid w:val="00FF4EC6"/>
    <w:rsid w:val="00FF6C80"/>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CB81"/>
  <w15:docId w15:val="{5EC17A24-2386-468F-B47C-2117CE7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A6D"/>
  </w:style>
  <w:style w:type="paragraph" w:styleId="Nagwek1">
    <w:name w:val="heading 1"/>
    <w:basedOn w:val="Normalny"/>
    <w:next w:val="Normalny"/>
    <w:link w:val="Nagwek1Znak"/>
    <w:qFormat/>
    <w:rsid w:val="00646889"/>
    <w:pPr>
      <w:keepNext/>
      <w:spacing w:after="0" w:line="240" w:lineRule="auto"/>
      <w:jc w:val="center"/>
      <w:outlineLvl w:val="0"/>
    </w:pPr>
    <w:rPr>
      <w:rFonts w:ascii="Arial" w:eastAsia="Times New Roman" w:hAnsi="Arial" w:cs="Times New Roman"/>
      <w:b/>
      <w:sz w:val="24"/>
      <w:szCs w:val="20"/>
    </w:rPr>
  </w:style>
  <w:style w:type="paragraph" w:styleId="Nagwek2">
    <w:name w:val="heading 2"/>
    <w:aliases w:val="Paragraaf,Podtytuł1,Heading 2 AGT ESIA"/>
    <w:basedOn w:val="Normalny"/>
    <w:next w:val="Normalny"/>
    <w:link w:val="Nagwek2Znak"/>
    <w:qFormat/>
    <w:rsid w:val="00FB5890"/>
    <w:pPr>
      <w:keepNext/>
      <w:spacing w:after="0" w:line="240" w:lineRule="auto"/>
      <w:ind w:right="72"/>
      <w:jc w:val="both"/>
      <w:outlineLvl w:val="1"/>
    </w:pPr>
    <w:rPr>
      <w:rFonts w:ascii="Arial" w:eastAsia="Times New Roman" w:hAnsi="Arial" w:cs="Arial"/>
      <w:sz w:val="24"/>
      <w:szCs w:val="20"/>
    </w:rPr>
  </w:style>
  <w:style w:type="paragraph" w:styleId="Nagwek3">
    <w:name w:val="heading 3"/>
    <w:aliases w:val="Subparagraaf,Podtytuł2,Org Heading 1,h1"/>
    <w:basedOn w:val="Normalny"/>
    <w:next w:val="Normalny"/>
    <w:link w:val="Nagwek3Znak"/>
    <w:qFormat/>
    <w:rsid w:val="00FB5890"/>
    <w:pPr>
      <w:keepNext/>
      <w:spacing w:after="0" w:line="240" w:lineRule="auto"/>
      <w:jc w:val="both"/>
      <w:outlineLvl w:val="2"/>
    </w:pPr>
    <w:rPr>
      <w:rFonts w:ascii="Arial" w:eastAsia="Times New Roman" w:hAnsi="Arial" w:cs="Times New Roman"/>
      <w:sz w:val="24"/>
      <w:szCs w:val="20"/>
    </w:rPr>
  </w:style>
  <w:style w:type="paragraph" w:styleId="Nagwek4">
    <w:name w:val="heading 4"/>
    <w:aliases w:val="Org Heading 2,h2"/>
    <w:basedOn w:val="Normalny"/>
    <w:next w:val="Normalny"/>
    <w:link w:val="Nagwek4Znak"/>
    <w:qFormat/>
    <w:rsid w:val="00063FD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Nagwek5">
    <w:name w:val="heading 5"/>
    <w:aliases w:val="Org Heading 3,h3"/>
    <w:basedOn w:val="Normalny"/>
    <w:next w:val="Normalny"/>
    <w:link w:val="Nagwek5Znak"/>
    <w:qFormat/>
    <w:rsid w:val="00D853D3"/>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D853D3"/>
    <w:pPr>
      <w:keepNext/>
      <w:spacing w:after="0" w:line="240" w:lineRule="auto"/>
      <w:outlineLvl w:val="5"/>
    </w:pPr>
    <w:rPr>
      <w:rFonts w:ascii="Arial" w:eastAsia="Times New Roman" w:hAnsi="Arial" w:cs="Times New Roman"/>
      <w:color w:val="000000"/>
      <w:sz w:val="20"/>
      <w:szCs w:val="18"/>
      <w:u w:val="single"/>
    </w:rPr>
  </w:style>
  <w:style w:type="paragraph" w:styleId="Nagwek7">
    <w:name w:val="heading 7"/>
    <w:basedOn w:val="Normalny"/>
    <w:next w:val="Normalny"/>
    <w:link w:val="Nagwek7Znak"/>
    <w:qFormat/>
    <w:rsid w:val="00D853D3"/>
    <w:pPr>
      <w:keepNext/>
      <w:spacing w:after="0" w:line="360" w:lineRule="auto"/>
      <w:ind w:left="540"/>
      <w:outlineLvl w:val="6"/>
    </w:pPr>
    <w:rPr>
      <w:rFonts w:ascii="Arial" w:eastAsia="Times New Roman" w:hAnsi="Arial" w:cs="Arial"/>
      <w:sz w:val="24"/>
      <w:szCs w:val="20"/>
    </w:rPr>
  </w:style>
  <w:style w:type="paragraph" w:styleId="Nagwek8">
    <w:name w:val="heading 8"/>
    <w:basedOn w:val="Normalny"/>
    <w:next w:val="Normalny"/>
    <w:link w:val="Nagwek8Znak"/>
    <w:qFormat/>
    <w:rsid w:val="00D853D3"/>
    <w:pPr>
      <w:keepNext/>
      <w:autoSpaceDE w:val="0"/>
      <w:autoSpaceDN w:val="0"/>
      <w:adjustRightInd w:val="0"/>
      <w:spacing w:after="0" w:line="240" w:lineRule="auto"/>
      <w:outlineLvl w:val="7"/>
    </w:pPr>
    <w:rPr>
      <w:rFonts w:ascii="Arial" w:eastAsia="Times New Roman" w:hAnsi="Arial" w:cs="Arial"/>
      <w:b/>
      <w:bCs/>
      <w:sz w:val="24"/>
      <w:szCs w:val="24"/>
    </w:rPr>
  </w:style>
  <w:style w:type="paragraph" w:styleId="Nagwek9">
    <w:name w:val="heading 9"/>
    <w:basedOn w:val="Normalny"/>
    <w:next w:val="Normalny"/>
    <w:link w:val="Nagwek9Znak"/>
    <w:qFormat/>
    <w:rsid w:val="00D853D3"/>
    <w:pPr>
      <w:keepNext/>
      <w:autoSpaceDE w:val="0"/>
      <w:autoSpaceDN w:val="0"/>
      <w:adjustRightInd w:val="0"/>
      <w:spacing w:after="0" w:line="240" w:lineRule="auto"/>
      <w:outlineLvl w:val="8"/>
    </w:pPr>
    <w:rPr>
      <w:rFonts w:ascii="Arial" w:eastAsia="Times New Roman"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6801"/>
    <w:pPr>
      <w:autoSpaceDE w:val="0"/>
      <w:autoSpaceDN w:val="0"/>
      <w:adjustRightInd w:val="0"/>
      <w:spacing w:after="0" w:line="240" w:lineRule="auto"/>
    </w:pPr>
    <w:rPr>
      <w:rFonts w:ascii="Arial" w:hAnsi="Arial" w:cs="Arial"/>
      <w:color w:val="000000"/>
      <w:sz w:val="24"/>
      <w:szCs w:val="24"/>
    </w:rPr>
  </w:style>
  <w:style w:type="paragraph" w:customStyle="1" w:styleId="q">
    <w:name w:val="q"/>
    <w:basedOn w:val="Normalny"/>
    <w:qFormat/>
    <w:rsid w:val="009D4440"/>
    <w:pPr>
      <w:spacing w:after="0" w:line="240" w:lineRule="auto"/>
      <w:ind w:firstLine="567"/>
      <w:jc w:val="both"/>
    </w:pPr>
    <w:rPr>
      <w:rFonts w:ascii="Times New Roman" w:eastAsia="Calibri" w:hAnsi="Times New Roman" w:cs="Times New Roman"/>
      <w:sz w:val="24"/>
      <w:szCs w:val="24"/>
    </w:rPr>
  </w:style>
  <w:style w:type="paragraph" w:styleId="Akapitzlist">
    <w:name w:val="List Paragraph"/>
    <w:aliases w:val="Normal,Akapit z listą3,Akapit z listą31,List Paragraph,normalny tekst,Akapit z,Numerowanie,SR_Akapit z listą,Wypunktowanie,Normal2"/>
    <w:basedOn w:val="Normalny"/>
    <w:link w:val="AkapitzlistZnak"/>
    <w:uiPriority w:val="99"/>
    <w:qFormat/>
    <w:rsid w:val="002B086E"/>
    <w:pPr>
      <w:ind w:left="720"/>
      <w:contextualSpacing/>
    </w:pPr>
  </w:style>
  <w:style w:type="character" w:customStyle="1" w:styleId="AkapitzlistZnak">
    <w:name w:val="Akapit z listą Znak"/>
    <w:aliases w:val="Normal Znak,Akapit z listą3 Znak,Akapit z listą31 Znak,List Paragraph Znak,normalny tekst Znak,Akapit z Znak,Numerowanie Znak,SR_Akapit z listą Znak,Wypunktowanie Znak,Normal2 Znak"/>
    <w:link w:val="Akapitzlist"/>
    <w:uiPriority w:val="99"/>
    <w:qFormat/>
    <w:rsid w:val="00614FCB"/>
  </w:style>
  <w:style w:type="character" w:customStyle="1" w:styleId="Teksttreci">
    <w:name w:val="Tekst treści_"/>
    <w:link w:val="Teksttreci1"/>
    <w:rsid w:val="00964DBC"/>
    <w:rPr>
      <w:shd w:val="clear" w:color="auto" w:fill="FFFFFF"/>
    </w:rPr>
  </w:style>
  <w:style w:type="paragraph" w:customStyle="1" w:styleId="Teksttreci1">
    <w:name w:val="Tekst treści1"/>
    <w:basedOn w:val="Normalny"/>
    <w:link w:val="Teksttreci"/>
    <w:rsid w:val="00964DBC"/>
    <w:pPr>
      <w:shd w:val="clear" w:color="auto" w:fill="FFFFFF"/>
      <w:spacing w:before="180" w:beforeAutospacing="1" w:after="1500" w:line="411" w:lineRule="exact"/>
      <w:ind w:right="-57" w:hanging="720"/>
      <w:jc w:val="center"/>
    </w:pPr>
  </w:style>
  <w:style w:type="character" w:customStyle="1" w:styleId="FontStyle170">
    <w:name w:val="Font Style170"/>
    <w:rsid w:val="00964DBC"/>
    <w:rPr>
      <w:rFonts w:ascii="Franklin Gothic Book" w:hAnsi="Franklin Gothic Book" w:cs="Franklin Gothic Book"/>
      <w:sz w:val="18"/>
      <w:szCs w:val="18"/>
    </w:rPr>
  </w:style>
  <w:style w:type="paragraph" w:customStyle="1" w:styleId="w">
    <w:name w:val="w"/>
    <w:basedOn w:val="Teksttreci1"/>
    <w:qFormat/>
    <w:rsid w:val="00964DBC"/>
    <w:pPr>
      <w:numPr>
        <w:numId w:val="1"/>
      </w:numPr>
      <w:shd w:val="clear" w:color="auto" w:fill="auto"/>
      <w:tabs>
        <w:tab w:val="num" w:pos="360"/>
        <w:tab w:val="left" w:pos="567"/>
      </w:tabs>
      <w:spacing w:before="0" w:beforeAutospacing="0" w:after="0" w:line="240" w:lineRule="auto"/>
      <w:ind w:left="568" w:right="0" w:hanging="284"/>
      <w:jc w:val="both"/>
    </w:pPr>
    <w:rPr>
      <w:rFonts w:ascii="Times New Roman" w:hAnsi="Times New Roman"/>
      <w:sz w:val="24"/>
      <w:szCs w:val="24"/>
    </w:rPr>
  </w:style>
  <w:style w:type="paragraph" w:styleId="NormalnyWeb">
    <w:name w:val="Normal (Web)"/>
    <w:aliases w:val="tabela,Normalny (Web)1,Normalny (Web) Znak1,Normalny (Web) Znak1 Znak Znak,Normalny (Web) Znak Znak Znak"/>
    <w:basedOn w:val="Normalny"/>
    <w:link w:val="NormalnyWebZnak"/>
    <w:unhideWhenUsed/>
    <w:rsid w:val="00E2652B"/>
    <w:pPr>
      <w:spacing w:before="100" w:beforeAutospacing="1" w:after="100" w:afterAutospacing="1" w:line="240" w:lineRule="auto"/>
      <w:ind w:right="-57"/>
    </w:pPr>
    <w:rPr>
      <w:rFonts w:ascii="Times New Roman" w:eastAsia="Times New Roman" w:hAnsi="Times New Roman" w:cs="Times New Roman"/>
      <w:sz w:val="24"/>
      <w:szCs w:val="24"/>
    </w:rPr>
  </w:style>
  <w:style w:type="paragraph" w:customStyle="1" w:styleId="1">
    <w:name w:val="1"/>
    <w:basedOn w:val="Normalny"/>
    <w:qFormat/>
    <w:rsid w:val="00E2652B"/>
    <w:pPr>
      <w:spacing w:after="0" w:line="360" w:lineRule="auto"/>
      <w:ind w:firstLine="709"/>
      <w:jc w:val="both"/>
    </w:pPr>
    <w:rPr>
      <w:rFonts w:ascii="Century Gothic" w:eastAsia="Times New Roman" w:hAnsi="Century Gothic" w:cs="Arial"/>
      <w:sz w:val="24"/>
      <w:szCs w:val="20"/>
    </w:rPr>
  </w:style>
  <w:style w:type="paragraph" w:customStyle="1" w:styleId="lewy">
    <w:name w:val="lewy"/>
    <w:basedOn w:val="1"/>
    <w:qFormat/>
    <w:rsid w:val="00E2652B"/>
    <w:pPr>
      <w:spacing w:line="240" w:lineRule="auto"/>
      <w:ind w:firstLine="0"/>
      <w:jc w:val="left"/>
    </w:pPr>
    <w:rPr>
      <w:sz w:val="20"/>
    </w:rPr>
  </w:style>
  <w:style w:type="paragraph" w:customStyle="1" w:styleId="Styl1">
    <w:name w:val="Styl1"/>
    <w:basedOn w:val="Normalny"/>
    <w:link w:val="Styl1Znak"/>
    <w:qFormat/>
    <w:rsid w:val="008F5432"/>
    <w:pPr>
      <w:spacing w:after="0" w:line="240" w:lineRule="auto"/>
      <w:ind w:firstLine="567"/>
      <w:jc w:val="both"/>
    </w:pPr>
    <w:rPr>
      <w:rFonts w:ascii="Calibri" w:eastAsia="Times New Roman" w:hAnsi="Calibri" w:cs="Times New Roman"/>
      <w:sz w:val="24"/>
      <w:szCs w:val="24"/>
    </w:rPr>
  </w:style>
  <w:style w:type="paragraph" w:customStyle="1" w:styleId="Style12">
    <w:name w:val="Style12"/>
    <w:basedOn w:val="Normalny"/>
    <w:rsid w:val="00BA2277"/>
    <w:pPr>
      <w:widowControl w:val="0"/>
      <w:autoSpaceDE w:val="0"/>
      <w:autoSpaceDN w:val="0"/>
      <w:adjustRightInd w:val="0"/>
      <w:spacing w:before="100" w:beforeAutospacing="1" w:after="0" w:line="310" w:lineRule="exact"/>
      <w:ind w:right="-57"/>
      <w:jc w:val="both"/>
    </w:pPr>
    <w:rPr>
      <w:rFonts w:ascii="Franklin Gothic Book" w:eastAsia="Times New Roman" w:hAnsi="Franklin Gothic Book" w:cs="Times New Roman"/>
      <w:sz w:val="24"/>
      <w:szCs w:val="24"/>
    </w:rPr>
  </w:style>
  <w:style w:type="paragraph" w:customStyle="1" w:styleId="wwww">
    <w:name w:val="wwww"/>
    <w:basedOn w:val="Normalny"/>
    <w:qFormat/>
    <w:rsid w:val="00D17CC8"/>
    <w:pPr>
      <w:numPr>
        <w:numId w:val="3"/>
      </w:numPr>
      <w:spacing w:after="0" w:line="240" w:lineRule="auto"/>
      <w:ind w:left="568" w:hanging="284"/>
      <w:jc w:val="both"/>
    </w:pPr>
    <w:rPr>
      <w:rFonts w:ascii="Times New Roman" w:eastAsia="Calibri" w:hAnsi="Times New Roman" w:cs="Times New Roman"/>
      <w:sz w:val="24"/>
      <w:szCs w:val="24"/>
    </w:rPr>
  </w:style>
  <w:style w:type="paragraph" w:customStyle="1" w:styleId="qqqq">
    <w:name w:val="qqqq"/>
    <w:basedOn w:val="Normalny"/>
    <w:qFormat/>
    <w:rsid w:val="0084021A"/>
    <w:pPr>
      <w:spacing w:after="0" w:line="240" w:lineRule="auto"/>
      <w:ind w:firstLine="567"/>
      <w:jc w:val="both"/>
    </w:pPr>
    <w:rPr>
      <w:rFonts w:ascii="Times New Roman" w:eastAsia="Calibri" w:hAnsi="Times New Roman" w:cs="Times New Roman"/>
      <w:sz w:val="24"/>
      <w:szCs w:val="24"/>
    </w:rPr>
  </w:style>
  <w:style w:type="character" w:styleId="Odwoaniedokomentarza">
    <w:name w:val="annotation reference"/>
    <w:basedOn w:val="Domylnaczcionkaakapitu"/>
    <w:unhideWhenUsed/>
    <w:rsid w:val="007337AC"/>
    <w:rPr>
      <w:sz w:val="16"/>
      <w:szCs w:val="16"/>
    </w:rPr>
  </w:style>
  <w:style w:type="paragraph" w:styleId="Tekstkomentarza">
    <w:name w:val="annotation text"/>
    <w:basedOn w:val="Normalny"/>
    <w:link w:val="TekstkomentarzaZnak"/>
    <w:unhideWhenUsed/>
    <w:rsid w:val="007337AC"/>
    <w:pPr>
      <w:spacing w:line="240" w:lineRule="auto"/>
    </w:pPr>
    <w:rPr>
      <w:sz w:val="20"/>
      <w:szCs w:val="20"/>
    </w:rPr>
  </w:style>
  <w:style w:type="character" w:customStyle="1" w:styleId="TekstkomentarzaZnak">
    <w:name w:val="Tekst komentarza Znak"/>
    <w:basedOn w:val="Domylnaczcionkaakapitu"/>
    <w:link w:val="Tekstkomentarza"/>
    <w:rsid w:val="007337AC"/>
    <w:rPr>
      <w:sz w:val="20"/>
      <w:szCs w:val="20"/>
    </w:rPr>
  </w:style>
  <w:style w:type="paragraph" w:styleId="Tematkomentarza">
    <w:name w:val="annotation subject"/>
    <w:basedOn w:val="Tekstkomentarza"/>
    <w:next w:val="Tekstkomentarza"/>
    <w:link w:val="TematkomentarzaZnak"/>
    <w:unhideWhenUsed/>
    <w:rsid w:val="007337AC"/>
    <w:rPr>
      <w:b/>
      <w:bCs/>
    </w:rPr>
  </w:style>
  <w:style w:type="character" w:customStyle="1" w:styleId="TematkomentarzaZnak">
    <w:name w:val="Temat komentarza Znak"/>
    <w:basedOn w:val="TekstkomentarzaZnak"/>
    <w:link w:val="Tematkomentarza"/>
    <w:rsid w:val="007337AC"/>
    <w:rPr>
      <w:b/>
      <w:bCs/>
      <w:sz w:val="20"/>
      <w:szCs w:val="20"/>
    </w:rPr>
  </w:style>
  <w:style w:type="paragraph" w:styleId="Poprawka">
    <w:name w:val="Revision"/>
    <w:hidden/>
    <w:uiPriority w:val="99"/>
    <w:semiHidden/>
    <w:rsid w:val="007337AC"/>
    <w:pPr>
      <w:spacing w:after="0" w:line="240" w:lineRule="auto"/>
    </w:pPr>
  </w:style>
  <w:style w:type="paragraph" w:styleId="Tekstdymka">
    <w:name w:val="Balloon Text"/>
    <w:basedOn w:val="Normalny"/>
    <w:link w:val="TekstdymkaZnak"/>
    <w:unhideWhenUsed/>
    <w:rsid w:val="007337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37AC"/>
    <w:rPr>
      <w:rFonts w:ascii="Tahoma" w:hAnsi="Tahoma" w:cs="Tahoma"/>
      <w:sz w:val="16"/>
      <w:szCs w:val="16"/>
    </w:rPr>
  </w:style>
  <w:style w:type="paragraph" w:styleId="Nagwek">
    <w:name w:val="header"/>
    <w:aliases w:val="Nagłówek strony"/>
    <w:basedOn w:val="Normalny"/>
    <w:link w:val="NagwekZnak"/>
    <w:unhideWhenUsed/>
    <w:rsid w:val="0085508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55088"/>
  </w:style>
  <w:style w:type="paragraph" w:styleId="Stopka">
    <w:name w:val="footer"/>
    <w:basedOn w:val="Normalny"/>
    <w:link w:val="StopkaZnak"/>
    <w:uiPriority w:val="99"/>
    <w:unhideWhenUsed/>
    <w:rsid w:val="008550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088"/>
  </w:style>
  <w:style w:type="paragraph" w:styleId="Tekstpodstawowy">
    <w:name w:val="Body Text"/>
    <w:aliases w:val="Tekst podstawowy  Ja,anita1,a2,block style,Odstęp,Brødtekst Tegn Tegn,Corps de texte Car,termo,Body Text Char2 Znak,Body Text Char Char Znak,Body Text Char1 Char1 Char Znak,Body Text Char Char1 Char Char Znak,bt"/>
    <w:basedOn w:val="Normalny"/>
    <w:link w:val="TekstpodstawowyZnak"/>
    <w:rsid w:val="007E4DB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y  Ja Znak,anita1 Znak,a2 Znak,block style Znak,Odstęp Znak,Brødtekst Tegn Tegn Znak1,Corps de texte Car Znak1,termo Znak1,Body Text Char2 Znak Znak1,Body Text Char Char Znak Znak1,bt Znak"/>
    <w:basedOn w:val="Domylnaczcionkaakapitu"/>
    <w:link w:val="Tekstpodstawowy"/>
    <w:uiPriority w:val="99"/>
    <w:rsid w:val="007E4DB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2EA7"/>
    <w:rPr>
      <w:strike w:val="0"/>
      <w:dstrike w:val="0"/>
      <w:color w:val="114488"/>
      <w:u w:val="none"/>
      <w:effect w:val="none"/>
    </w:rPr>
  </w:style>
  <w:style w:type="character" w:customStyle="1" w:styleId="NormalnyWebZnak">
    <w:name w:val="Normalny (Web) Znak"/>
    <w:aliases w:val="tabela Znak,Normalny (Web)1 Znak,Normalny (Web) Znak1 Znak,Normalny (Web) Znak1 Znak Znak Znak,Normalny (Web) Znak Znak Znak Znak"/>
    <w:basedOn w:val="Domylnaczcionkaakapitu"/>
    <w:link w:val="NormalnyWeb"/>
    <w:rsid w:val="00EE0407"/>
    <w:rPr>
      <w:rFonts w:ascii="Times New Roman" w:eastAsia="Times New Roman" w:hAnsi="Times New Roman" w:cs="Times New Roman"/>
      <w:sz w:val="24"/>
      <w:szCs w:val="24"/>
      <w:lang w:eastAsia="pl-PL"/>
    </w:rPr>
  </w:style>
  <w:style w:type="paragraph" w:styleId="Tekstpodstawowy3">
    <w:name w:val="Body Text 3"/>
    <w:aliases w:val="Podpis rys"/>
    <w:basedOn w:val="Normalny"/>
    <w:link w:val="Tekstpodstawowy3Znak"/>
    <w:unhideWhenUsed/>
    <w:rsid w:val="00466959"/>
    <w:pPr>
      <w:spacing w:after="120"/>
    </w:pPr>
    <w:rPr>
      <w:sz w:val="16"/>
      <w:szCs w:val="16"/>
    </w:rPr>
  </w:style>
  <w:style w:type="character" w:customStyle="1" w:styleId="Tekstpodstawowy3Znak">
    <w:name w:val="Tekst podstawowy 3 Znak"/>
    <w:aliases w:val="Podpis rys Znak"/>
    <w:basedOn w:val="Domylnaczcionkaakapitu"/>
    <w:link w:val="Tekstpodstawowy3"/>
    <w:rsid w:val="00466959"/>
    <w:rPr>
      <w:sz w:val="16"/>
      <w:szCs w:val="16"/>
    </w:rPr>
  </w:style>
  <w:style w:type="paragraph" w:styleId="Tekstpodstawowywcity2">
    <w:name w:val="Body Text Indent 2"/>
    <w:basedOn w:val="Normalny"/>
    <w:link w:val="Tekstpodstawowywcity2Znak"/>
    <w:unhideWhenUsed/>
    <w:rsid w:val="00466959"/>
    <w:pPr>
      <w:spacing w:after="120" w:line="480" w:lineRule="auto"/>
      <w:ind w:left="283"/>
    </w:pPr>
  </w:style>
  <w:style w:type="character" w:customStyle="1" w:styleId="Tekstpodstawowywcity2Znak">
    <w:name w:val="Tekst podstawowy wcięty 2 Znak"/>
    <w:basedOn w:val="Domylnaczcionkaakapitu"/>
    <w:link w:val="Tekstpodstawowywcity2"/>
    <w:rsid w:val="00466959"/>
  </w:style>
  <w:style w:type="character" w:customStyle="1" w:styleId="apple-converted-space">
    <w:name w:val="apple-converted-space"/>
    <w:basedOn w:val="Domylnaczcionkaakapitu"/>
    <w:rsid w:val="0083320A"/>
  </w:style>
  <w:style w:type="character" w:styleId="Pogrubienie">
    <w:name w:val="Strong"/>
    <w:basedOn w:val="Domylnaczcionkaakapitu"/>
    <w:qFormat/>
    <w:rsid w:val="00306E91"/>
    <w:rPr>
      <w:b/>
      <w:bCs/>
    </w:rPr>
  </w:style>
  <w:style w:type="paragraph" w:customStyle="1" w:styleId="Tabela">
    <w:name w:val="Tabela"/>
    <w:uiPriority w:val="99"/>
    <w:rsid w:val="00180BC8"/>
    <w:pPr>
      <w:widowControl w:val="0"/>
      <w:snapToGrid w:val="0"/>
      <w:spacing w:after="0" w:line="240" w:lineRule="auto"/>
      <w:ind w:left="28"/>
    </w:pPr>
    <w:rPr>
      <w:rFonts w:ascii="Switzerland" w:eastAsia="Times New Roman" w:hAnsi="Switzerland" w:cs="Times New Roman"/>
      <w:color w:val="000000"/>
      <w:sz w:val="18"/>
      <w:szCs w:val="20"/>
    </w:rPr>
  </w:style>
  <w:style w:type="character" w:customStyle="1" w:styleId="Domylnaczcionkaakapitu1">
    <w:name w:val="Domyślna czcionka akapitu1"/>
    <w:rsid w:val="00883E77"/>
  </w:style>
  <w:style w:type="paragraph" w:styleId="Bezodstpw">
    <w:name w:val="No Spacing"/>
    <w:link w:val="BezodstpwZnak"/>
    <w:uiPriority w:val="99"/>
    <w:qFormat/>
    <w:rsid w:val="00744D1C"/>
    <w:pPr>
      <w:spacing w:after="0"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49633C"/>
    <w:pPr>
      <w:spacing w:after="120"/>
      <w:ind w:left="283"/>
    </w:pPr>
  </w:style>
  <w:style w:type="character" w:customStyle="1" w:styleId="TekstpodstawowywcityZnak">
    <w:name w:val="Tekst podstawowy wcięty Znak"/>
    <w:basedOn w:val="Domylnaczcionkaakapitu"/>
    <w:link w:val="Tekstpodstawowywcity"/>
    <w:rsid w:val="0049633C"/>
  </w:style>
  <w:style w:type="character" w:customStyle="1" w:styleId="FontStyle36">
    <w:name w:val="Font Style36"/>
    <w:uiPriority w:val="99"/>
    <w:rsid w:val="00005358"/>
    <w:rPr>
      <w:rFonts w:ascii="Times New Roman" w:hAnsi="Times New Roman" w:cs="Times New Roman"/>
      <w:sz w:val="20"/>
      <w:szCs w:val="20"/>
    </w:rPr>
  </w:style>
  <w:style w:type="paragraph" w:customStyle="1" w:styleId="Style4">
    <w:name w:val="Style4"/>
    <w:basedOn w:val="Normalny"/>
    <w:uiPriority w:val="99"/>
    <w:rsid w:val="00005358"/>
    <w:pPr>
      <w:widowControl w:val="0"/>
      <w:autoSpaceDE w:val="0"/>
      <w:autoSpaceDN w:val="0"/>
      <w:adjustRightInd w:val="0"/>
      <w:spacing w:after="0" w:line="240" w:lineRule="auto"/>
      <w:jc w:val="both"/>
    </w:pPr>
    <w:rPr>
      <w:rFonts w:ascii="Georgia" w:eastAsia="Times New Roman" w:hAnsi="Georgia" w:cs="Times New Roman"/>
      <w:sz w:val="24"/>
      <w:szCs w:val="24"/>
    </w:rPr>
  </w:style>
  <w:style w:type="character" w:customStyle="1" w:styleId="Nagwek4Znak">
    <w:name w:val="Nagłówek 4 Znak"/>
    <w:aliases w:val="Org Heading 2 Znak,h2 Znak"/>
    <w:basedOn w:val="Domylnaczcionkaakapitu"/>
    <w:link w:val="Nagwek4"/>
    <w:rsid w:val="00063FD8"/>
    <w:rPr>
      <w:rFonts w:ascii="Cambria" w:eastAsia="Times New Roman" w:hAnsi="Cambria" w:cs="Times New Roman"/>
      <w:b/>
      <w:bCs/>
      <w:i/>
      <w:iCs/>
      <w:color w:val="4F81BD"/>
      <w:sz w:val="24"/>
      <w:szCs w:val="24"/>
      <w:lang w:eastAsia="pl-PL"/>
    </w:rPr>
  </w:style>
  <w:style w:type="character" w:customStyle="1" w:styleId="pkttabelaChar">
    <w:name w:val="pkt tabela Char"/>
    <w:link w:val="pkttabela"/>
    <w:uiPriority w:val="99"/>
    <w:locked/>
    <w:rsid w:val="00063FD8"/>
    <w:rPr>
      <w:rFonts w:ascii="Arial Narrow" w:hAnsi="Arial Narrow"/>
      <w:sz w:val="24"/>
      <w:szCs w:val="24"/>
    </w:rPr>
  </w:style>
  <w:style w:type="paragraph" w:customStyle="1" w:styleId="pkttabela">
    <w:name w:val="pkt tabela"/>
    <w:basedOn w:val="Normalny"/>
    <w:link w:val="pkttabelaChar"/>
    <w:uiPriority w:val="99"/>
    <w:rsid w:val="00063FD8"/>
    <w:pPr>
      <w:tabs>
        <w:tab w:val="num" w:pos="720"/>
      </w:tabs>
      <w:spacing w:before="20" w:after="20" w:line="240" w:lineRule="auto"/>
      <w:ind w:left="175" w:hanging="142"/>
      <w:contextualSpacing/>
      <w:jc w:val="both"/>
    </w:pPr>
    <w:rPr>
      <w:rFonts w:ascii="Arial Narrow" w:hAnsi="Arial Narrow"/>
      <w:sz w:val="24"/>
      <w:szCs w:val="24"/>
    </w:rPr>
  </w:style>
  <w:style w:type="character" w:customStyle="1" w:styleId="wypunktowanieZnak">
    <w:name w:val="wypunktowanie Znak"/>
    <w:basedOn w:val="Domylnaczcionkaakapitu"/>
    <w:link w:val="wypunktowanie"/>
    <w:uiPriority w:val="99"/>
    <w:locked/>
    <w:rsid w:val="00063FD8"/>
    <w:rPr>
      <w:rFonts w:ascii="Arial Narrow" w:hAnsi="Arial Narrow"/>
    </w:rPr>
  </w:style>
  <w:style w:type="paragraph" w:customStyle="1" w:styleId="wypunktowanie">
    <w:name w:val="wypunktowanie"/>
    <w:basedOn w:val="Normalny"/>
    <w:link w:val="wypunktowanieZnak"/>
    <w:uiPriority w:val="99"/>
    <w:rsid w:val="00063FD8"/>
    <w:pPr>
      <w:tabs>
        <w:tab w:val="num" w:pos="644"/>
      </w:tabs>
      <w:spacing w:before="240" w:after="120" w:line="312" w:lineRule="auto"/>
      <w:ind w:left="644" w:hanging="284"/>
      <w:contextualSpacing/>
      <w:jc w:val="both"/>
    </w:pPr>
    <w:rPr>
      <w:rFonts w:ascii="Arial Narrow" w:hAnsi="Arial Narrow"/>
    </w:rPr>
  </w:style>
  <w:style w:type="character" w:customStyle="1" w:styleId="Teksttreci0">
    <w:name w:val="Tekst treści"/>
    <w:basedOn w:val="Domylnaczcionkaakapitu"/>
    <w:uiPriority w:val="99"/>
    <w:rsid w:val="00063FD8"/>
    <w:rPr>
      <w:rFonts w:ascii="Times New Roman" w:hAnsi="Times New Roman" w:cs="Times New Roman"/>
      <w:color w:val="000000"/>
      <w:spacing w:val="0"/>
      <w:w w:val="100"/>
      <w:position w:val="0"/>
      <w:sz w:val="20"/>
      <w:szCs w:val="20"/>
      <w:u w:val="none"/>
      <w:lang w:val="pl-PL"/>
    </w:rPr>
  </w:style>
  <w:style w:type="character" w:styleId="Odwoanieprzypisudolnego">
    <w:name w:val="footnote reference"/>
    <w:unhideWhenUsed/>
    <w:rsid w:val="000D5269"/>
    <w:rPr>
      <w:vertAlign w:val="superscript"/>
    </w:rPr>
  </w:style>
  <w:style w:type="paragraph" w:customStyle="1" w:styleId="Normalny1">
    <w:name w:val="Normalny1"/>
    <w:basedOn w:val="Normalny"/>
    <w:rsid w:val="000A51C5"/>
    <w:pPr>
      <w:widowControl w:val="0"/>
      <w:suppressAutoHyphens/>
      <w:autoSpaceDE w:val="0"/>
      <w:spacing w:before="30" w:after="30" w:line="240" w:lineRule="auto"/>
      <w:ind w:right="113"/>
      <w:jc w:val="center"/>
    </w:pPr>
    <w:rPr>
      <w:rFonts w:ascii="Arial" w:eastAsia="Arial" w:hAnsi="Arial" w:cs="Arial"/>
      <w:sz w:val="20"/>
      <w:szCs w:val="20"/>
    </w:rPr>
  </w:style>
  <w:style w:type="paragraph" w:customStyle="1" w:styleId="Normalny11">
    <w:name w:val="Normalny11"/>
    <w:rsid w:val="000A51C5"/>
    <w:pPr>
      <w:suppressAutoHyphens/>
      <w:autoSpaceDN w:val="0"/>
      <w:textAlignment w:val="baseline"/>
    </w:pPr>
    <w:rPr>
      <w:rFonts w:ascii="Calibri" w:eastAsia="Calibri" w:hAnsi="Calibri" w:cs="Times New Roman"/>
      <w:lang w:eastAsia="en-US"/>
    </w:rPr>
  </w:style>
  <w:style w:type="paragraph" w:customStyle="1" w:styleId="Tekstpodstawowy24">
    <w:name w:val="Tekst podstawowy 24"/>
    <w:basedOn w:val="Normalny"/>
    <w:rsid w:val="00F7237C"/>
    <w:pPr>
      <w:suppressAutoHyphens/>
      <w:spacing w:after="0" w:line="240" w:lineRule="auto"/>
    </w:pPr>
    <w:rPr>
      <w:rFonts w:ascii="Courier New" w:eastAsia="Times New Roman" w:hAnsi="Courier New" w:cs="Courier New"/>
      <w:b/>
      <w:bCs/>
      <w:kern w:val="1"/>
      <w:sz w:val="20"/>
      <w:szCs w:val="20"/>
      <w:lang w:eastAsia="ar-SA"/>
    </w:rPr>
  </w:style>
  <w:style w:type="character" w:customStyle="1" w:styleId="Nierozpoznanawzmianka1">
    <w:name w:val="Nierozpoznana wzmianka1"/>
    <w:basedOn w:val="Domylnaczcionkaakapitu"/>
    <w:uiPriority w:val="99"/>
    <w:semiHidden/>
    <w:unhideWhenUsed/>
    <w:rsid w:val="005F4644"/>
    <w:rPr>
      <w:color w:val="605E5C"/>
      <w:shd w:val="clear" w:color="auto" w:fill="E1DFDD"/>
    </w:rPr>
  </w:style>
  <w:style w:type="paragraph" w:customStyle="1" w:styleId="Osignicie">
    <w:name w:val="Osiągnięcie"/>
    <w:basedOn w:val="Normalny"/>
    <w:rsid w:val="000B60B8"/>
    <w:pPr>
      <w:numPr>
        <w:numId w:val="6"/>
      </w:numPr>
      <w:spacing w:after="0" w:line="240" w:lineRule="auto"/>
    </w:pPr>
    <w:rPr>
      <w:rFonts w:ascii="Times New Roman" w:eastAsia="Times New Roman" w:hAnsi="Times New Roman" w:cs="Times New Roman"/>
      <w:sz w:val="20"/>
      <w:szCs w:val="20"/>
    </w:rPr>
  </w:style>
  <w:style w:type="table" w:styleId="Tabela-Siatka">
    <w:name w:val="Table Grid"/>
    <w:basedOn w:val="Standardowy"/>
    <w:uiPriority w:val="39"/>
    <w:rsid w:val="004D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4D6351"/>
  </w:style>
  <w:style w:type="paragraph" w:styleId="Tekstprzypisukocowego">
    <w:name w:val="endnote text"/>
    <w:basedOn w:val="Normalny"/>
    <w:link w:val="TekstprzypisukocowegoZnak"/>
    <w:semiHidden/>
    <w:unhideWhenUsed/>
    <w:rsid w:val="003B0429"/>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B0429"/>
    <w:rPr>
      <w:sz w:val="20"/>
      <w:szCs w:val="20"/>
    </w:rPr>
  </w:style>
  <w:style w:type="character" w:styleId="Odwoanieprzypisukocowego">
    <w:name w:val="endnote reference"/>
    <w:basedOn w:val="Domylnaczcionkaakapitu"/>
    <w:semiHidden/>
    <w:unhideWhenUsed/>
    <w:rsid w:val="003B0429"/>
    <w:rPr>
      <w:vertAlign w:val="superscript"/>
    </w:rPr>
  </w:style>
  <w:style w:type="character" w:customStyle="1" w:styleId="Nagwek1Znak">
    <w:name w:val="Nagłówek 1 Znak"/>
    <w:basedOn w:val="Domylnaczcionkaakapitu"/>
    <w:link w:val="Nagwek1"/>
    <w:rsid w:val="00646889"/>
    <w:rPr>
      <w:rFonts w:ascii="Arial" w:eastAsia="Times New Roman" w:hAnsi="Arial" w:cs="Times New Roman"/>
      <w:b/>
      <w:sz w:val="24"/>
      <w:szCs w:val="20"/>
    </w:rPr>
  </w:style>
  <w:style w:type="character" w:customStyle="1" w:styleId="Nagwek2Znak">
    <w:name w:val="Nagłówek 2 Znak"/>
    <w:aliases w:val="Paragraaf Znak,Podtytuł1 Znak,Heading 2 AGT ESIA Znak"/>
    <w:basedOn w:val="Domylnaczcionkaakapitu"/>
    <w:link w:val="Nagwek2"/>
    <w:rsid w:val="00FB5890"/>
    <w:rPr>
      <w:rFonts w:ascii="Arial" w:eastAsia="Times New Roman" w:hAnsi="Arial" w:cs="Arial"/>
      <w:sz w:val="24"/>
      <w:szCs w:val="20"/>
    </w:rPr>
  </w:style>
  <w:style w:type="character" w:customStyle="1" w:styleId="Nagwek3Znak">
    <w:name w:val="Nagłówek 3 Znak"/>
    <w:aliases w:val="Subparagraaf Znak,Podtytuł2 Znak,Org Heading 1 Znak,h1 Znak"/>
    <w:basedOn w:val="Domylnaczcionkaakapitu"/>
    <w:link w:val="Nagwek3"/>
    <w:rsid w:val="00FB5890"/>
    <w:rPr>
      <w:rFonts w:ascii="Arial" w:eastAsia="Times New Roman" w:hAnsi="Arial" w:cs="Times New Roman"/>
      <w:sz w:val="24"/>
      <w:szCs w:val="20"/>
    </w:rPr>
  </w:style>
  <w:style w:type="character" w:customStyle="1" w:styleId="Nagwek5Znak">
    <w:name w:val="Nagłówek 5 Znak"/>
    <w:aliases w:val="Org Heading 3 Znak,h3 Znak"/>
    <w:basedOn w:val="Domylnaczcionkaakapitu"/>
    <w:link w:val="Nagwek5"/>
    <w:rsid w:val="00D853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D853D3"/>
    <w:rPr>
      <w:rFonts w:ascii="Arial" w:eastAsia="Times New Roman" w:hAnsi="Arial" w:cs="Times New Roman"/>
      <w:color w:val="000000"/>
      <w:sz w:val="20"/>
      <w:szCs w:val="18"/>
      <w:u w:val="single"/>
    </w:rPr>
  </w:style>
  <w:style w:type="character" w:customStyle="1" w:styleId="Nagwek7Znak">
    <w:name w:val="Nagłówek 7 Znak"/>
    <w:basedOn w:val="Domylnaczcionkaakapitu"/>
    <w:link w:val="Nagwek7"/>
    <w:rsid w:val="00D853D3"/>
    <w:rPr>
      <w:rFonts w:ascii="Arial" w:eastAsia="Times New Roman" w:hAnsi="Arial" w:cs="Arial"/>
      <w:sz w:val="24"/>
      <w:szCs w:val="20"/>
    </w:rPr>
  </w:style>
  <w:style w:type="character" w:customStyle="1" w:styleId="Nagwek8Znak">
    <w:name w:val="Nagłówek 8 Znak"/>
    <w:basedOn w:val="Domylnaczcionkaakapitu"/>
    <w:link w:val="Nagwek8"/>
    <w:rsid w:val="00D853D3"/>
    <w:rPr>
      <w:rFonts w:ascii="Arial" w:eastAsia="Times New Roman" w:hAnsi="Arial" w:cs="Arial"/>
      <w:b/>
      <w:bCs/>
      <w:sz w:val="24"/>
      <w:szCs w:val="24"/>
    </w:rPr>
  </w:style>
  <w:style w:type="character" w:customStyle="1" w:styleId="Nagwek9Znak">
    <w:name w:val="Nagłówek 9 Znak"/>
    <w:basedOn w:val="Domylnaczcionkaakapitu"/>
    <w:link w:val="Nagwek9"/>
    <w:rsid w:val="00D853D3"/>
    <w:rPr>
      <w:rFonts w:ascii="Arial" w:eastAsia="Times New Roman" w:hAnsi="Arial" w:cs="Arial"/>
      <w:b/>
      <w:bCs/>
      <w:color w:val="000000"/>
      <w:sz w:val="24"/>
      <w:szCs w:val="24"/>
    </w:rPr>
  </w:style>
  <w:style w:type="character" w:customStyle="1" w:styleId="TekstpodstawowyZnak2">
    <w:name w:val="Tekst podstawowy Znak2"/>
    <w:aliases w:val="Tekst podstawowy Znak Znak1,Odstęp Znak1,Tekst podstawowy  Ja Znak1,anita1 Znak1,a2 Znak1,block style Znak1"/>
    <w:locked/>
    <w:rsid w:val="00D853D3"/>
    <w:rPr>
      <w:rFonts w:ascii="CG Times" w:hAnsi="CG Times" w:cs="Times New Roman"/>
      <w:sz w:val="24"/>
    </w:rPr>
  </w:style>
  <w:style w:type="character" w:customStyle="1" w:styleId="Tekstpodstawowywcity2Znak1">
    <w:name w:val="Tekst podstawowy wcięty 2 Znak1"/>
    <w:basedOn w:val="Domylnaczcionkaakapitu"/>
    <w:uiPriority w:val="99"/>
    <w:semiHidden/>
    <w:rsid w:val="00D853D3"/>
  </w:style>
  <w:style w:type="paragraph" w:styleId="Tekstpodstawowy2">
    <w:name w:val="Body Text 2"/>
    <w:basedOn w:val="Normalny"/>
    <w:link w:val="Tekstpodstawowy2Znak"/>
    <w:rsid w:val="00D853D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853D3"/>
    <w:rPr>
      <w:rFonts w:ascii="Times New Roman" w:eastAsia="Times New Roman" w:hAnsi="Times New Roman" w:cs="Times New Roman"/>
      <w:sz w:val="24"/>
      <w:szCs w:val="24"/>
    </w:rPr>
  </w:style>
  <w:style w:type="character" w:customStyle="1" w:styleId="StopkaZnak1">
    <w:name w:val="Stopka Znak1"/>
    <w:basedOn w:val="Domylnaczcionkaakapitu"/>
    <w:rsid w:val="00D853D3"/>
  </w:style>
  <w:style w:type="paragraph" w:styleId="Tekstpodstawowywcity3">
    <w:name w:val="Body Text Indent 3"/>
    <w:basedOn w:val="Normalny"/>
    <w:link w:val="Tekstpodstawowywcity3Znak"/>
    <w:rsid w:val="00D853D3"/>
    <w:pPr>
      <w:spacing w:after="0" w:line="240" w:lineRule="auto"/>
      <w:ind w:left="360"/>
    </w:pPr>
    <w:rPr>
      <w:rFonts w:ascii="Arial" w:eastAsia="Times New Roman" w:hAnsi="Arial" w:cs="Arial"/>
      <w:sz w:val="20"/>
      <w:szCs w:val="20"/>
    </w:rPr>
  </w:style>
  <w:style w:type="character" w:customStyle="1" w:styleId="Tekstpodstawowywcity3Znak">
    <w:name w:val="Tekst podstawowy wcięty 3 Znak"/>
    <w:basedOn w:val="Domylnaczcionkaakapitu"/>
    <w:link w:val="Tekstpodstawowywcity3"/>
    <w:rsid w:val="00D853D3"/>
    <w:rPr>
      <w:rFonts w:ascii="Arial" w:eastAsia="Times New Roman" w:hAnsi="Arial" w:cs="Arial"/>
      <w:sz w:val="20"/>
      <w:szCs w:val="20"/>
    </w:rPr>
  </w:style>
  <w:style w:type="paragraph" w:customStyle="1" w:styleId="Standardowy0">
    <w:name w:val="Standardowy_"/>
    <w:rsid w:val="00D853D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rPr>
  </w:style>
  <w:style w:type="paragraph" w:customStyle="1" w:styleId="Head">
    <w:name w:val="Head"/>
    <w:basedOn w:val="Normalny"/>
    <w:next w:val="Tekstpodstawowy"/>
    <w:rsid w:val="00D853D3"/>
    <w:pPr>
      <w:spacing w:after="0" w:line="240" w:lineRule="auto"/>
    </w:pPr>
    <w:rPr>
      <w:rFonts w:ascii="Helvetica" w:eastAsia="Times New Roman" w:hAnsi="Helvetica" w:cs="Times New Roman"/>
      <w:szCs w:val="20"/>
    </w:rPr>
  </w:style>
  <w:style w:type="paragraph" w:styleId="Tekstprzypisudolnego">
    <w:name w:val="footnote text"/>
    <w:aliases w:val="Podrozdział,Podrozdzia³"/>
    <w:basedOn w:val="Normalny"/>
    <w:link w:val="TekstprzypisudolnegoZnak1"/>
    <w:rsid w:val="00D853D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Podrozdzia³ Znak"/>
    <w:basedOn w:val="Domylnaczcionkaakapitu"/>
    <w:rsid w:val="00D853D3"/>
    <w:rPr>
      <w:sz w:val="20"/>
      <w:szCs w:val="20"/>
    </w:rPr>
  </w:style>
  <w:style w:type="character" w:customStyle="1" w:styleId="TekstprzypisudolnegoZnak1">
    <w:name w:val="Tekst przypisu dolnego Znak1"/>
    <w:aliases w:val="Podrozdział Znak1,Podrozdzia³ Znak1"/>
    <w:basedOn w:val="Domylnaczcionkaakapitu"/>
    <w:link w:val="Tekstprzypisudolnego"/>
    <w:semiHidden/>
    <w:rsid w:val="00D853D3"/>
    <w:rPr>
      <w:rFonts w:ascii="Times New Roman" w:eastAsia="Times New Roman" w:hAnsi="Times New Roman" w:cs="Times New Roman"/>
      <w:sz w:val="20"/>
      <w:szCs w:val="20"/>
    </w:rPr>
  </w:style>
  <w:style w:type="character" w:customStyle="1" w:styleId="TekstdymkaZnak1">
    <w:name w:val="Tekst dymka Znak1"/>
    <w:uiPriority w:val="99"/>
    <w:semiHidden/>
    <w:rsid w:val="00D853D3"/>
    <w:rPr>
      <w:sz w:val="0"/>
      <w:szCs w:val="0"/>
    </w:rPr>
  </w:style>
  <w:style w:type="character" w:customStyle="1" w:styleId="TekstpodstawowywcityZnak1">
    <w:name w:val="Tekst podstawowy wcięty Znak1"/>
    <w:basedOn w:val="Domylnaczcionkaakapitu"/>
    <w:rsid w:val="00D853D3"/>
  </w:style>
  <w:style w:type="paragraph" w:styleId="Spistreci2">
    <w:name w:val="toc 2"/>
    <w:aliases w:val="nowy"/>
    <w:basedOn w:val="Listanumerowana"/>
    <w:next w:val="Normalny"/>
    <w:autoRedefine/>
    <w:uiPriority w:val="39"/>
    <w:qFormat/>
    <w:rsid w:val="00D853D3"/>
    <w:pPr>
      <w:tabs>
        <w:tab w:val="clear" w:pos="360"/>
      </w:tabs>
      <w:ind w:left="0" w:firstLine="0"/>
      <w:contextualSpacing w:val="0"/>
    </w:pPr>
  </w:style>
  <w:style w:type="paragraph" w:styleId="Tytu">
    <w:name w:val="Title"/>
    <w:basedOn w:val="Normalny"/>
    <w:link w:val="TytuZnak1"/>
    <w:qFormat/>
    <w:rsid w:val="00D853D3"/>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rsid w:val="00D853D3"/>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D853D3"/>
    <w:rPr>
      <w:rFonts w:ascii="Times New Roman" w:eastAsia="Times New Roman" w:hAnsi="Times New Roman" w:cs="Times New Roman"/>
      <w:sz w:val="28"/>
      <w:szCs w:val="24"/>
    </w:rPr>
  </w:style>
  <w:style w:type="paragraph" w:styleId="Listanumerowana">
    <w:name w:val="List Number"/>
    <w:basedOn w:val="Normalny"/>
    <w:unhideWhenUsed/>
    <w:rsid w:val="00D853D3"/>
    <w:pPr>
      <w:tabs>
        <w:tab w:val="num" w:pos="360"/>
      </w:tabs>
      <w:spacing w:after="0" w:line="240" w:lineRule="auto"/>
      <w:ind w:left="360" w:hanging="360"/>
      <w:contextualSpacing/>
    </w:pPr>
    <w:rPr>
      <w:rFonts w:ascii="Times New Roman" w:eastAsia="Times New Roman" w:hAnsi="Times New Roman" w:cs="Times New Roman"/>
      <w:sz w:val="20"/>
      <w:szCs w:val="20"/>
    </w:rPr>
  </w:style>
  <w:style w:type="paragraph" w:customStyle="1" w:styleId="Gwnytekst">
    <w:name w:val="Główny tekst"/>
    <w:basedOn w:val="Normalny"/>
    <w:rsid w:val="00D853D3"/>
    <w:pPr>
      <w:spacing w:before="240" w:after="0" w:line="360" w:lineRule="auto"/>
      <w:jc w:val="both"/>
    </w:pPr>
    <w:rPr>
      <w:rFonts w:ascii="Times New Roman" w:eastAsia="Times New Roman" w:hAnsi="Times New Roman" w:cs="Times New Roman"/>
      <w:sz w:val="24"/>
      <w:szCs w:val="24"/>
    </w:rPr>
  </w:style>
  <w:style w:type="paragraph" w:customStyle="1" w:styleId="JSpodstawowy">
    <w:name w:val="JSpodstawowy"/>
    <w:basedOn w:val="Normalny"/>
    <w:rsid w:val="00D853D3"/>
    <w:pPr>
      <w:widowControl w:val="0"/>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BodyText22">
    <w:name w:val="Body Text 22"/>
    <w:basedOn w:val="Normalny"/>
    <w:rsid w:val="00D853D3"/>
    <w:pPr>
      <w:widowControl w:val="0"/>
      <w:spacing w:after="0" w:line="240" w:lineRule="auto"/>
      <w:jc w:val="both"/>
    </w:pPr>
    <w:rPr>
      <w:rFonts w:ascii="Times New Roman" w:eastAsia="Times New Roman" w:hAnsi="Times New Roman" w:cs="Times New Roman"/>
      <w:b/>
      <w:sz w:val="24"/>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D853D3"/>
    <w:pPr>
      <w:spacing w:before="120" w:after="120" w:line="240" w:lineRule="auto"/>
    </w:pPr>
    <w:rPr>
      <w:rFonts w:ascii="Times New Roman" w:eastAsia="Times New Roman" w:hAnsi="Times New Roman" w:cs="Times New Roman"/>
      <w:b/>
      <w:bCs/>
      <w:sz w:val="20"/>
      <w:szCs w:val="20"/>
    </w:rPr>
  </w:style>
  <w:style w:type="paragraph" w:customStyle="1" w:styleId="Tab-Tre-rodek1">
    <w:name w:val="Tab-Treść-Środek1"/>
    <w:basedOn w:val="Normalny"/>
    <w:rsid w:val="00D853D3"/>
    <w:pPr>
      <w:spacing w:after="0" w:line="240" w:lineRule="auto"/>
      <w:jc w:val="center"/>
    </w:pPr>
    <w:rPr>
      <w:rFonts w:ascii="Helvetica" w:eastAsia="Times New Roman" w:hAnsi="Helvetica" w:cs="Times New Roman"/>
      <w:szCs w:val="24"/>
    </w:rPr>
  </w:style>
  <w:style w:type="paragraph" w:customStyle="1" w:styleId="Tekstpodstawowy31">
    <w:name w:val="Tekst podstawowy 31"/>
    <w:basedOn w:val="Normalny"/>
    <w:uiPriority w:val="99"/>
    <w:rsid w:val="00D853D3"/>
    <w:pPr>
      <w:suppressAutoHyphens/>
      <w:spacing w:after="0" w:line="360" w:lineRule="auto"/>
      <w:jc w:val="both"/>
    </w:pPr>
    <w:rPr>
      <w:rFonts w:ascii="Times New Roman" w:eastAsia="Times New Roman" w:hAnsi="Times New Roman" w:cs="Times New Roman"/>
      <w:b/>
      <w:sz w:val="24"/>
      <w:szCs w:val="20"/>
      <w:lang w:eastAsia="ar-SA"/>
    </w:rPr>
  </w:style>
  <w:style w:type="paragraph" w:customStyle="1" w:styleId="Akapitzlist1">
    <w:name w:val="Akapit z listą1"/>
    <w:basedOn w:val="Normalny"/>
    <w:qFormat/>
    <w:rsid w:val="00D853D3"/>
    <w:pPr>
      <w:ind w:left="720"/>
      <w:contextualSpacing/>
    </w:pPr>
    <w:rPr>
      <w:rFonts w:ascii="Calibri" w:eastAsia="Times New Roman" w:hAnsi="Calibri" w:cs="Times New Roman"/>
      <w:lang w:eastAsia="en-US"/>
    </w:rPr>
  </w:style>
  <w:style w:type="paragraph" w:customStyle="1" w:styleId="StylTekstPierwszywiersz07cmInterlinia15wiersza">
    <w:name w:val="Styl Tekst + Pierwszy wiersz:  07 cm Interlinia:  15 wiersza"/>
    <w:basedOn w:val="Normalny"/>
    <w:rsid w:val="00D853D3"/>
    <w:pPr>
      <w:tabs>
        <w:tab w:val="left" w:pos="993"/>
      </w:tabs>
      <w:suppressAutoHyphens/>
      <w:spacing w:after="0" w:line="240" w:lineRule="auto"/>
      <w:ind w:firstLine="397"/>
      <w:jc w:val="both"/>
    </w:pPr>
    <w:rPr>
      <w:rFonts w:ascii="Times New Roman" w:eastAsia="Times New Roman" w:hAnsi="Times New Roman" w:cs="Times New Roman"/>
      <w:sz w:val="24"/>
      <w:szCs w:val="20"/>
      <w:lang w:eastAsia="ar-SA"/>
    </w:rPr>
  </w:style>
  <w:style w:type="paragraph" w:styleId="Listapunktowana">
    <w:name w:val="List Bullet"/>
    <w:basedOn w:val="Tekstpodstawowy"/>
    <w:autoRedefine/>
    <w:rsid w:val="00D853D3"/>
    <w:pPr>
      <w:widowControl w:val="0"/>
      <w:tabs>
        <w:tab w:val="left" w:pos="0"/>
      </w:tabs>
      <w:suppressAutoHyphens/>
      <w:snapToGrid w:val="0"/>
      <w:spacing w:line="240" w:lineRule="auto"/>
    </w:pPr>
    <w:rPr>
      <w:rFonts w:ascii="Arial" w:hAnsi="Arial" w:cs="Arial"/>
      <w:color w:val="0070C0"/>
    </w:rPr>
  </w:style>
  <w:style w:type="paragraph" w:customStyle="1" w:styleId="font5">
    <w:name w:val="font5"/>
    <w:basedOn w:val="Normalny"/>
    <w:rsid w:val="00D853D3"/>
    <w:pPr>
      <w:spacing w:before="100" w:beforeAutospacing="1" w:after="100" w:afterAutospacing="1" w:line="240" w:lineRule="auto"/>
    </w:pPr>
    <w:rPr>
      <w:rFonts w:ascii="Arial" w:eastAsia="Times New Roman" w:hAnsi="Arial" w:cs="Arial"/>
      <w:sz w:val="16"/>
      <w:szCs w:val="16"/>
    </w:rPr>
  </w:style>
  <w:style w:type="paragraph" w:customStyle="1" w:styleId="Captioncomments">
    <w:name w:val="Caption comments"/>
    <w:basedOn w:val="Legenda"/>
    <w:rsid w:val="00D853D3"/>
    <w:pPr>
      <w:keepNext/>
      <w:keepLines/>
      <w:spacing w:before="0" w:after="0" w:line="260" w:lineRule="atLeast"/>
      <w:jc w:val="both"/>
    </w:pPr>
    <w:rPr>
      <w:bCs w:val="0"/>
      <w:kern w:val="24"/>
      <w:lang w:val="en-GB" w:eastAsia="en-US"/>
    </w:rPr>
  </w:style>
  <w:style w:type="paragraph" w:styleId="Lista">
    <w:name w:val="List"/>
    <w:basedOn w:val="Normalny"/>
    <w:unhideWhenUsed/>
    <w:rsid w:val="00D853D3"/>
    <w:pPr>
      <w:spacing w:after="0" w:line="240" w:lineRule="auto"/>
      <w:ind w:left="283" w:hanging="283"/>
      <w:contextualSpacing/>
    </w:pPr>
    <w:rPr>
      <w:rFonts w:ascii="Times New Roman" w:eastAsia="Times New Roman" w:hAnsi="Times New Roman" w:cs="Times New Roman"/>
      <w:sz w:val="20"/>
      <w:szCs w:val="20"/>
    </w:rPr>
  </w:style>
  <w:style w:type="paragraph" w:styleId="Zwykytekst">
    <w:name w:val="Plain Text"/>
    <w:basedOn w:val="Normalny"/>
    <w:link w:val="ZwykytekstZnak"/>
    <w:rsid w:val="00D853D3"/>
    <w:pPr>
      <w:spacing w:after="0" w:line="240" w:lineRule="auto"/>
      <w:ind w:firstLine="340"/>
      <w:jc w:val="both"/>
    </w:pPr>
    <w:rPr>
      <w:rFonts w:ascii="Arial" w:eastAsia="Times New Roman" w:hAnsi="Arial" w:cs="Arial"/>
      <w:iCs/>
      <w:color w:val="000000"/>
      <w:sz w:val="21"/>
      <w:szCs w:val="24"/>
    </w:rPr>
  </w:style>
  <w:style w:type="character" w:customStyle="1" w:styleId="ZwykytekstZnak">
    <w:name w:val="Zwykły tekst Znak"/>
    <w:basedOn w:val="Domylnaczcionkaakapitu"/>
    <w:link w:val="Zwykytekst"/>
    <w:rsid w:val="00D853D3"/>
    <w:rPr>
      <w:rFonts w:ascii="Arial" w:eastAsia="Times New Roman" w:hAnsi="Arial" w:cs="Arial"/>
      <w:iCs/>
      <w:color w:val="000000"/>
      <w:sz w:val="21"/>
      <w:szCs w:val="24"/>
    </w:rPr>
  </w:style>
  <w:style w:type="paragraph" w:styleId="Spistreci3">
    <w:name w:val="toc 3"/>
    <w:basedOn w:val="Normalny"/>
    <w:next w:val="Normalny"/>
    <w:autoRedefine/>
    <w:uiPriority w:val="39"/>
    <w:qFormat/>
    <w:rsid w:val="00D853D3"/>
    <w:pPr>
      <w:spacing w:after="0" w:line="240" w:lineRule="auto"/>
      <w:ind w:left="400"/>
    </w:pPr>
    <w:rPr>
      <w:rFonts w:ascii="Times New Roman" w:eastAsia="Times New Roman" w:hAnsi="Times New Roman" w:cs="Times New Roman"/>
      <w:sz w:val="20"/>
      <w:szCs w:val="20"/>
    </w:rPr>
  </w:style>
  <w:style w:type="paragraph" w:customStyle="1" w:styleId="CowiClient">
    <w:name w:val="CowiClient"/>
    <w:basedOn w:val="Normalny"/>
    <w:next w:val="Tekstblokowy"/>
    <w:rsid w:val="00D853D3"/>
    <w:pPr>
      <w:suppressAutoHyphens/>
      <w:spacing w:after="160" w:line="320" w:lineRule="exact"/>
      <w:jc w:val="both"/>
    </w:pPr>
    <w:rPr>
      <w:rFonts w:ascii="TrueHelveticaLight" w:eastAsia="Times New Roman" w:hAnsi="TrueHelveticaLight" w:cs="Times New Roman"/>
      <w:sz w:val="28"/>
      <w:szCs w:val="20"/>
      <w:lang w:val="en-GB"/>
    </w:rPr>
  </w:style>
  <w:style w:type="paragraph" w:styleId="Tekstblokowy">
    <w:name w:val="Block Text"/>
    <w:basedOn w:val="Normalny"/>
    <w:rsid w:val="00D853D3"/>
    <w:pPr>
      <w:spacing w:after="120" w:line="240" w:lineRule="auto"/>
      <w:ind w:left="1440" w:right="1440"/>
    </w:pPr>
    <w:rPr>
      <w:rFonts w:ascii="Times New Roman" w:eastAsia="Times New Roman" w:hAnsi="Times New Roman" w:cs="Times New Roman"/>
      <w:sz w:val="20"/>
      <w:szCs w:val="20"/>
    </w:rPr>
  </w:style>
  <w:style w:type="paragraph" w:styleId="Listapunktowana2">
    <w:name w:val="List Bullet 2"/>
    <w:basedOn w:val="Normalny"/>
    <w:rsid w:val="00D853D3"/>
    <w:pPr>
      <w:numPr>
        <w:numId w:val="10"/>
      </w:numPr>
      <w:spacing w:after="0" w:line="240" w:lineRule="auto"/>
    </w:pPr>
    <w:rPr>
      <w:rFonts w:ascii="Times New Roman" w:eastAsia="Times New Roman" w:hAnsi="Times New Roman" w:cs="Times New Roman"/>
      <w:sz w:val="20"/>
      <w:szCs w:val="20"/>
    </w:rPr>
  </w:style>
  <w:style w:type="paragraph" w:customStyle="1" w:styleId="Plandokumentu">
    <w:name w:val="Plan dokumentu"/>
    <w:aliases w:val=" Znak"/>
    <w:basedOn w:val="Normalny"/>
    <w:link w:val="PlandokumentuZnak"/>
    <w:uiPriority w:val="99"/>
    <w:semiHidden/>
    <w:rsid w:val="00D853D3"/>
    <w:pPr>
      <w:shd w:val="clear" w:color="auto" w:fill="000080"/>
      <w:spacing w:after="0" w:line="240" w:lineRule="auto"/>
    </w:pPr>
    <w:rPr>
      <w:rFonts w:ascii="Tahoma" w:eastAsia="Times New Roman" w:hAnsi="Tahoma" w:cs="Tahoma"/>
      <w:sz w:val="24"/>
      <w:szCs w:val="24"/>
    </w:rPr>
  </w:style>
  <w:style w:type="character" w:customStyle="1" w:styleId="PlandokumentuZnak">
    <w:name w:val="Plan dokumentu Znak"/>
    <w:aliases w:val=" Znak Znak"/>
    <w:link w:val="Plandokumentu"/>
    <w:semiHidden/>
    <w:rsid w:val="00D853D3"/>
    <w:rPr>
      <w:rFonts w:ascii="Tahoma" w:eastAsia="Times New Roman" w:hAnsi="Tahoma" w:cs="Tahoma"/>
      <w:sz w:val="24"/>
      <w:szCs w:val="24"/>
      <w:shd w:val="clear" w:color="auto" w:fill="000080"/>
    </w:rPr>
  </w:style>
  <w:style w:type="paragraph" w:customStyle="1" w:styleId="a-kreska">
    <w:name w:val="a-kreska"/>
    <w:basedOn w:val="Normalny"/>
    <w:rsid w:val="00D853D3"/>
    <w:pPr>
      <w:numPr>
        <w:numId w:val="11"/>
      </w:numPr>
      <w:spacing w:after="0" w:line="240" w:lineRule="auto"/>
      <w:jc w:val="both"/>
    </w:pPr>
    <w:rPr>
      <w:rFonts w:ascii="Arial" w:eastAsia="Times New Roman" w:hAnsi="Arial" w:cs="Times New Roman"/>
      <w:iCs/>
      <w:sz w:val="21"/>
      <w:szCs w:val="24"/>
    </w:rPr>
  </w:style>
  <w:style w:type="character" w:customStyle="1" w:styleId="st1">
    <w:name w:val="st1"/>
    <w:rsid w:val="00D853D3"/>
    <w:rPr>
      <w:rFonts w:cs="Times New Roman"/>
    </w:rPr>
  </w:style>
  <w:style w:type="paragraph" w:customStyle="1" w:styleId="Tabela1">
    <w:name w:val="Tabela1"/>
    <w:basedOn w:val="Normalny"/>
    <w:rsid w:val="00D853D3"/>
    <w:pPr>
      <w:autoSpaceDE w:val="0"/>
      <w:autoSpaceDN w:val="0"/>
      <w:adjustRightInd w:val="0"/>
      <w:spacing w:after="0" w:line="240" w:lineRule="auto"/>
      <w:jc w:val="center"/>
    </w:pPr>
    <w:rPr>
      <w:rFonts w:ascii="Arial" w:eastAsia="Times New Roman" w:hAnsi="Arial" w:cs="Arial"/>
      <w:bCs/>
      <w:i/>
      <w:iCs/>
      <w:sz w:val="20"/>
      <w:szCs w:val="21"/>
    </w:rPr>
  </w:style>
  <w:style w:type="paragraph" w:customStyle="1" w:styleId="FrontPage1">
    <w:name w:val="FrontPage1"/>
    <w:basedOn w:val="Normalny"/>
    <w:next w:val="Tekstpodstawowy"/>
    <w:rsid w:val="00D853D3"/>
    <w:pPr>
      <w:suppressAutoHyphens/>
      <w:spacing w:after="160" w:line="320" w:lineRule="exact"/>
      <w:jc w:val="both"/>
    </w:pPr>
    <w:rPr>
      <w:rFonts w:ascii="TrueHelveticaLight" w:eastAsia="Times New Roman" w:hAnsi="TrueHelveticaLight" w:cs="Times New Roman"/>
      <w:sz w:val="28"/>
      <w:szCs w:val="20"/>
      <w:lang w:val="en-GB"/>
    </w:rPr>
  </w:style>
  <w:style w:type="paragraph" w:customStyle="1" w:styleId="Normalny12just">
    <w:name w:val="Normalny 12 just"/>
    <w:basedOn w:val="Normalny"/>
    <w:rsid w:val="00D853D3"/>
    <w:pPr>
      <w:spacing w:after="0" w:line="240" w:lineRule="auto"/>
      <w:jc w:val="both"/>
    </w:pPr>
    <w:rPr>
      <w:rFonts w:ascii="Times New Roman" w:eastAsia="Times New Roman" w:hAnsi="Times New Roman" w:cs="Times New Roman"/>
      <w:sz w:val="24"/>
      <w:szCs w:val="24"/>
    </w:rPr>
  </w:style>
  <w:style w:type="paragraph" w:customStyle="1" w:styleId="Tekstpodstawowy21">
    <w:name w:val="Tekst podstawowy 21"/>
    <w:basedOn w:val="Normalny"/>
    <w:rsid w:val="00D853D3"/>
    <w:pPr>
      <w:spacing w:after="0" w:line="240" w:lineRule="auto"/>
      <w:ind w:firstLine="708"/>
      <w:jc w:val="both"/>
    </w:pPr>
    <w:rPr>
      <w:rFonts w:ascii="Times New Roman" w:eastAsia="Times New Roman" w:hAnsi="Times New Roman" w:cs="Times New Roman"/>
      <w:sz w:val="24"/>
      <w:szCs w:val="20"/>
    </w:rPr>
  </w:style>
  <w:style w:type="character" w:customStyle="1" w:styleId="tw4winTerm">
    <w:name w:val="tw4winTerm"/>
    <w:rsid w:val="00D853D3"/>
    <w:rPr>
      <w:color w:val="0000FF"/>
    </w:rPr>
  </w:style>
  <w:style w:type="paragraph" w:customStyle="1" w:styleId="a-kropka">
    <w:name w:val="a-kropka"/>
    <w:basedOn w:val="Normalny"/>
    <w:rsid w:val="00D853D3"/>
    <w:pPr>
      <w:tabs>
        <w:tab w:val="left" w:pos="357"/>
      </w:tabs>
      <w:suppressAutoHyphens/>
      <w:spacing w:after="0" w:line="240" w:lineRule="auto"/>
      <w:ind w:left="-720"/>
      <w:jc w:val="both"/>
    </w:pPr>
    <w:rPr>
      <w:rFonts w:ascii="Arial" w:eastAsia="Times New Roman" w:hAnsi="Arial" w:cs="Times New Roman"/>
      <w:i/>
      <w:iCs/>
      <w:color w:val="000000"/>
      <w:sz w:val="21"/>
      <w:szCs w:val="20"/>
      <w:lang w:eastAsia="ar-SA"/>
    </w:rPr>
  </w:style>
  <w:style w:type="paragraph" w:styleId="Spistreci1">
    <w:name w:val="toc 1"/>
    <w:basedOn w:val="Normalny"/>
    <w:next w:val="Normalny"/>
    <w:autoRedefine/>
    <w:uiPriority w:val="39"/>
    <w:unhideWhenUsed/>
    <w:qFormat/>
    <w:rsid w:val="00D853D3"/>
    <w:pPr>
      <w:spacing w:after="10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D853D3"/>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sz w:val="24"/>
      <w:szCs w:val="20"/>
    </w:rPr>
  </w:style>
  <w:style w:type="character" w:customStyle="1" w:styleId="Znak">
    <w:name w:val="Znak"/>
    <w:rsid w:val="00D853D3"/>
    <w:rPr>
      <w:rFonts w:ascii="Arial" w:hAnsi="Arial" w:cs="Times New Roman"/>
      <w:sz w:val="24"/>
      <w:lang w:val="pl-PL" w:eastAsia="pl-PL" w:bidi="ar-SA"/>
    </w:rPr>
  </w:style>
  <w:style w:type="paragraph" w:customStyle="1" w:styleId="Akapitzlist11">
    <w:name w:val="Akapit z listą11"/>
    <w:basedOn w:val="Normalny"/>
    <w:rsid w:val="00D853D3"/>
    <w:pPr>
      <w:suppressAutoHyphens/>
      <w:spacing w:before="28" w:after="28" w:afterAutospacing="1" w:line="300" w:lineRule="auto"/>
      <w:ind w:left="720"/>
      <w:jc w:val="both"/>
    </w:pPr>
    <w:rPr>
      <w:rFonts w:ascii="Times New Roman" w:eastAsia="Calibri" w:hAnsi="Times New Roman" w:cs="Mangal"/>
      <w:kern w:val="1"/>
      <w:sz w:val="24"/>
      <w:szCs w:val="24"/>
      <w:lang w:eastAsia="hi-IN" w:bidi="hi-IN"/>
    </w:rPr>
  </w:style>
  <w:style w:type="paragraph" w:customStyle="1" w:styleId="msonormalcxsppierwsze">
    <w:name w:val="msonormalcxsppierwsze"/>
    <w:basedOn w:val="Normalny"/>
    <w:rsid w:val="00D853D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normalcxspdrugie">
    <w:name w:val="msonormalcxspdrugie"/>
    <w:basedOn w:val="Normalny"/>
    <w:rsid w:val="00D853D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ezodstpw1">
    <w:name w:val="Bez odstępów1"/>
    <w:uiPriority w:val="99"/>
    <w:rsid w:val="00D853D3"/>
    <w:pPr>
      <w:spacing w:after="0" w:line="240" w:lineRule="auto"/>
    </w:pPr>
    <w:rPr>
      <w:rFonts w:ascii="Times New Roman" w:eastAsia="Calibri" w:hAnsi="Times New Roman" w:cs="Times New Roman"/>
      <w:sz w:val="24"/>
      <w:szCs w:val="24"/>
    </w:rPr>
  </w:style>
  <w:style w:type="paragraph" w:customStyle="1" w:styleId="Ostatniozapisanyprzez">
    <w:name w:val="Ostatnio zapisany przez:"/>
    <w:rsid w:val="00D853D3"/>
    <w:pPr>
      <w:spacing w:after="0" w:line="240" w:lineRule="auto"/>
      <w:jc w:val="both"/>
    </w:pPr>
    <w:rPr>
      <w:rFonts w:ascii="Times New Roman" w:eastAsia="Times New Roman" w:hAnsi="Times New Roman" w:cs="Times New Roman"/>
      <w:sz w:val="20"/>
      <w:szCs w:val="20"/>
    </w:rPr>
  </w:style>
  <w:style w:type="paragraph" w:customStyle="1" w:styleId="Tekstpodstawowy23">
    <w:name w:val="Tekst podstawowy 23"/>
    <w:basedOn w:val="Normalny"/>
    <w:rsid w:val="00D853D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paragraph" w:customStyle="1" w:styleId="listparagraph">
    <w:name w:val="listparagraph"/>
    <w:basedOn w:val="Normalny"/>
    <w:rsid w:val="00D853D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0">
    <w:name w:val="default"/>
    <w:basedOn w:val="Normalny"/>
    <w:rsid w:val="00D853D3"/>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drugie">
    <w:name w:val="listparagraphcxspdrugie"/>
    <w:basedOn w:val="Normalny"/>
    <w:rsid w:val="00D853D3"/>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16">
    <w:name w:val="Font Style16"/>
    <w:rsid w:val="00D853D3"/>
    <w:rPr>
      <w:rFonts w:ascii="Arial" w:hAnsi="Arial" w:cs="Arial"/>
      <w:sz w:val="22"/>
      <w:szCs w:val="22"/>
    </w:rPr>
  </w:style>
  <w:style w:type="character" w:customStyle="1" w:styleId="Odwoaniedokomentarza3">
    <w:name w:val="Odwołanie do komentarza3"/>
    <w:rsid w:val="00D853D3"/>
    <w:rPr>
      <w:sz w:val="16"/>
      <w:szCs w:val="16"/>
    </w:rPr>
  </w:style>
  <w:style w:type="character" w:customStyle="1" w:styleId="Odwoaniedokomentarza2">
    <w:name w:val="Odwołanie do komentarza2"/>
    <w:rsid w:val="00D853D3"/>
    <w:rPr>
      <w:sz w:val="16"/>
      <w:szCs w:val="16"/>
    </w:rPr>
  </w:style>
  <w:style w:type="character" w:customStyle="1" w:styleId="ff2fc3fs10">
    <w:name w:val="ff2 fc3 fs10"/>
    <w:basedOn w:val="Domylnaczcionkaakapitu"/>
    <w:rsid w:val="00D853D3"/>
  </w:style>
  <w:style w:type="paragraph" w:styleId="HTML-wstpniesformatowany">
    <w:name w:val="HTML Preformatted"/>
    <w:basedOn w:val="Normalny"/>
    <w:link w:val="HTML-wstpniesformatowanyZnak"/>
    <w:rsid w:val="00D8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853D3"/>
    <w:rPr>
      <w:rFonts w:ascii="Courier New" w:eastAsia="Times New Roman" w:hAnsi="Courier New" w:cs="Courier New"/>
      <w:sz w:val="20"/>
      <w:szCs w:val="20"/>
      <w:lang w:eastAsia="zh-CN"/>
    </w:rPr>
  </w:style>
  <w:style w:type="paragraph" w:customStyle="1" w:styleId="Zawartotabeli">
    <w:name w:val="Zawartość tabeli"/>
    <w:basedOn w:val="Normalny"/>
    <w:rsid w:val="00D853D3"/>
    <w:pPr>
      <w:widowControl w:val="0"/>
      <w:suppressLineNumbers/>
      <w:autoSpaceDE w:val="0"/>
      <w:spacing w:after="0" w:line="240" w:lineRule="auto"/>
    </w:pPr>
    <w:rPr>
      <w:rFonts w:ascii="Times New Roman" w:eastAsia="Times New Roman" w:hAnsi="Times New Roman" w:cs="Times New Roman"/>
      <w:color w:val="000000"/>
      <w:sz w:val="24"/>
      <w:szCs w:val="24"/>
      <w:lang w:eastAsia="zh-CN" w:bidi="hi-IN"/>
    </w:rPr>
  </w:style>
  <w:style w:type="character" w:customStyle="1" w:styleId="WW8Num2z0">
    <w:name w:val="WW8Num2z0"/>
    <w:rsid w:val="00D853D3"/>
  </w:style>
  <w:style w:type="character" w:customStyle="1" w:styleId="WW8Num32z2">
    <w:name w:val="WW8Num32z2"/>
    <w:rsid w:val="00D853D3"/>
  </w:style>
  <w:style w:type="paragraph" w:customStyle="1" w:styleId="Akapitzlist5">
    <w:name w:val="Akapit z listą5"/>
    <w:basedOn w:val="Normalny"/>
    <w:qFormat/>
    <w:rsid w:val="00D853D3"/>
    <w:pPr>
      <w:ind w:left="720"/>
      <w:contextualSpacing/>
    </w:pPr>
    <w:rPr>
      <w:rFonts w:ascii="Calibri" w:eastAsia="Times New Roman" w:hAnsi="Calibri" w:cs="Times New Roman"/>
      <w:lang w:eastAsia="en-US"/>
    </w:rPr>
  </w:style>
  <w:style w:type="paragraph" w:customStyle="1" w:styleId="Akapitzlist4">
    <w:name w:val="Akapit z listą4"/>
    <w:basedOn w:val="Normalny"/>
    <w:qFormat/>
    <w:rsid w:val="00D853D3"/>
    <w:pPr>
      <w:ind w:left="720"/>
      <w:contextualSpacing/>
    </w:pPr>
    <w:rPr>
      <w:rFonts w:ascii="Calibri" w:eastAsia="Times New Roman" w:hAnsi="Calibri" w:cs="Times New Roman"/>
      <w:lang w:eastAsia="en-US"/>
    </w:rPr>
  </w:style>
  <w:style w:type="paragraph" w:customStyle="1" w:styleId="Akapitzlist2">
    <w:name w:val="Akapit z listą2"/>
    <w:basedOn w:val="Normalny"/>
    <w:qFormat/>
    <w:rsid w:val="00D853D3"/>
    <w:pPr>
      <w:ind w:left="720"/>
      <w:contextualSpacing/>
    </w:pPr>
    <w:rPr>
      <w:rFonts w:ascii="Calibri" w:eastAsia="Times New Roman" w:hAnsi="Calibri" w:cs="Times New Roman"/>
      <w:lang w:eastAsia="en-US"/>
    </w:rPr>
  </w:style>
  <w:style w:type="character" w:customStyle="1" w:styleId="WW8Num26z3">
    <w:name w:val="WW8Num26z3"/>
    <w:rsid w:val="00D853D3"/>
  </w:style>
  <w:style w:type="character" w:customStyle="1" w:styleId="postbody1">
    <w:name w:val="postbody1"/>
    <w:uiPriority w:val="99"/>
    <w:rsid w:val="00D853D3"/>
    <w:rPr>
      <w:sz w:val="18"/>
      <w:szCs w:val="18"/>
    </w:rPr>
  </w:style>
  <w:style w:type="paragraph" w:customStyle="1" w:styleId="tabela2">
    <w:name w:val="tabela 2"/>
    <w:basedOn w:val="Normalny"/>
    <w:rsid w:val="00D853D3"/>
    <w:pPr>
      <w:suppressAutoHyphens/>
      <w:spacing w:before="40" w:after="40" w:line="240" w:lineRule="auto"/>
      <w:jc w:val="both"/>
    </w:pPr>
    <w:rPr>
      <w:rFonts w:ascii="Arial" w:eastAsia="Times New Roman" w:hAnsi="Arial" w:cs="Arial"/>
      <w:sz w:val="18"/>
      <w:szCs w:val="20"/>
      <w:lang w:eastAsia="zh-CN"/>
    </w:rPr>
  </w:style>
  <w:style w:type="paragraph" w:customStyle="1" w:styleId="BodyText21">
    <w:name w:val="Body Text 21"/>
    <w:basedOn w:val="Normalny"/>
    <w:rsid w:val="00D853D3"/>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 w:val="24"/>
      <w:szCs w:val="20"/>
    </w:rPr>
  </w:style>
  <w:style w:type="character" w:customStyle="1" w:styleId="txt-new">
    <w:name w:val="txt-new"/>
    <w:basedOn w:val="Domylnaczcionkaakapitu"/>
    <w:rsid w:val="00D853D3"/>
  </w:style>
  <w:style w:type="paragraph" w:customStyle="1" w:styleId="Tekstpodstawowywcity31">
    <w:name w:val="Tekst podstawowy wcięty 31"/>
    <w:basedOn w:val="Normalny"/>
    <w:rsid w:val="00D853D3"/>
    <w:pPr>
      <w:suppressAutoHyphens/>
      <w:spacing w:after="0" w:line="360" w:lineRule="auto"/>
      <w:ind w:firstLine="360"/>
      <w:jc w:val="both"/>
    </w:pPr>
    <w:rPr>
      <w:rFonts w:ascii="Calibri" w:eastAsia="Times New Roman" w:hAnsi="Calibri" w:cs="Calibri"/>
      <w:color w:val="666699"/>
      <w:sz w:val="24"/>
      <w:szCs w:val="24"/>
      <w:lang w:eastAsia="zh-CN"/>
    </w:rPr>
  </w:style>
  <w:style w:type="character" w:customStyle="1" w:styleId="WW8Num24z0">
    <w:name w:val="WW8Num24z0"/>
    <w:rsid w:val="00D853D3"/>
    <w:rPr>
      <w:rFonts w:ascii="Symbol" w:hAnsi="Symbol" w:cs="StarSymbol"/>
      <w:sz w:val="18"/>
      <w:szCs w:val="18"/>
    </w:rPr>
  </w:style>
  <w:style w:type="character" w:customStyle="1" w:styleId="eltit1">
    <w:name w:val="eltit1"/>
    <w:rsid w:val="00D853D3"/>
    <w:rPr>
      <w:rFonts w:ascii="Verdana" w:hAnsi="Verdana" w:hint="default"/>
      <w:color w:val="333366"/>
      <w:sz w:val="20"/>
      <w:szCs w:val="20"/>
    </w:rPr>
  </w:style>
  <w:style w:type="character" w:customStyle="1" w:styleId="NormalnyKolorniestandardowyRGB41Znak">
    <w:name w:val="Normalny + Kolor niestandardowy (RGB(41 Znak"/>
    <w:aliases w:val="37 Znak,38)) Znak"/>
    <w:link w:val="NormalnyKolorniestandardowyRGB41"/>
    <w:locked/>
    <w:rsid w:val="00D853D3"/>
    <w:rPr>
      <w:color w:val="292526"/>
      <w:sz w:val="24"/>
      <w:szCs w:val="24"/>
    </w:rPr>
  </w:style>
  <w:style w:type="paragraph" w:customStyle="1" w:styleId="NormalnyKolorniestandardowyRGB41">
    <w:name w:val="Normalny + Kolor niestandardowy (RGB(41"/>
    <w:aliases w:val="37,38))"/>
    <w:basedOn w:val="Normalny"/>
    <w:link w:val="NormalnyKolorniestandardowyRGB41Znak"/>
    <w:rsid w:val="00D853D3"/>
    <w:pPr>
      <w:autoSpaceDE w:val="0"/>
      <w:autoSpaceDN w:val="0"/>
      <w:adjustRightInd w:val="0"/>
      <w:spacing w:after="0" w:line="360" w:lineRule="auto"/>
      <w:jc w:val="both"/>
    </w:pPr>
    <w:rPr>
      <w:color w:val="292526"/>
      <w:sz w:val="24"/>
      <w:szCs w:val="24"/>
    </w:rPr>
  </w:style>
  <w:style w:type="character" w:customStyle="1" w:styleId="alb">
    <w:name w:val="a_lb"/>
    <w:basedOn w:val="Domylnaczcionkaakapitu"/>
    <w:rsid w:val="00D853D3"/>
  </w:style>
  <w:style w:type="numbering" w:customStyle="1" w:styleId="Bezlisty1">
    <w:name w:val="Bez listy1"/>
    <w:next w:val="Bezlisty"/>
    <w:uiPriority w:val="99"/>
    <w:semiHidden/>
    <w:unhideWhenUsed/>
    <w:rsid w:val="00347DFB"/>
  </w:style>
  <w:style w:type="character" w:styleId="UyteHipercze">
    <w:name w:val="FollowedHyperlink"/>
    <w:rsid w:val="00347DFB"/>
    <w:rPr>
      <w:color w:val="800080"/>
      <w:u w:val="single"/>
    </w:rPr>
  </w:style>
  <w:style w:type="paragraph" w:customStyle="1" w:styleId="WW-Tekstpodstawowywcity2">
    <w:name w:val="WW-Tekst podstawowy wcięty 2"/>
    <w:basedOn w:val="Normalny"/>
    <w:rsid w:val="00347DFB"/>
    <w:pPr>
      <w:suppressAutoHyphens/>
      <w:spacing w:after="0" w:line="240" w:lineRule="auto"/>
      <w:ind w:left="360"/>
      <w:jc w:val="both"/>
    </w:pPr>
    <w:rPr>
      <w:rFonts w:ascii="Times New Roman" w:eastAsia="Times New Roman" w:hAnsi="Times New Roman" w:cs="Times New Roman"/>
      <w:sz w:val="28"/>
      <w:szCs w:val="24"/>
      <w:lang w:eastAsia="ar-SA"/>
    </w:rPr>
  </w:style>
  <w:style w:type="table" w:customStyle="1" w:styleId="Tabela-Siatka1">
    <w:name w:val="Tabela - Siatka1"/>
    <w:basedOn w:val="Standardowy"/>
    <w:next w:val="Tabela-Siatka"/>
    <w:uiPriority w:val="59"/>
    <w:rsid w:val="00347D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347DFB"/>
    <w:rPr>
      <w:rFonts w:ascii="Arial" w:eastAsia="Calibri" w:hAnsi="Arial"/>
      <w:sz w:val="24"/>
      <w:szCs w:val="24"/>
      <w:lang w:val="x-none" w:eastAsia="en-US"/>
    </w:rPr>
  </w:style>
  <w:style w:type="character" w:customStyle="1" w:styleId="BodytextItalic">
    <w:name w:val="Body text + Italic"/>
    <w:uiPriority w:val="99"/>
    <w:rsid w:val="00347DFB"/>
    <w:rPr>
      <w:rFonts w:ascii="Bookman Old Style" w:hAnsi="Bookman Old Style" w:cs="Bookman Old Style" w:hint="default"/>
      <w:i/>
      <w:iCs/>
      <w:shd w:val="clear" w:color="auto" w:fill="FFFFFF"/>
    </w:rPr>
  </w:style>
  <w:style w:type="character" w:customStyle="1" w:styleId="FontStyle191">
    <w:name w:val="Font Style191"/>
    <w:rsid w:val="00347DFB"/>
    <w:rPr>
      <w:rFonts w:ascii="Arial" w:hAnsi="Arial" w:cs="Arial"/>
      <w:sz w:val="18"/>
      <w:szCs w:val="18"/>
    </w:rPr>
  </w:style>
  <w:style w:type="character" w:customStyle="1" w:styleId="FontStyle15">
    <w:name w:val="Font Style15"/>
    <w:uiPriority w:val="99"/>
    <w:rsid w:val="00347DFB"/>
    <w:rPr>
      <w:rFonts w:ascii="Times New Roman" w:hAnsi="Times New Roman" w:cs="Times New Roman"/>
      <w:sz w:val="22"/>
      <w:szCs w:val="22"/>
    </w:rPr>
  </w:style>
  <w:style w:type="character" w:customStyle="1" w:styleId="FontStyle52">
    <w:name w:val="Font Style52"/>
    <w:rsid w:val="00347DFB"/>
    <w:rPr>
      <w:rFonts w:ascii="Times New Roman" w:hAnsi="Times New Roman" w:cs="Times New Roman"/>
      <w:sz w:val="20"/>
      <w:szCs w:val="20"/>
    </w:rPr>
  </w:style>
  <w:style w:type="character" w:styleId="Numerstrony">
    <w:name w:val="page number"/>
    <w:basedOn w:val="Domylnaczcionkaakapitu"/>
    <w:rsid w:val="00347DFB"/>
  </w:style>
  <w:style w:type="paragraph" w:styleId="Spistreci4">
    <w:name w:val="toc 4"/>
    <w:basedOn w:val="Normalny"/>
    <w:next w:val="Normalny"/>
    <w:autoRedefine/>
    <w:uiPriority w:val="39"/>
    <w:rsid w:val="00347DFB"/>
    <w:pPr>
      <w:spacing w:after="0" w:line="240" w:lineRule="auto"/>
      <w:ind w:left="720"/>
    </w:pPr>
    <w:rPr>
      <w:rFonts w:ascii="Times New Roman" w:eastAsia="Times New Roman" w:hAnsi="Times New Roman" w:cs="Times New Roman"/>
      <w:color w:val="000000"/>
      <w:sz w:val="18"/>
      <w:szCs w:val="18"/>
    </w:rPr>
  </w:style>
  <w:style w:type="paragraph" w:styleId="Spistreci5">
    <w:name w:val="toc 5"/>
    <w:basedOn w:val="Normalny"/>
    <w:next w:val="Normalny"/>
    <w:autoRedefine/>
    <w:uiPriority w:val="39"/>
    <w:rsid w:val="00347DFB"/>
    <w:pPr>
      <w:spacing w:after="0" w:line="240" w:lineRule="auto"/>
      <w:ind w:left="960"/>
    </w:pPr>
    <w:rPr>
      <w:rFonts w:ascii="Times New Roman" w:eastAsia="Times New Roman" w:hAnsi="Times New Roman" w:cs="Times New Roman"/>
      <w:color w:val="000000"/>
      <w:sz w:val="18"/>
      <w:szCs w:val="18"/>
    </w:rPr>
  </w:style>
  <w:style w:type="paragraph" w:styleId="Spistreci6">
    <w:name w:val="toc 6"/>
    <w:basedOn w:val="Normalny"/>
    <w:next w:val="Normalny"/>
    <w:autoRedefine/>
    <w:uiPriority w:val="39"/>
    <w:rsid w:val="00347DFB"/>
    <w:pPr>
      <w:spacing w:after="0" w:line="240" w:lineRule="auto"/>
      <w:ind w:left="1200"/>
    </w:pPr>
    <w:rPr>
      <w:rFonts w:ascii="Times New Roman" w:eastAsia="Times New Roman" w:hAnsi="Times New Roman" w:cs="Times New Roman"/>
      <w:color w:val="000000"/>
      <w:sz w:val="18"/>
      <w:szCs w:val="18"/>
    </w:rPr>
  </w:style>
  <w:style w:type="paragraph" w:styleId="Spistreci7">
    <w:name w:val="toc 7"/>
    <w:basedOn w:val="Normalny"/>
    <w:next w:val="Normalny"/>
    <w:autoRedefine/>
    <w:uiPriority w:val="39"/>
    <w:rsid w:val="00347DFB"/>
    <w:pPr>
      <w:spacing w:after="0" w:line="240" w:lineRule="auto"/>
      <w:jc w:val="center"/>
    </w:pPr>
    <w:rPr>
      <w:rFonts w:ascii="Times New Roman" w:eastAsia="Times New Roman" w:hAnsi="Times New Roman" w:cs="Times New Roman"/>
      <w:color w:val="0000FF"/>
      <w:sz w:val="18"/>
      <w:szCs w:val="18"/>
      <w:lang w:val="en-US"/>
    </w:rPr>
  </w:style>
  <w:style w:type="paragraph" w:styleId="Spistreci8">
    <w:name w:val="toc 8"/>
    <w:basedOn w:val="Normalny"/>
    <w:next w:val="Normalny"/>
    <w:autoRedefine/>
    <w:uiPriority w:val="39"/>
    <w:rsid w:val="00347DFB"/>
    <w:pPr>
      <w:spacing w:after="0" w:line="240" w:lineRule="auto"/>
      <w:ind w:left="1680"/>
    </w:pPr>
    <w:rPr>
      <w:rFonts w:ascii="Times New Roman" w:eastAsia="Times New Roman" w:hAnsi="Times New Roman" w:cs="Times New Roman"/>
      <w:color w:val="000000"/>
      <w:sz w:val="18"/>
      <w:szCs w:val="18"/>
    </w:rPr>
  </w:style>
  <w:style w:type="paragraph" w:styleId="Spistreci9">
    <w:name w:val="toc 9"/>
    <w:basedOn w:val="Normalny"/>
    <w:next w:val="Normalny"/>
    <w:autoRedefine/>
    <w:uiPriority w:val="39"/>
    <w:rsid w:val="00347DFB"/>
    <w:pPr>
      <w:spacing w:after="0" w:line="240" w:lineRule="auto"/>
      <w:ind w:left="1920"/>
    </w:pPr>
    <w:rPr>
      <w:rFonts w:ascii="Times New Roman" w:eastAsia="Times New Roman" w:hAnsi="Times New Roman" w:cs="Times New Roman"/>
      <w:color w:val="000000"/>
      <w:sz w:val="18"/>
      <w:szCs w:val="18"/>
    </w:rPr>
  </w:style>
  <w:style w:type="paragraph" w:customStyle="1" w:styleId="Standardowy15">
    <w:name w:val="Standardowy 1.5"/>
    <w:basedOn w:val="Normalny"/>
    <w:rsid w:val="00347DFB"/>
    <w:pPr>
      <w:spacing w:after="120" w:line="240" w:lineRule="auto"/>
      <w:jc w:val="both"/>
    </w:pPr>
    <w:rPr>
      <w:rFonts w:ascii="Arial" w:eastAsia="Times New Roman" w:hAnsi="Arial" w:cs="Arial"/>
      <w:color w:val="000000"/>
      <w:sz w:val="24"/>
      <w:szCs w:val="24"/>
    </w:rPr>
  </w:style>
  <w:style w:type="paragraph" w:customStyle="1" w:styleId="xl24">
    <w:name w:val="xl24"/>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
    <w:name w:val="xl25"/>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6">
    <w:name w:val="xl26"/>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
    <w:name w:val="xl27"/>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8">
    <w:name w:val="xl28"/>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 w:val="24"/>
      <w:szCs w:val="24"/>
    </w:rPr>
  </w:style>
  <w:style w:type="paragraph" w:customStyle="1" w:styleId="xl29">
    <w:name w:val="xl29"/>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 w:val="24"/>
      <w:szCs w:val="24"/>
    </w:rPr>
  </w:style>
  <w:style w:type="paragraph" w:customStyle="1" w:styleId="xl30">
    <w:name w:val="xl30"/>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31">
    <w:name w:val="xl31"/>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32">
    <w:name w:val="xl32"/>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33">
    <w:name w:val="xl33"/>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34">
    <w:name w:val="xl34"/>
    <w:basedOn w:val="Normalny"/>
    <w:rsid w:val="00347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andardowy1">
    <w:name w:val="Standardowy1"/>
    <w:basedOn w:val="Normalny"/>
    <w:rsid w:val="00347DFB"/>
    <w:pPr>
      <w:spacing w:after="120" w:line="270" w:lineRule="atLeast"/>
      <w:jc w:val="both"/>
    </w:pPr>
    <w:rPr>
      <w:rFonts w:ascii="Arial" w:eastAsia="Times New Roman" w:hAnsi="Arial" w:cs="Arial"/>
      <w:color w:val="000000"/>
      <w:sz w:val="23"/>
      <w:szCs w:val="23"/>
    </w:rPr>
  </w:style>
  <w:style w:type="character" w:customStyle="1" w:styleId="new">
    <w:name w:val="new"/>
    <w:basedOn w:val="Domylnaczcionkaakapitu"/>
    <w:rsid w:val="00347DFB"/>
  </w:style>
  <w:style w:type="paragraph" w:customStyle="1" w:styleId="tj">
    <w:name w:val="tj"/>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4">
    <w:name w:val="t4"/>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m">
    <w:name w:val="tm"/>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hanged">
    <w:name w:val="changed"/>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ctb">
    <w:name w:val="tc tb"/>
    <w:basedOn w:val="Normalny"/>
    <w:rsid w:val="00347DFB"/>
    <w:pPr>
      <w:spacing w:after="0" w:line="240" w:lineRule="auto"/>
      <w:ind w:left="120"/>
    </w:pPr>
    <w:rPr>
      <w:rFonts w:ascii="Times New Roman" w:eastAsia="Times New Roman" w:hAnsi="Times New Roman" w:cs="Times New Roman"/>
      <w:color w:val="000000"/>
      <w:sz w:val="24"/>
      <w:szCs w:val="24"/>
    </w:rPr>
  </w:style>
  <w:style w:type="character" w:customStyle="1" w:styleId="czar12n1">
    <w:name w:val="czar12n1"/>
    <w:rsid w:val="00347DFB"/>
    <w:rPr>
      <w:rFonts w:ascii="Arial" w:hAnsi="Arial" w:cs="Arial"/>
      <w:color w:val="000000"/>
      <w:sz w:val="15"/>
      <w:szCs w:val="15"/>
    </w:rPr>
  </w:style>
  <w:style w:type="paragraph" w:styleId="Podtytu">
    <w:name w:val="Subtitle"/>
    <w:basedOn w:val="Normalny"/>
    <w:link w:val="PodtytuZnak"/>
    <w:qFormat/>
    <w:rsid w:val="00347DFB"/>
    <w:pPr>
      <w:numPr>
        <w:numId w:val="15"/>
      </w:numPr>
      <w:spacing w:after="0" w:line="240" w:lineRule="auto"/>
    </w:pPr>
    <w:rPr>
      <w:rFonts w:ascii="Times New Roman" w:eastAsia="Times New Roman" w:hAnsi="Times New Roman" w:cs="Times New Roman"/>
      <w:color w:val="000000"/>
      <w:sz w:val="32"/>
      <w:szCs w:val="32"/>
      <w:lang w:val="x-none" w:eastAsia="ar-SA"/>
    </w:rPr>
  </w:style>
  <w:style w:type="character" w:customStyle="1" w:styleId="PodtytuZnak">
    <w:name w:val="Podtytuł Znak"/>
    <w:basedOn w:val="Domylnaczcionkaakapitu"/>
    <w:link w:val="Podtytu"/>
    <w:rsid w:val="00347DFB"/>
    <w:rPr>
      <w:rFonts w:ascii="Times New Roman" w:eastAsia="Times New Roman" w:hAnsi="Times New Roman" w:cs="Times New Roman"/>
      <w:color w:val="000000"/>
      <w:sz w:val="32"/>
      <w:szCs w:val="32"/>
      <w:lang w:val="x-none" w:eastAsia="ar-SA"/>
    </w:rPr>
  </w:style>
  <w:style w:type="paragraph" w:customStyle="1" w:styleId="scleg">
    <w:name w:val="scleg"/>
    <w:basedOn w:val="Normalny"/>
    <w:rsid w:val="00347DFB"/>
    <w:pPr>
      <w:spacing w:before="120" w:after="0" w:line="240" w:lineRule="auto"/>
      <w:ind w:left="120"/>
      <w:jc w:val="center"/>
    </w:pPr>
    <w:rPr>
      <w:rFonts w:ascii="Times New Roman" w:eastAsia="Times New Roman" w:hAnsi="Times New Roman" w:cs="Times New Roman"/>
      <w:b/>
      <w:bCs/>
      <w:color w:val="000000"/>
      <w:sz w:val="24"/>
      <w:szCs w:val="24"/>
    </w:rPr>
  </w:style>
  <w:style w:type="paragraph" w:customStyle="1" w:styleId="tc">
    <w:name w:val="tc"/>
    <w:basedOn w:val="Normalny"/>
    <w:rsid w:val="00347DFB"/>
    <w:pPr>
      <w:spacing w:after="0" w:line="240" w:lineRule="auto"/>
      <w:ind w:left="120"/>
      <w:jc w:val="center"/>
    </w:pPr>
    <w:rPr>
      <w:rFonts w:ascii="Times New Roman" w:eastAsia="Times New Roman" w:hAnsi="Times New Roman" w:cs="Times New Roman"/>
      <w:color w:val="000000"/>
      <w:sz w:val="24"/>
      <w:szCs w:val="24"/>
    </w:rPr>
  </w:style>
  <w:style w:type="paragraph" w:customStyle="1" w:styleId="scleg-zm">
    <w:name w:val="scleg-zm"/>
    <w:basedOn w:val="Normalny"/>
    <w:rsid w:val="00347DFB"/>
    <w:pPr>
      <w:spacing w:after="0" w:line="240" w:lineRule="auto"/>
      <w:ind w:left="120"/>
      <w:jc w:val="center"/>
    </w:pPr>
    <w:rPr>
      <w:rFonts w:ascii="Times New Roman" w:eastAsia="Times New Roman" w:hAnsi="Times New Roman" w:cs="Times New Roman"/>
      <w:b/>
      <w:bCs/>
      <w:color w:val="000000"/>
      <w:sz w:val="20"/>
      <w:szCs w:val="20"/>
    </w:rPr>
  </w:style>
  <w:style w:type="character" w:customStyle="1" w:styleId="new1">
    <w:name w:val="new1"/>
    <w:rsid w:val="00347DFB"/>
    <w:rPr>
      <w:color w:val="008000"/>
    </w:rPr>
  </w:style>
  <w:style w:type="paragraph" w:styleId="Zagicieodgryformularza">
    <w:name w:val="HTML Top of Form"/>
    <w:basedOn w:val="Normalny"/>
    <w:next w:val="Normalny"/>
    <w:link w:val="ZagicieodgryformularzaZnak"/>
    <w:hidden/>
    <w:rsid w:val="00347DFB"/>
    <w:pPr>
      <w:pBdr>
        <w:bottom w:val="single" w:sz="6" w:space="1" w:color="auto"/>
      </w:pBdr>
      <w:spacing w:after="0" w:line="240" w:lineRule="auto"/>
      <w:jc w:val="center"/>
    </w:pPr>
    <w:rPr>
      <w:rFonts w:ascii="Arial" w:eastAsia="Times New Roman" w:hAnsi="Arial" w:cs="Times New Roman"/>
      <w:vanish/>
      <w:color w:val="000000"/>
      <w:sz w:val="16"/>
      <w:szCs w:val="16"/>
      <w:lang w:val="x-none" w:eastAsia="ar-SA"/>
    </w:rPr>
  </w:style>
  <w:style w:type="character" w:customStyle="1" w:styleId="ZagicieodgryformularzaZnak">
    <w:name w:val="Zagięcie od góry formularza Znak"/>
    <w:basedOn w:val="Domylnaczcionkaakapitu"/>
    <w:link w:val="Zagicieodgryformularza"/>
    <w:rsid w:val="00347DFB"/>
    <w:rPr>
      <w:rFonts w:ascii="Arial" w:eastAsia="Times New Roman" w:hAnsi="Arial" w:cs="Times New Roman"/>
      <w:vanish/>
      <w:color w:val="000000"/>
      <w:sz w:val="16"/>
      <w:szCs w:val="16"/>
      <w:lang w:val="x-none" w:eastAsia="ar-SA"/>
    </w:rPr>
  </w:style>
  <w:style w:type="paragraph" w:styleId="Zagicieoddouformularza">
    <w:name w:val="HTML Bottom of Form"/>
    <w:basedOn w:val="Normalny"/>
    <w:next w:val="Normalny"/>
    <w:link w:val="ZagicieoddouformularzaZnak"/>
    <w:hidden/>
    <w:rsid w:val="00347DFB"/>
    <w:pPr>
      <w:pBdr>
        <w:top w:val="single" w:sz="6" w:space="1" w:color="auto"/>
      </w:pBdr>
      <w:spacing w:after="0" w:line="240" w:lineRule="auto"/>
      <w:jc w:val="center"/>
    </w:pPr>
    <w:rPr>
      <w:rFonts w:ascii="Arial" w:eastAsia="Times New Roman" w:hAnsi="Arial" w:cs="Times New Roman"/>
      <w:vanish/>
      <w:color w:val="000000"/>
      <w:sz w:val="16"/>
      <w:szCs w:val="16"/>
      <w:lang w:val="x-none" w:eastAsia="ar-SA"/>
    </w:rPr>
  </w:style>
  <w:style w:type="character" w:customStyle="1" w:styleId="ZagicieoddouformularzaZnak">
    <w:name w:val="Zagięcie od dołu formularza Znak"/>
    <w:basedOn w:val="Domylnaczcionkaakapitu"/>
    <w:link w:val="Zagicieoddouformularza"/>
    <w:rsid w:val="00347DFB"/>
    <w:rPr>
      <w:rFonts w:ascii="Arial" w:eastAsia="Times New Roman" w:hAnsi="Arial" w:cs="Times New Roman"/>
      <w:vanish/>
      <w:color w:val="000000"/>
      <w:sz w:val="16"/>
      <w:szCs w:val="16"/>
      <w:lang w:val="x-none" w:eastAsia="ar-SA"/>
    </w:rPr>
  </w:style>
  <w:style w:type="character" w:customStyle="1" w:styleId="head11">
    <w:name w:val="head11"/>
    <w:rsid w:val="00347DFB"/>
    <w:rPr>
      <w:rFonts w:ascii="Verdana" w:hAnsi="Verdana" w:cs="Verdana"/>
      <w:b/>
      <w:bCs/>
      <w:color w:val="auto"/>
      <w:sz w:val="18"/>
      <w:szCs w:val="18"/>
    </w:rPr>
  </w:style>
  <w:style w:type="character" w:customStyle="1" w:styleId="head31">
    <w:name w:val="head31"/>
    <w:rsid w:val="00347DFB"/>
    <w:rPr>
      <w:rFonts w:ascii="Georgia" w:hAnsi="Georgia" w:cs="Georgia"/>
      <w:b/>
      <w:bCs/>
      <w:color w:val="auto"/>
      <w:sz w:val="17"/>
      <w:szCs w:val="17"/>
    </w:rPr>
  </w:style>
  <w:style w:type="paragraph" w:styleId="Listapunktowana3">
    <w:name w:val="List Bullet 3"/>
    <w:basedOn w:val="Normalny"/>
    <w:rsid w:val="00347DFB"/>
    <w:pPr>
      <w:numPr>
        <w:numId w:val="16"/>
      </w:numPr>
      <w:spacing w:after="0" w:line="240" w:lineRule="auto"/>
    </w:pPr>
    <w:rPr>
      <w:rFonts w:ascii="Times New Roman" w:eastAsia="Times New Roman" w:hAnsi="Times New Roman" w:cs="Times New Roman"/>
      <w:color w:val="000000"/>
      <w:sz w:val="24"/>
      <w:szCs w:val="24"/>
    </w:rPr>
  </w:style>
  <w:style w:type="paragraph" w:customStyle="1" w:styleId="Listanumerycznapodstawowa">
    <w:name w:val="Lista numeryczna podstawowa"/>
    <w:basedOn w:val="Normalny"/>
    <w:rsid w:val="00347DFB"/>
    <w:pPr>
      <w:numPr>
        <w:ilvl w:val="1"/>
        <w:numId w:val="18"/>
      </w:numPr>
      <w:tabs>
        <w:tab w:val="left" w:pos="357"/>
      </w:tabs>
      <w:spacing w:before="60" w:after="120" w:line="240" w:lineRule="auto"/>
      <w:jc w:val="both"/>
    </w:pPr>
    <w:rPr>
      <w:rFonts w:ascii="Arial" w:eastAsia="Times New Roman" w:hAnsi="Arial" w:cs="Arial"/>
      <w:color w:val="000000"/>
      <w:sz w:val="18"/>
      <w:szCs w:val="18"/>
    </w:rPr>
  </w:style>
  <w:style w:type="paragraph" w:customStyle="1" w:styleId="pkt1">
    <w:name w:val="pkt1"/>
    <w:basedOn w:val="Normalny"/>
    <w:rsid w:val="00347DFB"/>
    <w:pPr>
      <w:numPr>
        <w:numId w:val="17"/>
      </w:numPr>
      <w:tabs>
        <w:tab w:val="clear" w:pos="360"/>
        <w:tab w:val="left" w:pos="357"/>
      </w:tabs>
      <w:spacing w:before="60" w:after="120" w:line="240" w:lineRule="auto"/>
      <w:jc w:val="both"/>
    </w:pPr>
    <w:rPr>
      <w:rFonts w:ascii="Arial" w:eastAsia="Times New Roman" w:hAnsi="Arial" w:cs="Arial"/>
      <w:color w:val="000000"/>
      <w:sz w:val="18"/>
      <w:szCs w:val="18"/>
    </w:rPr>
  </w:style>
  <w:style w:type="paragraph" w:customStyle="1" w:styleId="nagwekwykazurde">
    <w:name w:val="nagłówek wykazu źródeł"/>
    <w:basedOn w:val="Normalny"/>
    <w:link w:val="nagwekwykazurdeZnak"/>
    <w:rsid w:val="00347DFB"/>
    <w:pPr>
      <w:widowControl w:val="0"/>
      <w:tabs>
        <w:tab w:val="right" w:pos="9360"/>
      </w:tabs>
      <w:suppressAutoHyphens/>
      <w:spacing w:after="0" w:line="240" w:lineRule="auto"/>
    </w:pPr>
    <w:rPr>
      <w:rFonts w:ascii="Arial" w:eastAsia="Times New Roman" w:hAnsi="Arial" w:cs="Times New Roman"/>
      <w:color w:val="000000"/>
      <w:sz w:val="24"/>
      <w:szCs w:val="24"/>
      <w:lang w:val="en-US" w:eastAsia="ar-SA"/>
    </w:rPr>
  </w:style>
  <w:style w:type="paragraph" w:customStyle="1" w:styleId="6">
    <w:name w:val="6."/>
    <w:basedOn w:val="Normalny"/>
    <w:rsid w:val="00347DFB"/>
    <w:pPr>
      <w:widowControl w:val="0"/>
      <w:tabs>
        <w:tab w:val="left" w:pos="567"/>
      </w:tabs>
      <w:spacing w:after="120" w:line="240" w:lineRule="auto"/>
      <w:jc w:val="both"/>
    </w:pPr>
    <w:rPr>
      <w:rFonts w:ascii="Arial" w:eastAsia="Times New Roman" w:hAnsi="Arial" w:cs="Arial"/>
      <w:color w:val="000000"/>
      <w:sz w:val="24"/>
      <w:szCs w:val="24"/>
    </w:rPr>
  </w:style>
  <w:style w:type="paragraph" w:customStyle="1" w:styleId="Artyku">
    <w:name w:val="Artykuł"/>
    <w:basedOn w:val="Normalny"/>
    <w:rsid w:val="00347DFB"/>
    <w:pPr>
      <w:tabs>
        <w:tab w:val="left" w:pos="357"/>
        <w:tab w:val="left" w:pos="533"/>
      </w:tabs>
      <w:spacing w:before="40" w:after="40" w:line="264" w:lineRule="auto"/>
      <w:jc w:val="center"/>
    </w:pPr>
    <w:rPr>
      <w:rFonts w:ascii="Arial" w:eastAsia="Times New Roman" w:hAnsi="Arial" w:cs="Arial"/>
      <w:b/>
      <w:bCs/>
      <w:color w:val="000000"/>
      <w:sz w:val="18"/>
      <w:szCs w:val="18"/>
    </w:rPr>
  </w:style>
  <w:style w:type="paragraph" w:customStyle="1" w:styleId="t3">
    <w:name w:val="t3"/>
    <w:basedOn w:val="Normalny"/>
    <w:rsid w:val="00347DFB"/>
    <w:pPr>
      <w:spacing w:after="0" w:line="240" w:lineRule="auto"/>
      <w:ind w:left="120"/>
    </w:pPr>
    <w:rPr>
      <w:rFonts w:ascii="Times New Roman" w:eastAsia="Times New Roman" w:hAnsi="Times New Roman" w:cs="Times New Roman"/>
      <w:color w:val="000000"/>
      <w:sz w:val="24"/>
      <w:szCs w:val="24"/>
    </w:rPr>
  </w:style>
  <w:style w:type="character" w:customStyle="1" w:styleId="tabulatory">
    <w:name w:val="tabulatory"/>
    <w:basedOn w:val="Domylnaczcionkaakapitu"/>
    <w:rsid w:val="00347DFB"/>
  </w:style>
  <w:style w:type="paragraph" w:customStyle="1" w:styleId="Ppkta">
    <w:name w:val="Ppkt(a"/>
    <w:aliases w:val="b,c),Ppunkt(a,Ppkt (a"/>
    <w:basedOn w:val="Normalny"/>
    <w:rsid w:val="00347DFB"/>
    <w:pPr>
      <w:spacing w:after="0" w:line="400" w:lineRule="exact"/>
      <w:ind w:left="993" w:hanging="284"/>
      <w:jc w:val="both"/>
    </w:pPr>
    <w:rPr>
      <w:rFonts w:ascii="Times New Roman" w:eastAsia="Times New Roman" w:hAnsi="Times New Roman" w:cs="Times New Roman"/>
      <w:color w:val="000000"/>
      <w:sz w:val="24"/>
      <w:szCs w:val="20"/>
    </w:rPr>
  </w:style>
  <w:style w:type="character" w:customStyle="1" w:styleId="luchili">
    <w:name w:val="luc_hili"/>
    <w:basedOn w:val="Domylnaczcionkaakapitu"/>
    <w:rsid w:val="00347DFB"/>
  </w:style>
  <w:style w:type="paragraph" w:customStyle="1" w:styleId="msmnp">
    <w:name w:val="msmnp"/>
    <w:basedOn w:val="Normalny"/>
    <w:rsid w:val="00347DFB"/>
    <w:pPr>
      <w:spacing w:before="100" w:beforeAutospacing="1" w:after="100" w:afterAutospacing="1" w:line="240" w:lineRule="auto"/>
      <w:ind w:left="367"/>
    </w:pPr>
    <w:rPr>
      <w:rFonts w:ascii="ms serif" w:eastAsia="Times New Roman" w:hAnsi="ms serif" w:cs="Times New Roman"/>
      <w:color w:val="800080"/>
      <w:sz w:val="27"/>
      <w:szCs w:val="27"/>
    </w:rPr>
  </w:style>
  <w:style w:type="paragraph" w:customStyle="1" w:styleId="DomylnaczcionkaakapituAkapitZnak">
    <w:name w:val="Domyślna czcionka akapitu Akapit Znak"/>
    <w:basedOn w:val="Normalny"/>
    <w:rsid w:val="00347DFB"/>
    <w:pPr>
      <w:spacing w:after="0" w:line="240" w:lineRule="auto"/>
    </w:pPr>
    <w:rPr>
      <w:rFonts w:ascii="Times New Roman" w:eastAsia="Times New Roman" w:hAnsi="Times New Roman" w:cs="Times New Roman"/>
      <w:sz w:val="24"/>
      <w:szCs w:val="24"/>
    </w:rPr>
  </w:style>
  <w:style w:type="character" w:customStyle="1" w:styleId="kolor">
    <w:name w:val="kolor"/>
    <w:basedOn w:val="Domylnaczcionkaakapitu"/>
    <w:rsid w:val="00347DFB"/>
  </w:style>
  <w:style w:type="character" w:styleId="Uwydatnienie">
    <w:name w:val="Emphasis"/>
    <w:uiPriority w:val="20"/>
    <w:qFormat/>
    <w:rsid w:val="00347DFB"/>
    <w:rPr>
      <w:b/>
      <w:bCs/>
      <w:i w:val="0"/>
      <w:iCs w:val="0"/>
    </w:rPr>
  </w:style>
  <w:style w:type="paragraph" w:customStyle="1" w:styleId="1Znak">
    <w:name w:val="1 Znak"/>
    <w:basedOn w:val="Normalny"/>
    <w:rsid w:val="00347DFB"/>
    <w:pPr>
      <w:spacing w:after="0" w:line="240" w:lineRule="auto"/>
    </w:pPr>
    <w:rPr>
      <w:rFonts w:ascii="Times New Roman" w:eastAsia="Times New Roman" w:hAnsi="Times New Roman" w:cs="Times New Roman"/>
      <w:sz w:val="24"/>
      <w:szCs w:val="24"/>
    </w:rPr>
  </w:style>
  <w:style w:type="paragraph" w:customStyle="1" w:styleId="tekstmj">
    <w:name w:val="tekst mój"/>
    <w:basedOn w:val="Normalny"/>
    <w:rsid w:val="00347DFB"/>
    <w:pPr>
      <w:spacing w:after="0" w:line="240" w:lineRule="auto"/>
      <w:ind w:right="113" w:firstLine="708"/>
      <w:jc w:val="both"/>
    </w:pPr>
    <w:rPr>
      <w:rFonts w:ascii="Arial" w:eastAsia="Times New Roman" w:hAnsi="Arial" w:cs="Arial"/>
      <w:sz w:val="24"/>
      <w:szCs w:val="20"/>
    </w:rPr>
  </w:style>
  <w:style w:type="character" w:customStyle="1" w:styleId="highlightedsearchterm">
    <w:name w:val="highlightedsearchterm"/>
    <w:basedOn w:val="Domylnaczcionkaakapitu"/>
    <w:rsid w:val="00347DFB"/>
  </w:style>
  <w:style w:type="character" w:customStyle="1" w:styleId="name-latin1">
    <w:name w:val="name-latin1"/>
    <w:rsid w:val="00347DFB"/>
    <w:rPr>
      <w:i/>
      <w:iCs/>
    </w:rPr>
  </w:style>
  <w:style w:type="character" w:customStyle="1" w:styleId="txt-old">
    <w:name w:val="txt-old"/>
    <w:basedOn w:val="Domylnaczcionkaakapitu"/>
    <w:rsid w:val="00347DFB"/>
  </w:style>
  <w:style w:type="character" w:customStyle="1" w:styleId="txt-newzmiana">
    <w:name w:val="txt-new zmiana"/>
    <w:basedOn w:val="Domylnaczcionkaakapitu"/>
    <w:rsid w:val="00347DFB"/>
  </w:style>
  <w:style w:type="character" w:customStyle="1" w:styleId="ZnakZnak">
    <w:name w:val="Znak Znak"/>
    <w:locked/>
    <w:rsid w:val="00347DFB"/>
    <w:rPr>
      <w:rFonts w:ascii="Arial" w:hAnsi="Arial" w:cs="Arial"/>
      <w:color w:val="000000"/>
      <w:sz w:val="24"/>
      <w:szCs w:val="24"/>
      <w:lang w:val="pl-PL" w:eastAsia="pl-PL" w:bidi="ar-SA"/>
    </w:rPr>
  </w:style>
  <w:style w:type="paragraph" w:customStyle="1" w:styleId="Znak7">
    <w:name w:val="Znak7"/>
    <w:basedOn w:val="Normalny"/>
    <w:rsid w:val="00347DFB"/>
    <w:pPr>
      <w:spacing w:after="160" w:line="240" w:lineRule="exact"/>
    </w:pPr>
    <w:rPr>
      <w:rFonts w:ascii="Tahoma" w:eastAsia="Times New Roman" w:hAnsi="Tahoma" w:cs="Times New Roman"/>
      <w:sz w:val="20"/>
      <w:szCs w:val="20"/>
      <w:lang w:val="en-US" w:eastAsia="en-US"/>
    </w:rPr>
  </w:style>
  <w:style w:type="character" w:customStyle="1" w:styleId="ft">
    <w:name w:val="ft"/>
    <w:basedOn w:val="Domylnaczcionkaakapitu"/>
    <w:rsid w:val="00347DFB"/>
  </w:style>
  <w:style w:type="paragraph" w:styleId="Lista2">
    <w:name w:val="List 2"/>
    <w:basedOn w:val="Normalny"/>
    <w:rsid w:val="00347DFB"/>
    <w:pPr>
      <w:spacing w:after="0" w:line="240" w:lineRule="auto"/>
      <w:ind w:left="566" w:hanging="283"/>
    </w:pPr>
    <w:rPr>
      <w:rFonts w:ascii="Times New Roman" w:eastAsia="Times New Roman" w:hAnsi="Times New Roman" w:cs="Times New Roman"/>
      <w:color w:val="000000"/>
      <w:sz w:val="24"/>
      <w:szCs w:val="24"/>
    </w:rPr>
  </w:style>
  <w:style w:type="paragraph" w:styleId="Lista3">
    <w:name w:val="List 3"/>
    <w:basedOn w:val="Normalny"/>
    <w:rsid w:val="00347DFB"/>
    <w:pPr>
      <w:spacing w:after="0" w:line="240" w:lineRule="auto"/>
      <w:ind w:left="849" w:hanging="283"/>
    </w:pPr>
    <w:rPr>
      <w:rFonts w:ascii="Times New Roman" w:eastAsia="Times New Roman" w:hAnsi="Times New Roman" w:cs="Times New Roman"/>
      <w:color w:val="000000"/>
      <w:sz w:val="24"/>
      <w:szCs w:val="24"/>
    </w:rPr>
  </w:style>
  <w:style w:type="paragraph" w:customStyle="1" w:styleId="Adresodbiorcy">
    <w:name w:val="Adres odbiorcy"/>
    <w:basedOn w:val="Normalny"/>
    <w:rsid w:val="00347DFB"/>
    <w:pPr>
      <w:spacing w:after="0" w:line="240" w:lineRule="auto"/>
    </w:pPr>
    <w:rPr>
      <w:rFonts w:ascii="Times New Roman" w:eastAsia="Times New Roman" w:hAnsi="Times New Roman" w:cs="Times New Roman"/>
      <w:color w:val="000000"/>
      <w:sz w:val="24"/>
      <w:szCs w:val="24"/>
    </w:rPr>
  </w:style>
  <w:style w:type="paragraph" w:styleId="Tekstpodstawowyzwciciem">
    <w:name w:val="Body Text First Indent"/>
    <w:basedOn w:val="Tekstpodstawowy"/>
    <w:link w:val="TekstpodstawowyzwciciemZnak"/>
    <w:rsid w:val="00347DFB"/>
    <w:pPr>
      <w:spacing w:after="120" w:line="240" w:lineRule="auto"/>
      <w:ind w:firstLine="210"/>
      <w:jc w:val="left"/>
    </w:pPr>
    <w:rPr>
      <w:rFonts w:ascii="Arial" w:eastAsia="Calibri" w:hAnsi="Arial"/>
      <w:color w:val="000000"/>
      <w:lang w:val="x-none" w:eastAsia="en-US"/>
    </w:rPr>
  </w:style>
  <w:style w:type="character" w:customStyle="1" w:styleId="TekstpodstawowyzwciciemZnak">
    <w:name w:val="Tekst podstawowy z wcięciem Znak"/>
    <w:basedOn w:val="TekstpodstawowyZnak"/>
    <w:link w:val="Tekstpodstawowyzwciciem"/>
    <w:rsid w:val="00347DFB"/>
    <w:rPr>
      <w:rFonts w:ascii="Arial" w:eastAsia="Calibri" w:hAnsi="Arial" w:cs="Times New Roman"/>
      <w:color w:val="000000"/>
      <w:sz w:val="24"/>
      <w:szCs w:val="24"/>
      <w:lang w:val="x-none" w:eastAsia="en-US"/>
    </w:rPr>
  </w:style>
  <w:style w:type="paragraph" w:styleId="Tekstpodstawowyzwciciem2">
    <w:name w:val="Body Text First Indent 2"/>
    <w:basedOn w:val="Tekstpodstawowywcity"/>
    <w:link w:val="Tekstpodstawowyzwciciem2Znak"/>
    <w:rsid w:val="00347DFB"/>
    <w:pPr>
      <w:spacing w:line="240" w:lineRule="auto"/>
      <w:ind w:firstLine="210"/>
    </w:pPr>
    <w:rPr>
      <w:rFonts w:ascii="Arial" w:eastAsia="Times New Roman" w:hAnsi="Arial" w:cs="Times New Roman"/>
      <w:color w:val="000000"/>
      <w:sz w:val="24"/>
      <w:szCs w:val="24"/>
      <w:lang w:val="x-none" w:eastAsia="ar-SA"/>
    </w:rPr>
  </w:style>
  <w:style w:type="character" w:customStyle="1" w:styleId="Tekstpodstawowyzwciciem2Znak">
    <w:name w:val="Tekst podstawowy z wcięciem 2 Znak"/>
    <w:basedOn w:val="TekstpodstawowywcityZnak"/>
    <w:link w:val="Tekstpodstawowyzwciciem2"/>
    <w:rsid w:val="00347DFB"/>
    <w:rPr>
      <w:rFonts w:ascii="Arial" w:eastAsia="Times New Roman" w:hAnsi="Arial" w:cs="Times New Roman"/>
      <w:color w:val="000000"/>
      <w:sz w:val="24"/>
      <w:szCs w:val="24"/>
      <w:lang w:val="x-none" w:eastAsia="ar-SA"/>
    </w:rPr>
  </w:style>
  <w:style w:type="character" w:customStyle="1" w:styleId="ZnakZnak5">
    <w:name w:val="Znak Znak5"/>
    <w:rsid w:val="00347DFB"/>
    <w:rPr>
      <w:sz w:val="24"/>
      <w:szCs w:val="24"/>
    </w:rPr>
  </w:style>
  <w:style w:type="table" w:customStyle="1" w:styleId="Tabela-Siatka11">
    <w:name w:val="Tabela - Siatka11"/>
    <w:basedOn w:val="Standardowy"/>
    <w:next w:val="Tabela-Siatka"/>
    <w:uiPriority w:val="59"/>
    <w:rsid w:val="00347D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347DFB"/>
    <w:pPr>
      <w:keepLines/>
      <w:spacing w:before="480" w:line="276" w:lineRule="auto"/>
      <w:outlineLvl w:val="9"/>
    </w:pPr>
    <w:rPr>
      <w:rFonts w:ascii="Cambria" w:hAnsi="Cambria"/>
      <w:b w:val="0"/>
      <w:bCs/>
      <w:color w:val="365F91"/>
      <w:sz w:val="28"/>
      <w:szCs w:val="28"/>
      <w:lang w:val="x-none"/>
    </w:rPr>
  </w:style>
  <w:style w:type="numbering" w:customStyle="1" w:styleId="Bezlisty11">
    <w:name w:val="Bez listy11"/>
    <w:next w:val="Bezlisty"/>
    <w:uiPriority w:val="99"/>
    <w:semiHidden/>
    <w:unhideWhenUsed/>
    <w:rsid w:val="00347DFB"/>
  </w:style>
  <w:style w:type="character" w:customStyle="1" w:styleId="Styl1Znak">
    <w:name w:val="Styl1 Znak"/>
    <w:link w:val="Styl1"/>
    <w:rsid w:val="00347DFB"/>
    <w:rPr>
      <w:rFonts w:ascii="Calibri" w:eastAsia="Times New Roman" w:hAnsi="Calibri" w:cs="Times New Roman"/>
      <w:sz w:val="24"/>
      <w:szCs w:val="24"/>
    </w:rPr>
  </w:style>
  <w:style w:type="character" w:customStyle="1" w:styleId="WW8Num28z1">
    <w:name w:val="WW8Num28z1"/>
    <w:rsid w:val="00347DFB"/>
    <w:rPr>
      <w:rFonts w:ascii="Courier New" w:hAnsi="Courier New" w:cs="Courier New"/>
    </w:rPr>
  </w:style>
  <w:style w:type="paragraph" w:customStyle="1" w:styleId="centrum">
    <w:name w:val="centrum"/>
    <w:basedOn w:val="Normalny"/>
    <w:uiPriority w:val="99"/>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ny"/>
    <w:uiPriority w:val="99"/>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DBTytu2">
    <w:name w:val="PSDB Tytuł 2"/>
    <w:basedOn w:val="Normalny"/>
    <w:uiPriority w:val="99"/>
    <w:rsid w:val="00347DFB"/>
    <w:pPr>
      <w:spacing w:before="60" w:after="0" w:line="240" w:lineRule="auto"/>
      <w:ind w:left="1080" w:right="540"/>
      <w:jc w:val="both"/>
    </w:pPr>
    <w:rPr>
      <w:rFonts w:ascii="Verdana" w:eastAsia="Times New Roman" w:hAnsi="Verdana" w:cs="Times New Roman"/>
      <w:sz w:val="24"/>
      <w:szCs w:val="24"/>
    </w:rPr>
  </w:style>
  <w:style w:type="paragraph" w:customStyle="1" w:styleId="TabelaNagwek">
    <w:name w:val="Tabela Nagłówek"/>
    <w:basedOn w:val="Normalny"/>
    <w:uiPriority w:val="99"/>
    <w:rsid w:val="00347DFB"/>
    <w:pPr>
      <w:tabs>
        <w:tab w:val="left" w:pos="567"/>
        <w:tab w:val="left" w:pos="851"/>
      </w:tabs>
      <w:spacing w:before="60" w:after="60" w:line="240" w:lineRule="auto"/>
      <w:jc w:val="center"/>
    </w:pPr>
    <w:rPr>
      <w:rFonts w:ascii="Verdana" w:eastAsia="Times New Roman" w:hAnsi="Verdana" w:cs="Times New Roman"/>
      <w:b/>
      <w:bCs/>
      <w:color w:val="FFFFFF"/>
      <w:sz w:val="14"/>
      <w:szCs w:val="14"/>
    </w:rPr>
  </w:style>
  <w:style w:type="paragraph" w:customStyle="1" w:styleId="inv0Znak">
    <w:name w:val="inv_0 Znak"/>
    <w:basedOn w:val="Normalny"/>
    <w:rsid w:val="00347DFB"/>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t3tc">
    <w:name w:val="t3 tc"/>
    <w:basedOn w:val="Normalny"/>
    <w:uiPriority w:val="99"/>
    <w:rsid w:val="00347DFB"/>
    <w:pPr>
      <w:spacing w:after="0" w:line="240" w:lineRule="auto"/>
      <w:ind w:left="120"/>
    </w:pPr>
    <w:rPr>
      <w:rFonts w:ascii="Times New Roman" w:eastAsia="Times New Roman" w:hAnsi="Times New Roman" w:cs="Times New Roman"/>
      <w:sz w:val="24"/>
      <w:szCs w:val="24"/>
    </w:rPr>
  </w:style>
  <w:style w:type="character" w:customStyle="1" w:styleId="FontStyle239">
    <w:name w:val="Font Style239"/>
    <w:rsid w:val="00347DFB"/>
    <w:rPr>
      <w:rFonts w:ascii="Arial" w:hAnsi="Arial" w:cs="Arial"/>
      <w:sz w:val="16"/>
      <w:szCs w:val="16"/>
    </w:rPr>
  </w:style>
  <w:style w:type="paragraph" w:customStyle="1" w:styleId="Style57">
    <w:name w:val="Style57"/>
    <w:basedOn w:val="Normalny"/>
    <w:uiPriority w:val="99"/>
    <w:rsid w:val="00347DFB"/>
    <w:pPr>
      <w:widowControl w:val="0"/>
      <w:autoSpaceDE w:val="0"/>
      <w:autoSpaceDN w:val="0"/>
      <w:adjustRightInd w:val="0"/>
      <w:spacing w:after="0" w:line="252" w:lineRule="exact"/>
      <w:jc w:val="center"/>
    </w:pPr>
    <w:rPr>
      <w:rFonts w:ascii="Arial" w:eastAsia="Times New Roman" w:hAnsi="Arial" w:cs="Times New Roman"/>
      <w:sz w:val="20"/>
      <w:szCs w:val="24"/>
    </w:rPr>
  </w:style>
  <w:style w:type="paragraph" w:customStyle="1" w:styleId="Style83">
    <w:name w:val="Style83"/>
    <w:basedOn w:val="Normalny"/>
    <w:uiPriority w:val="99"/>
    <w:rsid w:val="00347DFB"/>
    <w:pPr>
      <w:widowControl w:val="0"/>
      <w:autoSpaceDE w:val="0"/>
      <w:autoSpaceDN w:val="0"/>
      <w:adjustRightInd w:val="0"/>
      <w:spacing w:after="0" w:line="206" w:lineRule="exact"/>
    </w:pPr>
    <w:rPr>
      <w:rFonts w:ascii="Arial" w:eastAsia="Times New Roman" w:hAnsi="Arial" w:cs="Times New Roman"/>
      <w:sz w:val="20"/>
      <w:szCs w:val="24"/>
    </w:rPr>
  </w:style>
  <w:style w:type="paragraph" w:customStyle="1" w:styleId="Style60">
    <w:name w:val="Style60"/>
    <w:basedOn w:val="Normalny"/>
    <w:uiPriority w:val="99"/>
    <w:rsid w:val="00347DFB"/>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1">
    <w:name w:val="Style61"/>
    <w:basedOn w:val="Normalny"/>
    <w:uiPriority w:val="99"/>
    <w:rsid w:val="00347DFB"/>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14">
    <w:name w:val="Style14"/>
    <w:basedOn w:val="Normalny"/>
    <w:uiPriority w:val="99"/>
    <w:rsid w:val="00347DFB"/>
    <w:pPr>
      <w:widowControl w:val="0"/>
      <w:autoSpaceDE w:val="0"/>
      <w:autoSpaceDN w:val="0"/>
      <w:adjustRightInd w:val="0"/>
      <w:spacing w:after="0" w:line="240" w:lineRule="auto"/>
      <w:jc w:val="both"/>
    </w:pPr>
    <w:rPr>
      <w:rFonts w:ascii="Arial" w:eastAsia="Times New Roman" w:hAnsi="Arial" w:cs="Times New Roman"/>
      <w:sz w:val="20"/>
      <w:szCs w:val="24"/>
    </w:rPr>
  </w:style>
  <w:style w:type="paragraph" w:customStyle="1" w:styleId="Style27">
    <w:name w:val="Style27"/>
    <w:basedOn w:val="Normalny"/>
    <w:uiPriority w:val="99"/>
    <w:rsid w:val="00347DFB"/>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45">
    <w:name w:val="Style45"/>
    <w:basedOn w:val="Normalny"/>
    <w:uiPriority w:val="99"/>
    <w:rsid w:val="00347DFB"/>
    <w:pPr>
      <w:widowControl w:val="0"/>
      <w:autoSpaceDE w:val="0"/>
      <w:autoSpaceDN w:val="0"/>
      <w:adjustRightInd w:val="0"/>
      <w:spacing w:after="0" w:line="253" w:lineRule="exact"/>
      <w:ind w:firstLine="547"/>
      <w:jc w:val="both"/>
    </w:pPr>
    <w:rPr>
      <w:rFonts w:ascii="Arial" w:eastAsia="Times New Roman" w:hAnsi="Arial" w:cs="Times New Roman"/>
      <w:sz w:val="20"/>
      <w:szCs w:val="24"/>
    </w:rPr>
  </w:style>
  <w:style w:type="paragraph" w:customStyle="1" w:styleId="Style51">
    <w:name w:val="Style51"/>
    <w:basedOn w:val="Normalny"/>
    <w:uiPriority w:val="99"/>
    <w:rsid w:val="00347DFB"/>
    <w:pPr>
      <w:widowControl w:val="0"/>
      <w:autoSpaceDE w:val="0"/>
      <w:autoSpaceDN w:val="0"/>
      <w:adjustRightInd w:val="0"/>
      <w:spacing w:after="0" w:line="252" w:lineRule="exact"/>
      <w:ind w:firstLine="523"/>
      <w:jc w:val="both"/>
    </w:pPr>
    <w:rPr>
      <w:rFonts w:ascii="Arial" w:eastAsia="Times New Roman" w:hAnsi="Arial" w:cs="Times New Roman"/>
      <w:sz w:val="20"/>
      <w:szCs w:val="24"/>
    </w:rPr>
  </w:style>
  <w:style w:type="paragraph" w:customStyle="1" w:styleId="Style68">
    <w:name w:val="Style68"/>
    <w:basedOn w:val="Normalny"/>
    <w:uiPriority w:val="99"/>
    <w:rsid w:val="00347DFB"/>
    <w:pPr>
      <w:widowControl w:val="0"/>
      <w:autoSpaceDE w:val="0"/>
      <w:autoSpaceDN w:val="0"/>
      <w:adjustRightInd w:val="0"/>
      <w:spacing w:after="0" w:line="252" w:lineRule="exact"/>
    </w:pPr>
    <w:rPr>
      <w:rFonts w:ascii="Arial" w:eastAsia="Times New Roman" w:hAnsi="Arial" w:cs="Times New Roman"/>
      <w:sz w:val="20"/>
      <w:szCs w:val="24"/>
    </w:rPr>
  </w:style>
  <w:style w:type="character" w:customStyle="1" w:styleId="FontStyle233">
    <w:name w:val="Font Style233"/>
    <w:rsid w:val="00347DFB"/>
    <w:rPr>
      <w:rFonts w:ascii="Arial" w:hAnsi="Arial" w:cs="Arial"/>
      <w:b/>
      <w:bCs/>
      <w:i/>
      <w:iCs/>
      <w:sz w:val="18"/>
      <w:szCs w:val="18"/>
    </w:rPr>
  </w:style>
  <w:style w:type="character" w:customStyle="1" w:styleId="FontStyle235">
    <w:name w:val="Font Style235"/>
    <w:rsid w:val="00347DFB"/>
    <w:rPr>
      <w:rFonts w:ascii="Arial" w:hAnsi="Arial" w:cs="Arial"/>
      <w:sz w:val="18"/>
      <w:szCs w:val="18"/>
    </w:rPr>
  </w:style>
  <w:style w:type="character" w:customStyle="1" w:styleId="FontStyle236">
    <w:name w:val="Font Style236"/>
    <w:rsid w:val="00347DFB"/>
    <w:rPr>
      <w:rFonts w:ascii="Arial" w:hAnsi="Arial" w:cs="Arial"/>
      <w:i/>
      <w:iCs/>
      <w:sz w:val="18"/>
      <w:szCs w:val="18"/>
    </w:rPr>
  </w:style>
  <w:style w:type="character" w:customStyle="1" w:styleId="FontStyle238">
    <w:name w:val="Font Style238"/>
    <w:rsid w:val="00347DFB"/>
    <w:rPr>
      <w:rFonts w:ascii="Arial" w:hAnsi="Arial" w:cs="Arial"/>
      <w:b/>
      <w:bCs/>
      <w:sz w:val="18"/>
      <w:szCs w:val="18"/>
    </w:rPr>
  </w:style>
  <w:style w:type="character" w:customStyle="1" w:styleId="ZnakZnak8">
    <w:name w:val="Znak Znak8"/>
    <w:rsid w:val="00347DFB"/>
    <w:rPr>
      <w:rFonts w:ascii="Courier New" w:hAnsi="Courier New"/>
    </w:rPr>
  </w:style>
  <w:style w:type="character" w:customStyle="1" w:styleId="ZnakZnak7">
    <w:name w:val="Znak Znak7"/>
    <w:rsid w:val="00347DFB"/>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347DFB"/>
    <w:pPr>
      <w:widowControl w:val="0"/>
      <w:autoSpaceDE w:val="0"/>
      <w:autoSpaceDN w:val="0"/>
      <w:adjustRightInd w:val="0"/>
      <w:spacing w:before="60" w:after="0" w:line="240" w:lineRule="auto"/>
      <w:ind w:firstLine="709"/>
      <w:jc w:val="both"/>
    </w:pPr>
    <w:rPr>
      <w:rFonts w:ascii="Arial Narrow" w:eastAsia="Times New Roman" w:hAnsi="Arial Narrow" w:cs="Times New Roman"/>
      <w:szCs w:val="20"/>
    </w:rPr>
  </w:style>
  <w:style w:type="character" w:customStyle="1" w:styleId="st">
    <w:name w:val="st"/>
    <w:basedOn w:val="Domylnaczcionkaakapitu"/>
    <w:rsid w:val="00347DFB"/>
  </w:style>
  <w:style w:type="character" w:customStyle="1" w:styleId="body13">
    <w:name w:val="body13"/>
    <w:rsid w:val="00347DFB"/>
  </w:style>
  <w:style w:type="paragraph" w:customStyle="1" w:styleId="Ciechanw">
    <w:name w:val="Ciechanów"/>
    <w:basedOn w:val="Nagwek1"/>
    <w:uiPriority w:val="99"/>
    <w:rsid w:val="00347DFB"/>
    <w:pPr>
      <w:numPr>
        <w:numId w:val="22"/>
      </w:numPr>
      <w:pBdr>
        <w:bottom w:val="single" w:sz="12" w:space="1" w:color="auto"/>
      </w:pBdr>
      <w:spacing w:line="340" w:lineRule="exact"/>
    </w:pPr>
    <w:rPr>
      <w:rFonts w:ascii="Arial Narrow" w:hAnsi="Arial Narrow"/>
      <w:b w:val="0"/>
      <w:bCs/>
      <w:sz w:val="32"/>
      <w:szCs w:val="32"/>
      <w:lang w:val="x-none" w:eastAsia="ar-SA"/>
    </w:rPr>
  </w:style>
  <w:style w:type="paragraph" w:customStyle="1" w:styleId="Spisrysunkw">
    <w:name w:val="Spis_rysunków"/>
    <w:basedOn w:val="Lista"/>
    <w:autoRedefine/>
    <w:uiPriority w:val="99"/>
    <w:rsid w:val="00347DFB"/>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347DFB"/>
    <w:pPr>
      <w:spacing w:after="100" w:line="240" w:lineRule="exact"/>
      <w:jc w:val="both"/>
    </w:pPr>
    <w:rPr>
      <w:rFonts w:ascii="Arial Narrow" w:hAnsi="Arial Narrow"/>
      <w:bCs w:val="0"/>
      <w:i/>
      <w:iCs/>
      <w:szCs w:val="24"/>
    </w:rPr>
  </w:style>
  <w:style w:type="numbering" w:customStyle="1" w:styleId="A">
    <w:name w:val="A"/>
    <w:aliases w:val="B,C"/>
    <w:basedOn w:val="MJSTYL"/>
    <w:rsid w:val="00347DFB"/>
    <w:pPr>
      <w:numPr>
        <w:numId w:val="23"/>
      </w:numPr>
    </w:pPr>
  </w:style>
  <w:style w:type="numbering" w:customStyle="1" w:styleId="MJSTYL">
    <w:name w:val="MÓJ STYL"/>
    <w:basedOn w:val="Bezlisty"/>
    <w:rsid w:val="00347DFB"/>
    <w:pPr>
      <w:numPr>
        <w:numId w:val="23"/>
      </w:numPr>
    </w:pPr>
  </w:style>
  <w:style w:type="paragraph" w:customStyle="1" w:styleId="Tekstprzypisu">
    <w:name w:val="Tekst przypisu"/>
    <w:basedOn w:val="Normalny"/>
    <w:next w:val="Normalny"/>
    <w:uiPriority w:val="99"/>
    <w:rsid w:val="00347DFB"/>
    <w:pPr>
      <w:autoSpaceDE w:val="0"/>
      <w:autoSpaceDN w:val="0"/>
      <w:adjustRightInd w:val="0"/>
      <w:spacing w:after="0" w:line="240" w:lineRule="auto"/>
    </w:pPr>
    <w:rPr>
      <w:rFonts w:ascii="NJNCFA+TimesNewRoman" w:eastAsia="Times New Roman" w:hAnsi="NJNCFA+TimesNewRoman" w:cs="Times New Roman"/>
      <w:sz w:val="24"/>
      <w:szCs w:val="24"/>
    </w:rPr>
  </w:style>
  <w:style w:type="paragraph" w:styleId="Spisilustracji">
    <w:name w:val="table of figures"/>
    <w:basedOn w:val="Normalny"/>
    <w:next w:val="Normalny"/>
    <w:autoRedefine/>
    <w:uiPriority w:val="99"/>
    <w:rsid w:val="00347DFB"/>
    <w:pPr>
      <w:spacing w:after="0" w:line="240" w:lineRule="exact"/>
      <w:jc w:val="both"/>
    </w:pPr>
    <w:rPr>
      <w:rFonts w:ascii="Arial Narrow" w:eastAsia="Times New Roman" w:hAnsi="Arial Narrow" w:cs="Times New Roman"/>
      <w:sz w:val="18"/>
      <w:szCs w:val="24"/>
    </w:rPr>
  </w:style>
  <w:style w:type="paragraph" w:styleId="Lista-kontynuacja">
    <w:name w:val="List Continue"/>
    <w:basedOn w:val="Lista"/>
    <w:rsid w:val="00347DFB"/>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347DFB"/>
    <w:pPr>
      <w:numPr>
        <w:numId w:val="24"/>
      </w:num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numbering" w:styleId="111111">
    <w:name w:val="Outline List 2"/>
    <w:basedOn w:val="Bezlisty"/>
    <w:rsid w:val="00347DFB"/>
    <w:pPr>
      <w:numPr>
        <w:numId w:val="25"/>
      </w:numPr>
    </w:pPr>
  </w:style>
  <w:style w:type="paragraph" w:customStyle="1" w:styleId="xl59">
    <w:name w:val="xl59"/>
    <w:basedOn w:val="Normalny"/>
    <w:uiPriority w:val="99"/>
    <w:rsid w:val="00347DFB"/>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character" w:customStyle="1" w:styleId="akapit">
    <w:name w:val="akapit"/>
    <w:rsid w:val="00347DFB"/>
  </w:style>
  <w:style w:type="character" w:customStyle="1" w:styleId="bold">
    <w:name w:val="bold"/>
    <w:rsid w:val="00347DFB"/>
  </w:style>
  <w:style w:type="character" w:customStyle="1" w:styleId="src">
    <w:name w:val="src"/>
    <w:rsid w:val="00347DFB"/>
  </w:style>
  <w:style w:type="character" w:customStyle="1" w:styleId="FontStyle40">
    <w:name w:val="Font Style40"/>
    <w:rsid w:val="00347DFB"/>
    <w:rPr>
      <w:rFonts w:ascii="Arial" w:hAnsi="Arial" w:cs="Arial"/>
      <w:i/>
      <w:iCs/>
      <w:sz w:val="16"/>
      <w:szCs w:val="16"/>
    </w:rPr>
  </w:style>
  <w:style w:type="character" w:customStyle="1" w:styleId="FontStyle43">
    <w:name w:val="Font Style43"/>
    <w:rsid w:val="00347DFB"/>
    <w:rPr>
      <w:rFonts w:ascii="Arial" w:hAnsi="Arial" w:cs="Arial"/>
      <w:sz w:val="10"/>
      <w:szCs w:val="10"/>
    </w:rPr>
  </w:style>
  <w:style w:type="paragraph" w:customStyle="1" w:styleId="Style21">
    <w:name w:val="Style21"/>
    <w:basedOn w:val="Normalny"/>
    <w:uiPriority w:val="99"/>
    <w:rsid w:val="00347DFB"/>
    <w:pPr>
      <w:widowControl w:val="0"/>
      <w:suppressAutoHyphens/>
      <w:autoSpaceDE w:val="0"/>
      <w:spacing w:after="0" w:line="100" w:lineRule="atLeast"/>
    </w:pPr>
    <w:rPr>
      <w:rFonts w:ascii="Times New Roman" w:eastAsia="Lucida Sans Unicode" w:hAnsi="Times New Roman" w:cs="Times New Roman"/>
      <w:kern w:val="1"/>
      <w:sz w:val="24"/>
      <w:szCs w:val="24"/>
      <w:lang w:eastAsia="ar-SA"/>
    </w:rPr>
  </w:style>
  <w:style w:type="character" w:customStyle="1" w:styleId="mw-headline">
    <w:name w:val="mw-headline"/>
    <w:rsid w:val="00347DFB"/>
  </w:style>
  <w:style w:type="character" w:customStyle="1" w:styleId="editsection">
    <w:name w:val="editsection"/>
    <w:rsid w:val="00347DFB"/>
  </w:style>
  <w:style w:type="character" w:customStyle="1" w:styleId="Odwoaniedokomentarza1">
    <w:name w:val="Odwołanie do komentarza1"/>
    <w:rsid w:val="00347DFB"/>
    <w:rPr>
      <w:sz w:val="16"/>
      <w:szCs w:val="16"/>
    </w:rPr>
  </w:style>
  <w:style w:type="paragraph" w:customStyle="1" w:styleId="bullet2">
    <w:name w:val="bullet2"/>
    <w:basedOn w:val="Normalny"/>
    <w:uiPriority w:val="99"/>
    <w:rsid w:val="00347DFB"/>
    <w:pPr>
      <w:tabs>
        <w:tab w:val="num" w:pos="1500"/>
      </w:tabs>
      <w:spacing w:before="120" w:after="0" w:line="240" w:lineRule="auto"/>
      <w:ind w:left="1500" w:hanging="360"/>
      <w:jc w:val="both"/>
    </w:pPr>
    <w:rPr>
      <w:rFonts w:ascii="Times New Roman" w:eastAsia="Times New Roman" w:hAnsi="Times New Roman" w:cs="Times New Roman"/>
      <w:sz w:val="24"/>
      <w:szCs w:val="24"/>
      <w:lang w:val="en-US"/>
    </w:rPr>
  </w:style>
  <w:style w:type="paragraph" w:customStyle="1" w:styleId="Bullet1">
    <w:name w:val="Bullet 1"/>
    <w:uiPriority w:val="99"/>
    <w:rsid w:val="00347DFB"/>
    <w:pPr>
      <w:tabs>
        <w:tab w:val="num" w:pos="720"/>
      </w:tabs>
      <w:spacing w:after="0" w:line="240" w:lineRule="auto"/>
      <w:ind w:left="720" w:hanging="360"/>
    </w:pPr>
    <w:rPr>
      <w:rFonts w:ascii="TimesNewRomanPS" w:eastAsia="Times New Roman" w:hAnsi="TimesNewRomanPS" w:cs="Times New Roman"/>
      <w:color w:val="000000"/>
      <w:sz w:val="24"/>
      <w:szCs w:val="20"/>
    </w:rPr>
  </w:style>
  <w:style w:type="paragraph" w:customStyle="1" w:styleId="aka">
    <w:name w:val="aka"/>
    <w:basedOn w:val="Normalny"/>
    <w:uiPriority w:val="99"/>
    <w:rsid w:val="00347DFB"/>
    <w:pPr>
      <w:spacing w:after="0" w:line="240" w:lineRule="auto"/>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347DFB"/>
    <w:pPr>
      <w:widowControl w:val="0"/>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customStyle="1" w:styleId="tasktitle1">
    <w:name w:val="tasktitle1"/>
    <w:rsid w:val="00347DFB"/>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347DFB"/>
    <w:pPr>
      <w:keepLines/>
      <w:suppressAutoHyphens/>
      <w:spacing w:after="0" w:line="240" w:lineRule="auto"/>
    </w:pPr>
    <w:rPr>
      <w:rFonts w:ascii="Arial Narrow" w:eastAsia="Times New Roman" w:hAnsi="Arial Narrow" w:cs="Arial"/>
      <w:snapToGrid w:val="0"/>
      <w:sz w:val="22"/>
      <w:szCs w:val="24"/>
      <w:lang w:val="x-none" w:eastAsia="x-none"/>
    </w:rPr>
  </w:style>
  <w:style w:type="character" w:customStyle="1" w:styleId="coollink">
    <w:name w:val="coollink"/>
    <w:rsid w:val="00347DFB"/>
  </w:style>
  <w:style w:type="paragraph" w:customStyle="1" w:styleId="StylNagwek1">
    <w:name w:val="Styl Nagłówek 1"/>
    <w:aliases w:val="Nagłówek 1 Znak + Wyjustowany"/>
    <w:basedOn w:val="Nagwek1"/>
    <w:uiPriority w:val="99"/>
    <w:rsid w:val="00347DFB"/>
    <w:pPr>
      <w:tabs>
        <w:tab w:val="num" w:pos="432"/>
      </w:tabs>
      <w:spacing w:after="160"/>
      <w:ind w:left="431" w:hanging="431"/>
    </w:pPr>
    <w:rPr>
      <w:rFonts w:ascii="Arial Narrow" w:hAnsi="Arial Narrow"/>
      <w:b w:val="0"/>
      <w:bCs/>
      <w:sz w:val="30"/>
      <w:lang w:val="x-none" w:eastAsia="ar-SA"/>
    </w:rPr>
  </w:style>
  <w:style w:type="paragraph" w:customStyle="1" w:styleId="tekst">
    <w:name w:val="tekst"/>
    <w:basedOn w:val="Normalny"/>
    <w:rsid w:val="00347DFB"/>
    <w:pPr>
      <w:spacing w:before="100" w:beforeAutospacing="1" w:after="100" w:afterAutospacing="1" w:line="240" w:lineRule="auto"/>
      <w:jc w:val="both"/>
    </w:pPr>
    <w:rPr>
      <w:rFonts w:ascii="Arial" w:eastAsia="Arial Unicode MS" w:hAnsi="Arial" w:cs="Arial"/>
      <w:color w:val="000000"/>
      <w:sz w:val="18"/>
      <w:szCs w:val="18"/>
    </w:rPr>
  </w:style>
  <w:style w:type="paragraph" w:customStyle="1" w:styleId="Naglwek1">
    <w:name w:val="Naglówek 1"/>
    <w:basedOn w:val="Nagwek1"/>
    <w:uiPriority w:val="99"/>
    <w:rsid w:val="00347DFB"/>
    <w:pPr>
      <w:tabs>
        <w:tab w:val="num" w:pos="0"/>
      </w:tabs>
      <w:spacing w:after="120"/>
    </w:pPr>
    <w:rPr>
      <w:b w:val="0"/>
      <w:bCs/>
      <w:caps/>
      <w:sz w:val="28"/>
      <w:szCs w:val="24"/>
      <w:lang w:val="x-none" w:eastAsia="ar-SA"/>
    </w:rPr>
  </w:style>
  <w:style w:type="numbering" w:customStyle="1" w:styleId="Bezlisty111">
    <w:name w:val="Bez listy111"/>
    <w:next w:val="Bezlisty"/>
    <w:uiPriority w:val="99"/>
    <w:semiHidden/>
    <w:unhideWhenUsed/>
    <w:rsid w:val="00347DFB"/>
  </w:style>
  <w:style w:type="numbering" w:customStyle="1" w:styleId="Bezlisty2">
    <w:name w:val="Bez listy2"/>
    <w:next w:val="Bezlisty"/>
    <w:uiPriority w:val="99"/>
    <w:semiHidden/>
    <w:unhideWhenUsed/>
    <w:rsid w:val="00347DFB"/>
  </w:style>
  <w:style w:type="numbering" w:customStyle="1" w:styleId="Bezlisty3">
    <w:name w:val="Bez listy3"/>
    <w:next w:val="Bezlisty"/>
    <w:uiPriority w:val="99"/>
    <w:semiHidden/>
    <w:unhideWhenUsed/>
    <w:rsid w:val="00347DFB"/>
  </w:style>
  <w:style w:type="numbering" w:customStyle="1" w:styleId="Bezlisty4">
    <w:name w:val="Bez listy4"/>
    <w:next w:val="Bezlisty"/>
    <w:uiPriority w:val="99"/>
    <w:semiHidden/>
    <w:unhideWhenUsed/>
    <w:rsid w:val="00347DFB"/>
  </w:style>
  <w:style w:type="numbering" w:customStyle="1" w:styleId="Bezlisty5">
    <w:name w:val="Bez listy5"/>
    <w:next w:val="Bezlisty"/>
    <w:uiPriority w:val="99"/>
    <w:semiHidden/>
    <w:unhideWhenUsed/>
    <w:rsid w:val="00347DFB"/>
  </w:style>
  <w:style w:type="paragraph" w:customStyle="1" w:styleId="N2">
    <w:name w:val="N2"/>
    <w:basedOn w:val="Tekstpodstawowy2"/>
    <w:uiPriority w:val="99"/>
    <w:rsid w:val="00347DFB"/>
    <w:pPr>
      <w:spacing w:before="120" w:line="288" w:lineRule="auto"/>
      <w:jc w:val="both"/>
    </w:pPr>
    <w:rPr>
      <w:rFonts w:ascii="Tahoma" w:hAnsi="Tahoma" w:cs="Tahoma"/>
      <w:spacing w:val="-2"/>
      <w:sz w:val="22"/>
      <w:szCs w:val="22"/>
      <w:lang w:val="x-none" w:eastAsia="x-none"/>
    </w:rPr>
  </w:style>
  <w:style w:type="paragraph" w:customStyle="1" w:styleId="Styl">
    <w:name w:val="Styl"/>
    <w:uiPriority w:val="99"/>
    <w:rsid w:val="00347DFB"/>
    <w:pPr>
      <w:keepNext/>
      <w:spacing w:after="0" w:line="240" w:lineRule="auto"/>
      <w:jc w:val="both"/>
    </w:pPr>
    <w:rPr>
      <w:rFonts w:ascii="Arial" w:eastAsia="Times New Roman" w:hAnsi="Arial" w:cs="Times New Roman"/>
      <w:b/>
      <w:snapToGrid w:val="0"/>
      <w:sz w:val="24"/>
      <w:szCs w:val="20"/>
      <w:lang w:val="en-US"/>
    </w:rPr>
  </w:style>
  <w:style w:type="paragraph" w:customStyle="1" w:styleId="N5">
    <w:name w:val="N5"/>
    <w:basedOn w:val="Normalny"/>
    <w:link w:val="N5Znak1"/>
    <w:uiPriority w:val="99"/>
    <w:rsid w:val="00347DFB"/>
    <w:pPr>
      <w:numPr>
        <w:numId w:val="26"/>
      </w:numPr>
      <w:spacing w:after="0" w:line="288" w:lineRule="auto"/>
      <w:jc w:val="both"/>
    </w:pPr>
    <w:rPr>
      <w:rFonts w:ascii="Tahoma" w:eastAsia="Times New Roman" w:hAnsi="Tahoma" w:cs="Times New Roman"/>
      <w:lang w:val="x-none" w:eastAsia="ar-SA"/>
    </w:rPr>
  </w:style>
  <w:style w:type="character" w:customStyle="1" w:styleId="N5Znak1">
    <w:name w:val="N5 Znak1"/>
    <w:link w:val="N5"/>
    <w:uiPriority w:val="99"/>
    <w:rsid w:val="00347DFB"/>
    <w:rPr>
      <w:rFonts w:ascii="Tahoma" w:eastAsia="Times New Roman" w:hAnsi="Tahoma" w:cs="Times New Roman"/>
      <w:lang w:val="x-none" w:eastAsia="ar-SA"/>
    </w:rPr>
  </w:style>
  <w:style w:type="character" w:customStyle="1" w:styleId="parser">
    <w:name w:val="parser"/>
    <w:rsid w:val="00347DFB"/>
  </w:style>
  <w:style w:type="numbering" w:customStyle="1" w:styleId="Bezlisty6">
    <w:name w:val="Bez listy6"/>
    <w:next w:val="Bezlisty"/>
    <w:uiPriority w:val="99"/>
    <w:semiHidden/>
    <w:unhideWhenUsed/>
    <w:rsid w:val="00347DFB"/>
  </w:style>
  <w:style w:type="numbering" w:customStyle="1" w:styleId="Bezlisty7">
    <w:name w:val="Bez listy7"/>
    <w:next w:val="Bezlisty"/>
    <w:uiPriority w:val="99"/>
    <w:semiHidden/>
    <w:unhideWhenUsed/>
    <w:rsid w:val="00347DFB"/>
  </w:style>
  <w:style w:type="paragraph" w:customStyle="1" w:styleId="Nagwek111">
    <w:name w:val="Nagłówek 1.1.1"/>
    <w:basedOn w:val="Nagwek3"/>
    <w:next w:val="Normalny"/>
    <w:autoRedefine/>
    <w:uiPriority w:val="99"/>
    <w:qFormat/>
    <w:rsid w:val="00347DFB"/>
    <w:pPr>
      <w:spacing w:after="240"/>
      <w:jc w:val="left"/>
    </w:pPr>
    <w:rPr>
      <w:rFonts w:ascii="Arial Narrow" w:hAnsi="Arial Narrow"/>
      <w:b/>
      <w:bCs/>
      <w:color w:val="FF0000"/>
      <w:szCs w:val="26"/>
      <w:u w:val="single"/>
      <w:lang w:val="x-none" w:eastAsia="ar-SA"/>
    </w:rPr>
  </w:style>
  <w:style w:type="paragraph" w:customStyle="1" w:styleId="uzasadnienie">
    <w:name w:val="uzasadnienie"/>
    <w:basedOn w:val="Normalny"/>
    <w:uiPriority w:val="99"/>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3">
    <w:name w:val="N3"/>
    <w:basedOn w:val="Normalny"/>
    <w:uiPriority w:val="99"/>
    <w:rsid w:val="00347DFB"/>
    <w:pPr>
      <w:spacing w:before="40" w:after="40" w:line="240" w:lineRule="exact"/>
      <w:jc w:val="center"/>
    </w:pPr>
    <w:rPr>
      <w:rFonts w:ascii="Tahoma" w:eastAsia="Times New Roman" w:hAnsi="Tahoma" w:cs="Tahoma"/>
      <w:w w:val="108"/>
      <w:sz w:val="20"/>
      <w:szCs w:val="20"/>
    </w:rPr>
  </w:style>
  <w:style w:type="paragraph" w:customStyle="1" w:styleId="tekstpodstawowy210">
    <w:name w:val="tekstpodstawowy21"/>
    <w:basedOn w:val="Normalny"/>
    <w:uiPriority w:val="99"/>
    <w:rsid w:val="00347DFB"/>
    <w:pPr>
      <w:spacing w:before="100" w:beforeAutospacing="1" w:after="100" w:afterAutospacing="1" w:line="240" w:lineRule="auto"/>
    </w:pPr>
    <w:rPr>
      <w:rFonts w:ascii="Times New Roman" w:eastAsia="Calibri" w:hAnsi="Times New Roman" w:cs="Times New Roman"/>
      <w:sz w:val="24"/>
      <w:szCs w:val="24"/>
    </w:rPr>
  </w:style>
  <w:style w:type="numbering" w:customStyle="1" w:styleId="Bezlisty8">
    <w:name w:val="Bez listy8"/>
    <w:next w:val="Bezlisty"/>
    <w:uiPriority w:val="99"/>
    <w:semiHidden/>
    <w:unhideWhenUsed/>
    <w:rsid w:val="00347DFB"/>
  </w:style>
  <w:style w:type="numbering" w:customStyle="1" w:styleId="Bezlisty9">
    <w:name w:val="Bez listy9"/>
    <w:next w:val="Bezlisty"/>
    <w:uiPriority w:val="99"/>
    <w:semiHidden/>
    <w:unhideWhenUsed/>
    <w:rsid w:val="00347DFB"/>
  </w:style>
  <w:style w:type="paragraph" w:customStyle="1" w:styleId="Indeks">
    <w:name w:val="Indeks"/>
    <w:basedOn w:val="Normalny"/>
    <w:uiPriority w:val="99"/>
    <w:rsid w:val="00347DFB"/>
    <w:pPr>
      <w:widowControl w:val="0"/>
      <w:suppressLineNumbers/>
      <w:suppressAutoHyphens/>
      <w:overflowPunct w:val="0"/>
      <w:autoSpaceDE w:val="0"/>
      <w:spacing w:after="0" w:line="240" w:lineRule="auto"/>
    </w:pPr>
    <w:rPr>
      <w:rFonts w:ascii="Times New Roman" w:eastAsia="Times New Roman" w:hAnsi="Times New Roman" w:cs="Tahoma"/>
      <w:kern w:val="1"/>
      <w:sz w:val="20"/>
      <w:szCs w:val="20"/>
      <w:lang w:eastAsia="ar-SA"/>
    </w:rPr>
  </w:style>
  <w:style w:type="numbering" w:customStyle="1" w:styleId="Bezlisty10">
    <w:name w:val="Bez listy10"/>
    <w:next w:val="Bezlisty"/>
    <w:semiHidden/>
    <w:rsid w:val="00347DFB"/>
  </w:style>
  <w:style w:type="numbering" w:customStyle="1" w:styleId="Bezlisty12">
    <w:name w:val="Bez listy12"/>
    <w:next w:val="Bezlisty"/>
    <w:uiPriority w:val="99"/>
    <w:semiHidden/>
    <w:unhideWhenUsed/>
    <w:rsid w:val="00347DFB"/>
  </w:style>
  <w:style w:type="numbering" w:customStyle="1" w:styleId="C1">
    <w:name w:val="C1"/>
    <w:basedOn w:val="MJSTYL"/>
    <w:rsid w:val="00347DFB"/>
    <w:pPr>
      <w:numPr>
        <w:numId w:val="20"/>
      </w:numPr>
    </w:pPr>
  </w:style>
  <w:style w:type="numbering" w:customStyle="1" w:styleId="MJSTYL1">
    <w:name w:val="MÓJ STYL1"/>
    <w:basedOn w:val="Bezlisty"/>
    <w:rsid w:val="00347DFB"/>
    <w:pPr>
      <w:numPr>
        <w:numId w:val="19"/>
      </w:numPr>
    </w:pPr>
  </w:style>
  <w:style w:type="numbering" w:customStyle="1" w:styleId="1111111">
    <w:name w:val="1 / 1.1 / 1.1.11"/>
    <w:basedOn w:val="Bezlisty"/>
    <w:next w:val="111111"/>
    <w:rsid w:val="00347DFB"/>
    <w:pPr>
      <w:numPr>
        <w:numId w:val="21"/>
      </w:numPr>
    </w:pPr>
  </w:style>
  <w:style w:type="numbering" w:customStyle="1" w:styleId="Bezlisty1111">
    <w:name w:val="Bez listy1111"/>
    <w:next w:val="Bezlisty"/>
    <w:uiPriority w:val="99"/>
    <w:semiHidden/>
    <w:unhideWhenUsed/>
    <w:rsid w:val="00347DFB"/>
  </w:style>
  <w:style w:type="numbering" w:customStyle="1" w:styleId="Bezlisty21">
    <w:name w:val="Bez listy21"/>
    <w:next w:val="Bezlisty"/>
    <w:uiPriority w:val="99"/>
    <w:semiHidden/>
    <w:unhideWhenUsed/>
    <w:rsid w:val="00347DFB"/>
  </w:style>
  <w:style w:type="numbering" w:customStyle="1" w:styleId="Bezlisty31">
    <w:name w:val="Bez listy31"/>
    <w:next w:val="Bezlisty"/>
    <w:uiPriority w:val="99"/>
    <w:semiHidden/>
    <w:unhideWhenUsed/>
    <w:rsid w:val="00347DFB"/>
  </w:style>
  <w:style w:type="numbering" w:customStyle="1" w:styleId="Bezlisty41">
    <w:name w:val="Bez listy41"/>
    <w:next w:val="Bezlisty"/>
    <w:uiPriority w:val="99"/>
    <w:semiHidden/>
    <w:unhideWhenUsed/>
    <w:rsid w:val="00347DFB"/>
  </w:style>
  <w:style w:type="numbering" w:customStyle="1" w:styleId="Bezlisty51">
    <w:name w:val="Bez listy51"/>
    <w:next w:val="Bezlisty"/>
    <w:uiPriority w:val="99"/>
    <w:semiHidden/>
    <w:unhideWhenUsed/>
    <w:rsid w:val="00347DFB"/>
  </w:style>
  <w:style w:type="numbering" w:customStyle="1" w:styleId="Bezlisty61">
    <w:name w:val="Bez listy61"/>
    <w:next w:val="Bezlisty"/>
    <w:uiPriority w:val="99"/>
    <w:semiHidden/>
    <w:unhideWhenUsed/>
    <w:rsid w:val="00347DFB"/>
  </w:style>
  <w:style w:type="numbering" w:customStyle="1" w:styleId="Bezlisty71">
    <w:name w:val="Bez listy71"/>
    <w:next w:val="Bezlisty"/>
    <w:uiPriority w:val="99"/>
    <w:semiHidden/>
    <w:unhideWhenUsed/>
    <w:rsid w:val="00347DFB"/>
  </w:style>
  <w:style w:type="numbering" w:customStyle="1" w:styleId="Bezlisty81">
    <w:name w:val="Bez listy81"/>
    <w:next w:val="Bezlisty"/>
    <w:uiPriority w:val="99"/>
    <w:semiHidden/>
    <w:unhideWhenUsed/>
    <w:rsid w:val="00347DFB"/>
  </w:style>
  <w:style w:type="numbering" w:customStyle="1" w:styleId="Bezlisty91">
    <w:name w:val="Bez listy91"/>
    <w:next w:val="Bezlisty"/>
    <w:uiPriority w:val="99"/>
    <w:semiHidden/>
    <w:unhideWhenUsed/>
    <w:rsid w:val="00347DFB"/>
  </w:style>
  <w:style w:type="character" w:customStyle="1" w:styleId="FontStyle100">
    <w:name w:val="Font Style100"/>
    <w:rsid w:val="00347DFB"/>
    <w:rPr>
      <w:rFonts w:ascii="Times New Roman" w:hAnsi="Times New Roman" w:cs="Times New Roman"/>
      <w:sz w:val="22"/>
      <w:szCs w:val="22"/>
    </w:rPr>
  </w:style>
  <w:style w:type="character" w:customStyle="1" w:styleId="Bodytext12pt5">
    <w:name w:val="Body text + 12 pt5"/>
    <w:aliases w:val="Italic7,Spacing 0 pt13"/>
    <w:uiPriority w:val="99"/>
    <w:rsid w:val="00347DFB"/>
    <w:rPr>
      <w:i/>
      <w:iCs/>
      <w:spacing w:val="-10"/>
      <w:sz w:val="24"/>
      <w:szCs w:val="24"/>
      <w:shd w:val="clear" w:color="auto" w:fill="FFFFFF"/>
    </w:rPr>
  </w:style>
  <w:style w:type="character" w:customStyle="1" w:styleId="FontStyle17">
    <w:name w:val="Font Style17"/>
    <w:rsid w:val="00347DFB"/>
    <w:rPr>
      <w:rFonts w:ascii="Palatino Linotype" w:hAnsi="Palatino Linotype" w:cs="Palatino Linotype"/>
      <w:sz w:val="18"/>
      <w:szCs w:val="18"/>
    </w:rPr>
  </w:style>
  <w:style w:type="character" w:customStyle="1" w:styleId="Bodytext">
    <w:name w:val="Body text_"/>
    <w:link w:val="Bodytext1"/>
    <w:locked/>
    <w:rsid w:val="00347DFB"/>
    <w:rPr>
      <w:sz w:val="23"/>
      <w:shd w:val="clear" w:color="auto" w:fill="FFFFFF"/>
    </w:rPr>
  </w:style>
  <w:style w:type="paragraph" w:customStyle="1" w:styleId="Bodytext1">
    <w:name w:val="Body text1"/>
    <w:basedOn w:val="Normalny"/>
    <w:link w:val="Bodytext"/>
    <w:rsid w:val="00347DFB"/>
    <w:pPr>
      <w:shd w:val="clear" w:color="auto" w:fill="FFFFFF"/>
      <w:spacing w:before="180" w:after="1020" w:line="240" w:lineRule="atLeast"/>
      <w:ind w:hanging="540"/>
      <w:jc w:val="center"/>
    </w:pPr>
    <w:rPr>
      <w:sz w:val="23"/>
      <w:shd w:val="clear" w:color="auto" w:fill="FFFFFF"/>
    </w:rPr>
  </w:style>
  <w:style w:type="character" w:customStyle="1" w:styleId="Bodytext6">
    <w:name w:val="Body text (6)_"/>
    <w:link w:val="Bodytext60"/>
    <w:locked/>
    <w:rsid w:val="00347DFB"/>
    <w:rPr>
      <w:sz w:val="18"/>
      <w:shd w:val="clear" w:color="auto" w:fill="FFFFFF"/>
    </w:rPr>
  </w:style>
  <w:style w:type="paragraph" w:customStyle="1" w:styleId="Bodytext60">
    <w:name w:val="Body text (6)"/>
    <w:basedOn w:val="Normalny"/>
    <w:link w:val="Bodytext6"/>
    <w:rsid w:val="00347DFB"/>
    <w:pPr>
      <w:shd w:val="clear" w:color="auto" w:fill="FFFFFF"/>
      <w:spacing w:after="0" w:line="240" w:lineRule="atLeast"/>
      <w:ind w:hanging="360"/>
    </w:pPr>
    <w:rPr>
      <w:sz w:val="18"/>
      <w:shd w:val="clear" w:color="auto" w:fill="FFFFFF"/>
    </w:rPr>
  </w:style>
  <w:style w:type="character" w:customStyle="1" w:styleId="Tablecaption2">
    <w:name w:val="Table caption (2)_"/>
    <w:link w:val="Tablecaption20"/>
    <w:uiPriority w:val="99"/>
    <w:locked/>
    <w:rsid w:val="00347DFB"/>
    <w:rPr>
      <w:sz w:val="18"/>
      <w:shd w:val="clear" w:color="auto" w:fill="FFFFFF"/>
    </w:rPr>
  </w:style>
  <w:style w:type="paragraph" w:customStyle="1" w:styleId="Tablecaption20">
    <w:name w:val="Table caption (2)"/>
    <w:basedOn w:val="Normalny"/>
    <w:link w:val="Tablecaption2"/>
    <w:uiPriority w:val="99"/>
    <w:rsid w:val="00347DFB"/>
    <w:pPr>
      <w:shd w:val="clear" w:color="auto" w:fill="FFFFFF"/>
      <w:spacing w:after="0" w:line="226" w:lineRule="exact"/>
    </w:pPr>
    <w:rPr>
      <w:sz w:val="18"/>
      <w:shd w:val="clear" w:color="auto" w:fill="FFFFFF"/>
    </w:rPr>
  </w:style>
  <w:style w:type="character" w:customStyle="1" w:styleId="Nagwek3Znak1">
    <w:name w:val="Nagłówek 3 Znak1"/>
    <w:aliases w:val="Org Heading 1 Znak1,h1 Znak1"/>
    <w:semiHidden/>
    <w:rsid w:val="00347DFB"/>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347DFB"/>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347DFB"/>
    <w:rPr>
      <w:rFonts w:ascii="Cambria" w:eastAsia="Times New Roman" w:hAnsi="Cambria" w:cs="Times New Roman"/>
      <w:color w:val="243F60"/>
      <w:sz w:val="24"/>
      <w:szCs w:val="24"/>
    </w:rPr>
  </w:style>
  <w:style w:type="character" w:customStyle="1" w:styleId="MapadokumentuZnak1">
    <w:name w:val="Mapa dokumentu Znak1"/>
    <w:uiPriority w:val="99"/>
    <w:semiHidden/>
    <w:rsid w:val="00347DFB"/>
    <w:rPr>
      <w:rFonts w:ascii="Tahoma" w:hAnsi="Tahoma" w:cs="Tahoma"/>
      <w:color w:val="000000"/>
      <w:sz w:val="24"/>
      <w:szCs w:val="24"/>
      <w:shd w:val="clear" w:color="auto" w:fill="000080"/>
    </w:rPr>
  </w:style>
  <w:style w:type="paragraph" w:customStyle="1" w:styleId="minusy">
    <w:name w:val="minusy"/>
    <w:uiPriority w:val="99"/>
    <w:rsid w:val="00347DFB"/>
    <w:pPr>
      <w:widowControl w:val="0"/>
      <w:numPr>
        <w:numId w:val="27"/>
      </w:numPr>
      <w:spacing w:before="30" w:after="10" w:line="240" w:lineRule="auto"/>
      <w:jc w:val="both"/>
    </w:pPr>
    <w:rPr>
      <w:rFonts w:ascii="Times New Roman" w:eastAsia="Times New Roman" w:hAnsi="Times New Roman" w:cs="Times New Roman"/>
      <w:color w:val="000000"/>
      <w:sz w:val="24"/>
      <w:szCs w:val="20"/>
    </w:rPr>
  </w:style>
  <w:style w:type="character" w:customStyle="1" w:styleId="ZnakZnak17">
    <w:name w:val="Znak Znak17"/>
    <w:locked/>
    <w:rsid w:val="00347DFB"/>
    <w:rPr>
      <w:rFonts w:ascii="Arial" w:hAnsi="Arial" w:cs="Arial" w:hint="default"/>
      <w:sz w:val="24"/>
      <w:szCs w:val="24"/>
    </w:rPr>
  </w:style>
  <w:style w:type="character" w:customStyle="1" w:styleId="item-fieldvalue2">
    <w:name w:val="item-fieldvalue2"/>
    <w:rsid w:val="00347DFB"/>
    <w:rPr>
      <w:b/>
      <w:bCs/>
      <w:vanish w:val="0"/>
      <w:webHidden w:val="0"/>
      <w:color w:val="000000"/>
      <w:specVanish w:val="0"/>
    </w:rPr>
  </w:style>
  <w:style w:type="character" w:customStyle="1" w:styleId="BezodstpwZnak">
    <w:name w:val="Bez odstępów Znak"/>
    <w:link w:val="Bezodstpw"/>
    <w:uiPriority w:val="99"/>
    <w:rsid w:val="00347DFB"/>
    <w:rPr>
      <w:rFonts w:ascii="Times New Roman" w:eastAsia="Times New Roman" w:hAnsi="Times New Roman" w:cs="Times New Roman"/>
      <w:sz w:val="24"/>
      <w:szCs w:val="24"/>
    </w:rPr>
  </w:style>
  <w:style w:type="character" w:customStyle="1" w:styleId="EquationCaption">
    <w:name w:val="_Equation Caption"/>
    <w:rsid w:val="00347DFB"/>
  </w:style>
  <w:style w:type="table" w:styleId="Tabela-Siatka10">
    <w:name w:val="Table Grid 1"/>
    <w:basedOn w:val="Standardowy"/>
    <w:rsid w:val="00347D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347DFB"/>
    <w:pPr>
      <w:keepLines/>
      <w:tabs>
        <w:tab w:val="clear" w:pos="360"/>
      </w:tabs>
      <w:autoSpaceDE w:val="0"/>
      <w:autoSpaceDN w:val="0"/>
      <w:spacing w:after="60"/>
      <w:ind w:left="567" w:hanging="567"/>
      <w:contextualSpacing w:val="0"/>
      <w:jc w:val="both"/>
    </w:pPr>
    <w:rPr>
      <w:sz w:val="24"/>
      <w:szCs w:val="24"/>
    </w:rPr>
  </w:style>
  <w:style w:type="paragraph" w:customStyle="1" w:styleId="Number">
    <w:name w:val="Number"/>
    <w:basedOn w:val="Tekstpodstawowy"/>
    <w:next w:val="Tekstpodstawowy"/>
    <w:rsid w:val="00347DFB"/>
    <w:pPr>
      <w:spacing w:line="240" w:lineRule="auto"/>
      <w:ind w:left="360" w:hanging="360"/>
      <w:jc w:val="left"/>
    </w:pPr>
    <w:rPr>
      <w:rFonts w:ascii="Book Antiqua" w:eastAsia="Calibri" w:hAnsi="Book Antiqua"/>
      <w:sz w:val="22"/>
      <w:szCs w:val="20"/>
      <w:lang w:val="en-US" w:eastAsia="en-US"/>
    </w:rPr>
  </w:style>
  <w:style w:type="character" w:customStyle="1" w:styleId="nagwekwykazurdeZnak">
    <w:name w:val="nagłówek wykazu źródeł Znak"/>
    <w:link w:val="nagwekwykazurde"/>
    <w:rsid w:val="00347DFB"/>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rsid w:val="00347DFB"/>
    <w:pPr>
      <w:spacing w:after="0" w:line="360" w:lineRule="auto"/>
      <w:jc w:val="both"/>
    </w:pPr>
    <w:rPr>
      <w:rFonts w:ascii="Arial" w:eastAsia="Times New Roman" w:hAnsi="Arial" w:cs="Times New Roman"/>
      <w:szCs w:val="20"/>
    </w:rPr>
  </w:style>
  <w:style w:type="character" w:customStyle="1" w:styleId="newsblack1">
    <w:name w:val="newsblack1"/>
    <w:rsid w:val="00347DFB"/>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347DF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Normalny"/>
    <w:uiPriority w:val="99"/>
    <w:rsid w:val="00347DFB"/>
    <w:pPr>
      <w:widowControl w:val="0"/>
      <w:autoSpaceDE w:val="0"/>
      <w:autoSpaceDN w:val="0"/>
      <w:adjustRightInd w:val="0"/>
      <w:spacing w:after="0" w:line="161" w:lineRule="exact"/>
      <w:jc w:val="both"/>
    </w:pPr>
    <w:rPr>
      <w:rFonts w:ascii="Tahoma" w:eastAsia="Times New Roman" w:hAnsi="Tahoma" w:cs="Tahoma"/>
      <w:sz w:val="24"/>
      <w:szCs w:val="24"/>
    </w:rPr>
  </w:style>
  <w:style w:type="paragraph" w:customStyle="1" w:styleId="Style22">
    <w:name w:val="Style22"/>
    <w:basedOn w:val="Normalny"/>
    <w:uiPriority w:val="99"/>
    <w:rsid w:val="00347DF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7">
    <w:name w:val="Font Style37"/>
    <w:uiPriority w:val="99"/>
    <w:rsid w:val="00347DFB"/>
    <w:rPr>
      <w:rFonts w:ascii="Arial" w:hAnsi="Arial" w:cs="Arial"/>
      <w:spacing w:val="-10"/>
      <w:sz w:val="12"/>
      <w:szCs w:val="12"/>
    </w:rPr>
  </w:style>
  <w:style w:type="character" w:customStyle="1" w:styleId="FontStyle38">
    <w:name w:val="Font Style38"/>
    <w:uiPriority w:val="99"/>
    <w:rsid w:val="00347DFB"/>
    <w:rPr>
      <w:rFonts w:ascii="Arial" w:hAnsi="Arial" w:cs="Arial"/>
      <w:sz w:val="14"/>
      <w:szCs w:val="14"/>
    </w:rPr>
  </w:style>
  <w:style w:type="character" w:customStyle="1" w:styleId="FontStyle86">
    <w:name w:val="Font Style86"/>
    <w:rsid w:val="00347DFB"/>
    <w:rPr>
      <w:rFonts w:ascii="Franklin Gothic Medium" w:hAnsi="Franklin Gothic Medium" w:cs="Franklin Gothic Medium"/>
      <w:spacing w:val="-10"/>
      <w:sz w:val="28"/>
      <w:szCs w:val="28"/>
    </w:rPr>
  </w:style>
  <w:style w:type="paragraph" w:customStyle="1" w:styleId="Style69">
    <w:name w:val="Style69"/>
    <w:basedOn w:val="Normalny"/>
    <w:rsid w:val="00347DFB"/>
    <w:pPr>
      <w:widowControl w:val="0"/>
      <w:autoSpaceDE w:val="0"/>
      <w:autoSpaceDN w:val="0"/>
      <w:adjustRightInd w:val="0"/>
      <w:spacing w:after="0" w:line="240" w:lineRule="auto"/>
      <w:jc w:val="both"/>
    </w:pPr>
    <w:rPr>
      <w:rFonts w:ascii="Franklin Gothic Demi Cond" w:eastAsia="Times New Roman" w:hAnsi="Franklin Gothic Demi Cond" w:cs="Times New Roman"/>
      <w:sz w:val="24"/>
      <w:szCs w:val="24"/>
    </w:rPr>
  </w:style>
  <w:style w:type="character" w:customStyle="1" w:styleId="FontStyle90">
    <w:name w:val="Font Style90"/>
    <w:rsid w:val="00347DFB"/>
    <w:rPr>
      <w:rFonts w:ascii="Candara" w:hAnsi="Candara" w:cs="Candara"/>
      <w:sz w:val="32"/>
      <w:szCs w:val="32"/>
    </w:rPr>
  </w:style>
  <w:style w:type="paragraph" w:customStyle="1" w:styleId="dtn">
    <w:name w:val="dtn"/>
    <w:basedOn w:val="Normalny"/>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z">
    <w:name w:val="dtz"/>
    <w:basedOn w:val="Normalny"/>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u">
    <w:name w:val="dtu"/>
    <w:basedOn w:val="Normalny"/>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ykywcity">
    <w:name w:val="zwykły wcięty"/>
    <w:basedOn w:val="Normalny"/>
    <w:rsid w:val="00347DFB"/>
    <w:pPr>
      <w:overflowPunct w:val="0"/>
      <w:autoSpaceDE w:val="0"/>
      <w:autoSpaceDN w:val="0"/>
      <w:adjustRightInd w:val="0"/>
      <w:spacing w:after="60" w:line="360" w:lineRule="auto"/>
      <w:ind w:firstLine="396"/>
      <w:jc w:val="both"/>
      <w:textAlignment w:val="baseline"/>
    </w:pPr>
    <w:rPr>
      <w:rFonts w:ascii="Arial" w:eastAsia="Times New Roman" w:hAnsi="Arial" w:cs="Times New Roman"/>
      <w:szCs w:val="20"/>
    </w:rPr>
  </w:style>
  <w:style w:type="numbering" w:customStyle="1" w:styleId="Bezlisty13">
    <w:name w:val="Bez listy13"/>
    <w:next w:val="Bezlisty"/>
    <w:uiPriority w:val="99"/>
    <w:semiHidden/>
    <w:unhideWhenUsed/>
    <w:rsid w:val="00347DFB"/>
  </w:style>
  <w:style w:type="numbering" w:customStyle="1" w:styleId="Bezlisty14">
    <w:name w:val="Bez listy14"/>
    <w:next w:val="Bezlisty"/>
    <w:uiPriority w:val="99"/>
    <w:semiHidden/>
    <w:unhideWhenUsed/>
    <w:rsid w:val="00347DFB"/>
  </w:style>
  <w:style w:type="paragraph" w:customStyle="1" w:styleId="Miejscowoidata">
    <w:name w:val="• Miejscowość i data"/>
    <w:basedOn w:val="Normalny"/>
    <w:rsid w:val="00347DFB"/>
    <w:pPr>
      <w:spacing w:after="0" w:line="300" w:lineRule="auto"/>
      <w:ind w:firstLine="397"/>
      <w:jc w:val="right"/>
    </w:pPr>
    <w:rPr>
      <w:rFonts w:ascii="Arial" w:eastAsia="Times New Roman" w:hAnsi="Arial" w:cs="ArialMT"/>
      <w:color w:val="000000"/>
      <w:sz w:val="24"/>
      <w:szCs w:val="24"/>
      <w:lang w:eastAsia="en-US"/>
    </w:rPr>
  </w:style>
  <w:style w:type="character" w:customStyle="1" w:styleId="MapadokumentuZnak">
    <w:name w:val="Mapa dokumentu Znak"/>
    <w:uiPriority w:val="99"/>
    <w:semiHidden/>
    <w:rsid w:val="00347DFB"/>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347DFB"/>
  </w:style>
  <w:style w:type="numbering" w:customStyle="1" w:styleId="Bezlisty16">
    <w:name w:val="Bez listy16"/>
    <w:next w:val="Bezlisty"/>
    <w:uiPriority w:val="99"/>
    <w:semiHidden/>
    <w:unhideWhenUsed/>
    <w:rsid w:val="00347DFB"/>
  </w:style>
  <w:style w:type="paragraph" w:customStyle="1" w:styleId="Style6">
    <w:name w:val="Style6"/>
    <w:basedOn w:val="Normalny"/>
    <w:uiPriority w:val="99"/>
    <w:rsid w:val="00347DFB"/>
    <w:pPr>
      <w:widowControl w:val="0"/>
      <w:autoSpaceDE w:val="0"/>
      <w:autoSpaceDN w:val="0"/>
      <w:adjustRightInd w:val="0"/>
      <w:spacing w:after="0" w:line="297" w:lineRule="exact"/>
      <w:ind w:firstLine="691"/>
      <w:jc w:val="both"/>
    </w:pPr>
    <w:rPr>
      <w:rFonts w:ascii="Arial Narrow" w:eastAsia="Times New Roman" w:hAnsi="Arial Narrow" w:cs="Times New Roman"/>
      <w:sz w:val="24"/>
      <w:szCs w:val="24"/>
    </w:rPr>
  </w:style>
  <w:style w:type="character" w:customStyle="1" w:styleId="FontStyle19">
    <w:name w:val="Font Style19"/>
    <w:uiPriority w:val="99"/>
    <w:rsid w:val="00347DFB"/>
    <w:rPr>
      <w:rFonts w:ascii="Book Antiqua" w:hAnsi="Book Antiqua" w:cs="Book Antiqua"/>
      <w:sz w:val="20"/>
      <w:szCs w:val="20"/>
    </w:rPr>
  </w:style>
  <w:style w:type="paragraph" w:customStyle="1" w:styleId="Style9">
    <w:name w:val="Style9"/>
    <w:basedOn w:val="Normalny"/>
    <w:uiPriority w:val="99"/>
    <w:rsid w:val="00347DF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1">
    <w:name w:val="Font Style21"/>
    <w:uiPriority w:val="99"/>
    <w:rsid w:val="00347DFB"/>
    <w:rPr>
      <w:rFonts w:ascii="Times New Roman" w:hAnsi="Times New Roman" w:cs="Times New Roman"/>
      <w:sz w:val="22"/>
      <w:szCs w:val="22"/>
    </w:rPr>
  </w:style>
  <w:style w:type="character" w:customStyle="1" w:styleId="fn-ref">
    <w:name w:val="fn-ref"/>
    <w:basedOn w:val="Domylnaczcionkaakapitu"/>
    <w:rsid w:val="00347DFB"/>
  </w:style>
  <w:style w:type="character" w:customStyle="1" w:styleId="postbody">
    <w:name w:val="postbody"/>
    <w:basedOn w:val="Domylnaczcionkaakapitu"/>
    <w:rsid w:val="00347DFB"/>
  </w:style>
  <w:style w:type="character" w:customStyle="1" w:styleId="item-fieldvalue">
    <w:name w:val="item-fieldvalue"/>
    <w:rsid w:val="00347DFB"/>
  </w:style>
  <w:style w:type="character" w:customStyle="1" w:styleId="Bodytext2">
    <w:name w:val="Body text (2)_"/>
    <w:link w:val="Bodytext20"/>
    <w:uiPriority w:val="99"/>
    <w:rsid w:val="00347DFB"/>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347DFB"/>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347DFB"/>
    <w:pPr>
      <w:suppressAutoHyphens/>
      <w:spacing w:after="0" w:line="240" w:lineRule="auto"/>
    </w:pPr>
    <w:rPr>
      <w:rFonts w:ascii="Tahoma" w:eastAsia="Times New Roman" w:hAnsi="Tahoma" w:cs="Tahoma"/>
      <w:sz w:val="16"/>
      <w:szCs w:val="16"/>
      <w:lang w:eastAsia="ar-SA"/>
    </w:rPr>
  </w:style>
  <w:style w:type="character" w:customStyle="1" w:styleId="PlandokumentuZnak1">
    <w:name w:val="Plan dokumentu Znak1"/>
    <w:link w:val="a0"/>
    <w:uiPriority w:val="99"/>
    <w:semiHidden/>
    <w:rsid w:val="00347DFB"/>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347DFB"/>
    <w:pPr>
      <w:spacing w:after="0" w:line="240" w:lineRule="auto"/>
    </w:pPr>
    <w:rPr>
      <w:rFonts w:ascii="Segoe UI" w:eastAsia="Times New Roman" w:hAnsi="Segoe UI" w:cs="Segoe UI"/>
      <w:sz w:val="16"/>
      <w:szCs w:val="16"/>
    </w:rPr>
  </w:style>
  <w:style w:type="character" w:customStyle="1" w:styleId="MapadokumentuZnak2">
    <w:name w:val="Mapa dokumentu Znak2"/>
    <w:basedOn w:val="Domylnaczcionkaakapitu"/>
    <w:link w:val="Mapadokumentu"/>
    <w:uiPriority w:val="99"/>
    <w:semiHidden/>
    <w:rsid w:val="00347DFB"/>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313">
      <w:bodyDiv w:val="1"/>
      <w:marLeft w:val="0"/>
      <w:marRight w:val="0"/>
      <w:marTop w:val="0"/>
      <w:marBottom w:val="0"/>
      <w:divBdr>
        <w:top w:val="none" w:sz="0" w:space="0" w:color="auto"/>
        <w:left w:val="none" w:sz="0" w:space="0" w:color="auto"/>
        <w:bottom w:val="none" w:sz="0" w:space="0" w:color="auto"/>
        <w:right w:val="none" w:sz="0" w:space="0" w:color="auto"/>
      </w:divBdr>
    </w:div>
    <w:div w:id="28187634">
      <w:bodyDiv w:val="1"/>
      <w:marLeft w:val="0"/>
      <w:marRight w:val="0"/>
      <w:marTop w:val="0"/>
      <w:marBottom w:val="0"/>
      <w:divBdr>
        <w:top w:val="none" w:sz="0" w:space="0" w:color="auto"/>
        <w:left w:val="none" w:sz="0" w:space="0" w:color="auto"/>
        <w:bottom w:val="none" w:sz="0" w:space="0" w:color="auto"/>
        <w:right w:val="none" w:sz="0" w:space="0" w:color="auto"/>
      </w:divBdr>
    </w:div>
    <w:div w:id="182401070">
      <w:bodyDiv w:val="1"/>
      <w:marLeft w:val="0"/>
      <w:marRight w:val="0"/>
      <w:marTop w:val="0"/>
      <w:marBottom w:val="0"/>
      <w:divBdr>
        <w:top w:val="none" w:sz="0" w:space="0" w:color="auto"/>
        <w:left w:val="none" w:sz="0" w:space="0" w:color="auto"/>
        <w:bottom w:val="none" w:sz="0" w:space="0" w:color="auto"/>
        <w:right w:val="none" w:sz="0" w:space="0" w:color="auto"/>
      </w:divBdr>
    </w:div>
    <w:div w:id="273365513">
      <w:bodyDiv w:val="1"/>
      <w:marLeft w:val="0"/>
      <w:marRight w:val="0"/>
      <w:marTop w:val="0"/>
      <w:marBottom w:val="0"/>
      <w:divBdr>
        <w:top w:val="none" w:sz="0" w:space="0" w:color="auto"/>
        <w:left w:val="none" w:sz="0" w:space="0" w:color="auto"/>
        <w:bottom w:val="none" w:sz="0" w:space="0" w:color="auto"/>
        <w:right w:val="none" w:sz="0" w:space="0" w:color="auto"/>
      </w:divBdr>
    </w:div>
    <w:div w:id="367801391">
      <w:bodyDiv w:val="1"/>
      <w:marLeft w:val="0"/>
      <w:marRight w:val="0"/>
      <w:marTop w:val="0"/>
      <w:marBottom w:val="0"/>
      <w:divBdr>
        <w:top w:val="none" w:sz="0" w:space="0" w:color="auto"/>
        <w:left w:val="none" w:sz="0" w:space="0" w:color="auto"/>
        <w:bottom w:val="none" w:sz="0" w:space="0" w:color="auto"/>
        <w:right w:val="none" w:sz="0" w:space="0" w:color="auto"/>
      </w:divBdr>
    </w:div>
    <w:div w:id="520120746">
      <w:bodyDiv w:val="1"/>
      <w:marLeft w:val="0"/>
      <w:marRight w:val="0"/>
      <w:marTop w:val="0"/>
      <w:marBottom w:val="0"/>
      <w:divBdr>
        <w:top w:val="none" w:sz="0" w:space="0" w:color="auto"/>
        <w:left w:val="none" w:sz="0" w:space="0" w:color="auto"/>
        <w:bottom w:val="none" w:sz="0" w:space="0" w:color="auto"/>
        <w:right w:val="none" w:sz="0" w:space="0" w:color="auto"/>
      </w:divBdr>
    </w:div>
    <w:div w:id="558710541">
      <w:bodyDiv w:val="1"/>
      <w:marLeft w:val="0"/>
      <w:marRight w:val="0"/>
      <w:marTop w:val="0"/>
      <w:marBottom w:val="0"/>
      <w:divBdr>
        <w:top w:val="none" w:sz="0" w:space="0" w:color="auto"/>
        <w:left w:val="none" w:sz="0" w:space="0" w:color="auto"/>
        <w:bottom w:val="none" w:sz="0" w:space="0" w:color="auto"/>
        <w:right w:val="none" w:sz="0" w:space="0" w:color="auto"/>
      </w:divBdr>
    </w:div>
    <w:div w:id="644243878">
      <w:bodyDiv w:val="1"/>
      <w:marLeft w:val="0"/>
      <w:marRight w:val="0"/>
      <w:marTop w:val="0"/>
      <w:marBottom w:val="0"/>
      <w:divBdr>
        <w:top w:val="none" w:sz="0" w:space="0" w:color="auto"/>
        <w:left w:val="none" w:sz="0" w:space="0" w:color="auto"/>
        <w:bottom w:val="none" w:sz="0" w:space="0" w:color="auto"/>
        <w:right w:val="none" w:sz="0" w:space="0" w:color="auto"/>
      </w:divBdr>
    </w:div>
    <w:div w:id="836189999">
      <w:bodyDiv w:val="1"/>
      <w:marLeft w:val="0"/>
      <w:marRight w:val="0"/>
      <w:marTop w:val="0"/>
      <w:marBottom w:val="0"/>
      <w:divBdr>
        <w:top w:val="none" w:sz="0" w:space="0" w:color="auto"/>
        <w:left w:val="none" w:sz="0" w:space="0" w:color="auto"/>
        <w:bottom w:val="none" w:sz="0" w:space="0" w:color="auto"/>
        <w:right w:val="none" w:sz="0" w:space="0" w:color="auto"/>
      </w:divBdr>
    </w:div>
    <w:div w:id="914321103">
      <w:bodyDiv w:val="1"/>
      <w:marLeft w:val="0"/>
      <w:marRight w:val="0"/>
      <w:marTop w:val="0"/>
      <w:marBottom w:val="0"/>
      <w:divBdr>
        <w:top w:val="none" w:sz="0" w:space="0" w:color="auto"/>
        <w:left w:val="none" w:sz="0" w:space="0" w:color="auto"/>
        <w:bottom w:val="none" w:sz="0" w:space="0" w:color="auto"/>
        <w:right w:val="none" w:sz="0" w:space="0" w:color="auto"/>
      </w:divBdr>
      <w:divsChild>
        <w:div w:id="2090344441">
          <w:marLeft w:val="0"/>
          <w:marRight w:val="0"/>
          <w:marTop w:val="0"/>
          <w:marBottom w:val="0"/>
          <w:divBdr>
            <w:top w:val="none" w:sz="0" w:space="0" w:color="auto"/>
            <w:left w:val="none" w:sz="0" w:space="0" w:color="auto"/>
            <w:bottom w:val="none" w:sz="0" w:space="0" w:color="auto"/>
            <w:right w:val="none" w:sz="0" w:space="0" w:color="auto"/>
          </w:divBdr>
          <w:divsChild>
            <w:div w:id="1246649811">
              <w:marLeft w:val="0"/>
              <w:marRight w:val="0"/>
              <w:marTop w:val="0"/>
              <w:marBottom w:val="0"/>
              <w:divBdr>
                <w:top w:val="none" w:sz="0" w:space="0" w:color="auto"/>
                <w:left w:val="none" w:sz="0" w:space="0" w:color="auto"/>
                <w:bottom w:val="none" w:sz="0" w:space="0" w:color="auto"/>
                <w:right w:val="none" w:sz="0" w:space="0" w:color="auto"/>
              </w:divBdr>
              <w:divsChild>
                <w:div w:id="1716273188">
                  <w:marLeft w:val="0"/>
                  <w:marRight w:val="0"/>
                  <w:marTop w:val="0"/>
                  <w:marBottom w:val="0"/>
                  <w:divBdr>
                    <w:top w:val="none" w:sz="0" w:space="0" w:color="auto"/>
                    <w:left w:val="none" w:sz="0" w:space="0" w:color="auto"/>
                    <w:bottom w:val="none" w:sz="0" w:space="0" w:color="auto"/>
                    <w:right w:val="none" w:sz="0" w:space="0" w:color="auto"/>
                  </w:divBdr>
                  <w:divsChild>
                    <w:div w:id="1982691926">
                      <w:marLeft w:val="0"/>
                      <w:marRight w:val="0"/>
                      <w:marTop w:val="0"/>
                      <w:marBottom w:val="0"/>
                      <w:divBdr>
                        <w:top w:val="none" w:sz="0" w:space="0" w:color="auto"/>
                        <w:left w:val="none" w:sz="0" w:space="0" w:color="auto"/>
                        <w:bottom w:val="none" w:sz="0" w:space="0" w:color="auto"/>
                        <w:right w:val="none" w:sz="0" w:space="0" w:color="auto"/>
                      </w:divBdr>
                      <w:divsChild>
                        <w:div w:id="456607045">
                          <w:marLeft w:val="0"/>
                          <w:marRight w:val="0"/>
                          <w:marTop w:val="0"/>
                          <w:marBottom w:val="0"/>
                          <w:divBdr>
                            <w:top w:val="none" w:sz="0" w:space="0" w:color="auto"/>
                            <w:left w:val="none" w:sz="0" w:space="0" w:color="auto"/>
                            <w:bottom w:val="none" w:sz="0" w:space="0" w:color="auto"/>
                            <w:right w:val="none" w:sz="0" w:space="0" w:color="auto"/>
                          </w:divBdr>
                          <w:divsChild>
                            <w:div w:id="1711657">
                              <w:marLeft w:val="0"/>
                              <w:marRight w:val="0"/>
                              <w:marTop w:val="0"/>
                              <w:marBottom w:val="0"/>
                              <w:divBdr>
                                <w:top w:val="none" w:sz="0" w:space="0" w:color="auto"/>
                                <w:left w:val="none" w:sz="0" w:space="0" w:color="auto"/>
                                <w:bottom w:val="none" w:sz="0" w:space="0" w:color="auto"/>
                                <w:right w:val="none" w:sz="0" w:space="0" w:color="auto"/>
                              </w:divBdr>
                              <w:divsChild>
                                <w:div w:id="1827090655">
                                  <w:marLeft w:val="0"/>
                                  <w:marRight w:val="0"/>
                                  <w:marTop w:val="0"/>
                                  <w:marBottom w:val="0"/>
                                  <w:divBdr>
                                    <w:top w:val="none" w:sz="0" w:space="0" w:color="auto"/>
                                    <w:left w:val="none" w:sz="0" w:space="0" w:color="auto"/>
                                    <w:bottom w:val="none" w:sz="0" w:space="0" w:color="auto"/>
                                    <w:right w:val="none" w:sz="0" w:space="0" w:color="auto"/>
                                  </w:divBdr>
                                  <w:divsChild>
                                    <w:div w:id="1562642679">
                                      <w:marLeft w:val="0"/>
                                      <w:marRight w:val="0"/>
                                      <w:marTop w:val="0"/>
                                      <w:marBottom w:val="0"/>
                                      <w:divBdr>
                                        <w:top w:val="none" w:sz="0" w:space="0" w:color="auto"/>
                                        <w:left w:val="none" w:sz="0" w:space="0" w:color="auto"/>
                                        <w:bottom w:val="none" w:sz="0" w:space="0" w:color="auto"/>
                                        <w:right w:val="none" w:sz="0" w:space="0" w:color="auto"/>
                                      </w:divBdr>
                                      <w:divsChild>
                                        <w:div w:id="752891673">
                                          <w:marLeft w:val="0"/>
                                          <w:marRight w:val="0"/>
                                          <w:marTop w:val="0"/>
                                          <w:marBottom w:val="0"/>
                                          <w:divBdr>
                                            <w:top w:val="none" w:sz="0" w:space="0" w:color="auto"/>
                                            <w:left w:val="none" w:sz="0" w:space="0" w:color="auto"/>
                                            <w:bottom w:val="none" w:sz="0" w:space="0" w:color="auto"/>
                                            <w:right w:val="none" w:sz="0" w:space="0" w:color="auto"/>
                                          </w:divBdr>
                                          <w:divsChild>
                                            <w:div w:id="286156361">
                                              <w:marLeft w:val="0"/>
                                              <w:marRight w:val="0"/>
                                              <w:marTop w:val="0"/>
                                              <w:marBottom w:val="0"/>
                                              <w:divBdr>
                                                <w:top w:val="none" w:sz="0" w:space="0" w:color="auto"/>
                                                <w:left w:val="none" w:sz="0" w:space="0" w:color="auto"/>
                                                <w:bottom w:val="none" w:sz="0" w:space="0" w:color="auto"/>
                                                <w:right w:val="none" w:sz="0" w:space="0" w:color="auto"/>
                                              </w:divBdr>
                                              <w:divsChild>
                                                <w:div w:id="492793884">
                                                  <w:marLeft w:val="401"/>
                                                  <w:marRight w:val="0"/>
                                                  <w:marTop w:val="0"/>
                                                  <w:marBottom w:val="0"/>
                                                  <w:divBdr>
                                                    <w:top w:val="none" w:sz="0" w:space="0" w:color="auto"/>
                                                    <w:left w:val="none" w:sz="0" w:space="0" w:color="auto"/>
                                                    <w:bottom w:val="none" w:sz="0" w:space="0" w:color="auto"/>
                                                    <w:right w:val="none" w:sz="0" w:space="0" w:color="auto"/>
                                                  </w:divBdr>
                                                  <w:divsChild>
                                                    <w:div w:id="33047831">
                                                      <w:marLeft w:val="0"/>
                                                      <w:marRight w:val="0"/>
                                                      <w:marTop w:val="0"/>
                                                      <w:marBottom w:val="0"/>
                                                      <w:divBdr>
                                                        <w:top w:val="none" w:sz="0" w:space="0" w:color="auto"/>
                                                        <w:left w:val="none" w:sz="0" w:space="0" w:color="auto"/>
                                                        <w:bottom w:val="none" w:sz="0" w:space="0" w:color="auto"/>
                                                        <w:right w:val="none" w:sz="0" w:space="0" w:color="auto"/>
                                                      </w:divBdr>
                                                      <w:divsChild>
                                                        <w:div w:id="944339540">
                                                          <w:marLeft w:val="0"/>
                                                          <w:marRight w:val="0"/>
                                                          <w:marTop w:val="0"/>
                                                          <w:marBottom w:val="0"/>
                                                          <w:divBdr>
                                                            <w:top w:val="none" w:sz="0" w:space="0" w:color="auto"/>
                                                            <w:left w:val="none" w:sz="0" w:space="0" w:color="auto"/>
                                                            <w:bottom w:val="none" w:sz="0" w:space="0" w:color="auto"/>
                                                            <w:right w:val="none" w:sz="0" w:space="0" w:color="auto"/>
                                                          </w:divBdr>
                                                          <w:divsChild>
                                                            <w:div w:id="102965038">
                                                              <w:marLeft w:val="0"/>
                                                              <w:marRight w:val="0"/>
                                                              <w:marTop w:val="0"/>
                                                              <w:marBottom w:val="0"/>
                                                              <w:divBdr>
                                                                <w:top w:val="none" w:sz="0" w:space="0" w:color="auto"/>
                                                                <w:left w:val="none" w:sz="0" w:space="0" w:color="auto"/>
                                                                <w:bottom w:val="none" w:sz="0" w:space="0" w:color="auto"/>
                                                                <w:right w:val="none" w:sz="0" w:space="0" w:color="auto"/>
                                                              </w:divBdr>
                                                              <w:divsChild>
                                                                <w:div w:id="1373311317">
                                                                  <w:marLeft w:val="0"/>
                                                                  <w:marRight w:val="0"/>
                                                                  <w:marTop w:val="0"/>
                                                                  <w:marBottom w:val="0"/>
                                                                  <w:divBdr>
                                                                    <w:top w:val="none" w:sz="0" w:space="0" w:color="auto"/>
                                                                    <w:left w:val="none" w:sz="0" w:space="0" w:color="auto"/>
                                                                    <w:bottom w:val="none" w:sz="0" w:space="0" w:color="auto"/>
                                                                    <w:right w:val="none" w:sz="0" w:space="0" w:color="auto"/>
                                                                  </w:divBdr>
                                                                  <w:divsChild>
                                                                    <w:div w:id="262038921">
                                                                      <w:marLeft w:val="0"/>
                                                                      <w:marRight w:val="0"/>
                                                                      <w:marTop w:val="0"/>
                                                                      <w:marBottom w:val="0"/>
                                                                      <w:divBdr>
                                                                        <w:top w:val="none" w:sz="0" w:space="0" w:color="auto"/>
                                                                        <w:left w:val="none" w:sz="0" w:space="0" w:color="auto"/>
                                                                        <w:bottom w:val="none" w:sz="0" w:space="0" w:color="auto"/>
                                                                        <w:right w:val="none" w:sz="0" w:space="0" w:color="auto"/>
                                                                      </w:divBdr>
                                                                      <w:divsChild>
                                                                        <w:div w:id="2141997779">
                                                                          <w:marLeft w:val="0"/>
                                                                          <w:marRight w:val="0"/>
                                                                          <w:marTop w:val="0"/>
                                                                          <w:marBottom w:val="0"/>
                                                                          <w:divBdr>
                                                                            <w:top w:val="none" w:sz="0" w:space="0" w:color="auto"/>
                                                                            <w:left w:val="none" w:sz="0" w:space="0" w:color="auto"/>
                                                                            <w:bottom w:val="single" w:sz="4" w:space="19" w:color="EAECEE"/>
                                                                            <w:right w:val="none" w:sz="0" w:space="0" w:color="auto"/>
                                                                          </w:divBdr>
                                                                          <w:divsChild>
                                                                            <w:div w:id="175076870">
                                                                              <w:marLeft w:val="0"/>
                                                                              <w:marRight w:val="0"/>
                                                                              <w:marTop w:val="0"/>
                                                                              <w:marBottom w:val="0"/>
                                                                              <w:divBdr>
                                                                                <w:top w:val="none" w:sz="0" w:space="0" w:color="auto"/>
                                                                                <w:left w:val="none" w:sz="0" w:space="0" w:color="auto"/>
                                                                                <w:bottom w:val="none" w:sz="0" w:space="0" w:color="auto"/>
                                                                                <w:right w:val="none" w:sz="0" w:space="0" w:color="auto"/>
                                                                              </w:divBdr>
                                                                              <w:divsChild>
                                                                                <w:div w:id="1396316222">
                                                                                  <w:marLeft w:val="0"/>
                                                                                  <w:marRight w:val="0"/>
                                                                                  <w:marTop w:val="0"/>
                                                                                  <w:marBottom w:val="0"/>
                                                                                  <w:divBdr>
                                                                                    <w:top w:val="none" w:sz="0" w:space="0" w:color="auto"/>
                                                                                    <w:left w:val="none" w:sz="0" w:space="0" w:color="auto"/>
                                                                                    <w:bottom w:val="none" w:sz="0" w:space="0" w:color="auto"/>
                                                                                    <w:right w:val="none" w:sz="0" w:space="0" w:color="auto"/>
                                                                                  </w:divBdr>
                                                                                  <w:divsChild>
                                                                                    <w:div w:id="1633511050">
                                                                                      <w:marLeft w:val="0"/>
                                                                                      <w:marRight w:val="0"/>
                                                                                      <w:marTop w:val="0"/>
                                                                                      <w:marBottom w:val="0"/>
                                                                                      <w:divBdr>
                                                                                        <w:top w:val="none" w:sz="0" w:space="0" w:color="auto"/>
                                                                                        <w:left w:val="none" w:sz="0" w:space="0" w:color="auto"/>
                                                                                        <w:bottom w:val="none" w:sz="0" w:space="0" w:color="auto"/>
                                                                                        <w:right w:val="none" w:sz="0" w:space="0" w:color="auto"/>
                                                                                      </w:divBdr>
                                                                                      <w:divsChild>
                                                                                        <w:div w:id="408582181">
                                                                                          <w:marLeft w:val="0"/>
                                                                                          <w:marRight w:val="0"/>
                                                                                          <w:marTop w:val="0"/>
                                                                                          <w:marBottom w:val="0"/>
                                                                                          <w:divBdr>
                                                                                            <w:top w:val="none" w:sz="0" w:space="0" w:color="auto"/>
                                                                                            <w:left w:val="none" w:sz="0" w:space="0" w:color="auto"/>
                                                                                            <w:bottom w:val="none" w:sz="0" w:space="0" w:color="auto"/>
                                                                                            <w:right w:val="none" w:sz="0" w:space="0" w:color="auto"/>
                                                                                          </w:divBdr>
                                                                                          <w:divsChild>
                                                                                            <w:div w:id="866025201">
                                                                                              <w:marLeft w:val="0"/>
                                                                                              <w:marRight w:val="0"/>
                                                                                              <w:marTop w:val="0"/>
                                                                                              <w:marBottom w:val="0"/>
                                                                                              <w:divBdr>
                                                                                                <w:top w:val="none" w:sz="0" w:space="0" w:color="auto"/>
                                                                                                <w:left w:val="none" w:sz="0" w:space="0" w:color="auto"/>
                                                                                                <w:bottom w:val="none" w:sz="0" w:space="0" w:color="auto"/>
                                                                                                <w:right w:val="none" w:sz="0" w:space="0" w:color="auto"/>
                                                                                              </w:divBdr>
                                                                                              <w:divsChild>
                                                                                                <w:div w:id="570508010">
                                                                                                  <w:marLeft w:val="0"/>
                                                                                                  <w:marRight w:val="0"/>
                                                                                                  <w:marTop w:val="0"/>
                                                                                                  <w:marBottom w:val="0"/>
                                                                                                  <w:divBdr>
                                                                                                    <w:top w:val="none" w:sz="0" w:space="0" w:color="auto"/>
                                                                                                    <w:left w:val="none" w:sz="0" w:space="0" w:color="auto"/>
                                                                                                    <w:bottom w:val="none" w:sz="0" w:space="0" w:color="auto"/>
                                                                                                    <w:right w:val="none" w:sz="0" w:space="0" w:color="auto"/>
                                                                                                  </w:divBdr>
                                                                                                  <w:divsChild>
                                                                                                    <w:div w:id="555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003557">
      <w:bodyDiv w:val="1"/>
      <w:marLeft w:val="0"/>
      <w:marRight w:val="0"/>
      <w:marTop w:val="0"/>
      <w:marBottom w:val="0"/>
      <w:divBdr>
        <w:top w:val="none" w:sz="0" w:space="0" w:color="auto"/>
        <w:left w:val="none" w:sz="0" w:space="0" w:color="auto"/>
        <w:bottom w:val="none" w:sz="0" w:space="0" w:color="auto"/>
        <w:right w:val="none" w:sz="0" w:space="0" w:color="auto"/>
      </w:divBdr>
      <w:divsChild>
        <w:div w:id="315573549">
          <w:marLeft w:val="0"/>
          <w:marRight w:val="0"/>
          <w:marTop w:val="0"/>
          <w:marBottom w:val="0"/>
          <w:divBdr>
            <w:top w:val="none" w:sz="0" w:space="0" w:color="auto"/>
            <w:left w:val="none" w:sz="0" w:space="0" w:color="auto"/>
            <w:bottom w:val="none" w:sz="0" w:space="0" w:color="auto"/>
            <w:right w:val="none" w:sz="0" w:space="0" w:color="auto"/>
          </w:divBdr>
        </w:div>
        <w:div w:id="1643265880">
          <w:marLeft w:val="0"/>
          <w:marRight w:val="0"/>
          <w:marTop w:val="0"/>
          <w:marBottom w:val="0"/>
          <w:divBdr>
            <w:top w:val="none" w:sz="0" w:space="0" w:color="auto"/>
            <w:left w:val="none" w:sz="0" w:space="0" w:color="auto"/>
            <w:bottom w:val="none" w:sz="0" w:space="0" w:color="auto"/>
            <w:right w:val="none" w:sz="0" w:space="0" w:color="auto"/>
          </w:divBdr>
        </w:div>
        <w:div w:id="739904075">
          <w:marLeft w:val="0"/>
          <w:marRight w:val="0"/>
          <w:marTop w:val="0"/>
          <w:marBottom w:val="0"/>
          <w:divBdr>
            <w:top w:val="none" w:sz="0" w:space="0" w:color="auto"/>
            <w:left w:val="none" w:sz="0" w:space="0" w:color="auto"/>
            <w:bottom w:val="none" w:sz="0" w:space="0" w:color="auto"/>
            <w:right w:val="none" w:sz="0" w:space="0" w:color="auto"/>
          </w:divBdr>
        </w:div>
        <w:div w:id="1460294099">
          <w:marLeft w:val="0"/>
          <w:marRight w:val="0"/>
          <w:marTop w:val="0"/>
          <w:marBottom w:val="0"/>
          <w:divBdr>
            <w:top w:val="none" w:sz="0" w:space="0" w:color="auto"/>
            <w:left w:val="none" w:sz="0" w:space="0" w:color="auto"/>
            <w:bottom w:val="none" w:sz="0" w:space="0" w:color="auto"/>
            <w:right w:val="none" w:sz="0" w:space="0" w:color="auto"/>
          </w:divBdr>
        </w:div>
        <w:div w:id="1006787932">
          <w:marLeft w:val="0"/>
          <w:marRight w:val="0"/>
          <w:marTop w:val="0"/>
          <w:marBottom w:val="0"/>
          <w:divBdr>
            <w:top w:val="none" w:sz="0" w:space="0" w:color="auto"/>
            <w:left w:val="none" w:sz="0" w:space="0" w:color="auto"/>
            <w:bottom w:val="none" w:sz="0" w:space="0" w:color="auto"/>
            <w:right w:val="none" w:sz="0" w:space="0" w:color="auto"/>
          </w:divBdr>
        </w:div>
        <w:div w:id="948587801">
          <w:marLeft w:val="0"/>
          <w:marRight w:val="0"/>
          <w:marTop w:val="0"/>
          <w:marBottom w:val="0"/>
          <w:divBdr>
            <w:top w:val="none" w:sz="0" w:space="0" w:color="auto"/>
            <w:left w:val="none" w:sz="0" w:space="0" w:color="auto"/>
            <w:bottom w:val="none" w:sz="0" w:space="0" w:color="auto"/>
            <w:right w:val="none" w:sz="0" w:space="0" w:color="auto"/>
          </w:divBdr>
        </w:div>
        <w:div w:id="1244996365">
          <w:marLeft w:val="0"/>
          <w:marRight w:val="0"/>
          <w:marTop w:val="0"/>
          <w:marBottom w:val="0"/>
          <w:divBdr>
            <w:top w:val="none" w:sz="0" w:space="0" w:color="auto"/>
            <w:left w:val="none" w:sz="0" w:space="0" w:color="auto"/>
            <w:bottom w:val="none" w:sz="0" w:space="0" w:color="auto"/>
            <w:right w:val="none" w:sz="0" w:space="0" w:color="auto"/>
          </w:divBdr>
        </w:div>
      </w:divsChild>
    </w:div>
    <w:div w:id="1034774864">
      <w:bodyDiv w:val="1"/>
      <w:marLeft w:val="0"/>
      <w:marRight w:val="0"/>
      <w:marTop w:val="0"/>
      <w:marBottom w:val="0"/>
      <w:divBdr>
        <w:top w:val="none" w:sz="0" w:space="0" w:color="auto"/>
        <w:left w:val="none" w:sz="0" w:space="0" w:color="auto"/>
        <w:bottom w:val="none" w:sz="0" w:space="0" w:color="auto"/>
        <w:right w:val="none" w:sz="0" w:space="0" w:color="auto"/>
      </w:divBdr>
    </w:div>
    <w:div w:id="1219363150">
      <w:bodyDiv w:val="1"/>
      <w:marLeft w:val="0"/>
      <w:marRight w:val="0"/>
      <w:marTop w:val="0"/>
      <w:marBottom w:val="0"/>
      <w:divBdr>
        <w:top w:val="none" w:sz="0" w:space="0" w:color="auto"/>
        <w:left w:val="none" w:sz="0" w:space="0" w:color="auto"/>
        <w:bottom w:val="none" w:sz="0" w:space="0" w:color="auto"/>
        <w:right w:val="none" w:sz="0" w:space="0" w:color="auto"/>
      </w:divBdr>
      <w:divsChild>
        <w:div w:id="548952652">
          <w:marLeft w:val="0"/>
          <w:marRight w:val="0"/>
          <w:marTop w:val="0"/>
          <w:marBottom w:val="0"/>
          <w:divBdr>
            <w:top w:val="none" w:sz="0" w:space="0" w:color="auto"/>
            <w:left w:val="none" w:sz="0" w:space="0" w:color="auto"/>
            <w:bottom w:val="none" w:sz="0" w:space="0" w:color="auto"/>
            <w:right w:val="none" w:sz="0" w:space="0" w:color="auto"/>
          </w:divBdr>
          <w:divsChild>
            <w:div w:id="1908759946">
              <w:marLeft w:val="0"/>
              <w:marRight w:val="0"/>
              <w:marTop w:val="0"/>
              <w:marBottom w:val="0"/>
              <w:divBdr>
                <w:top w:val="none" w:sz="0" w:space="0" w:color="auto"/>
                <w:left w:val="none" w:sz="0" w:space="0" w:color="auto"/>
                <w:bottom w:val="none" w:sz="0" w:space="0" w:color="auto"/>
                <w:right w:val="none" w:sz="0" w:space="0" w:color="auto"/>
              </w:divBdr>
              <w:divsChild>
                <w:div w:id="1613048608">
                  <w:marLeft w:val="0"/>
                  <w:marRight w:val="0"/>
                  <w:marTop w:val="0"/>
                  <w:marBottom w:val="0"/>
                  <w:divBdr>
                    <w:top w:val="none" w:sz="0" w:space="0" w:color="auto"/>
                    <w:left w:val="none" w:sz="0" w:space="0" w:color="auto"/>
                    <w:bottom w:val="none" w:sz="0" w:space="0" w:color="auto"/>
                    <w:right w:val="none" w:sz="0" w:space="0" w:color="auto"/>
                  </w:divBdr>
                  <w:divsChild>
                    <w:div w:id="507138430">
                      <w:marLeft w:val="0"/>
                      <w:marRight w:val="0"/>
                      <w:marTop w:val="0"/>
                      <w:marBottom w:val="0"/>
                      <w:divBdr>
                        <w:top w:val="none" w:sz="0" w:space="0" w:color="auto"/>
                        <w:left w:val="none" w:sz="0" w:space="0" w:color="auto"/>
                        <w:bottom w:val="none" w:sz="0" w:space="0" w:color="auto"/>
                        <w:right w:val="none" w:sz="0" w:space="0" w:color="auto"/>
                      </w:divBdr>
                      <w:divsChild>
                        <w:div w:id="1969163219">
                          <w:marLeft w:val="0"/>
                          <w:marRight w:val="0"/>
                          <w:marTop w:val="0"/>
                          <w:marBottom w:val="0"/>
                          <w:divBdr>
                            <w:top w:val="none" w:sz="0" w:space="0" w:color="auto"/>
                            <w:left w:val="none" w:sz="0" w:space="0" w:color="auto"/>
                            <w:bottom w:val="none" w:sz="0" w:space="0" w:color="auto"/>
                            <w:right w:val="none" w:sz="0" w:space="0" w:color="auto"/>
                          </w:divBdr>
                          <w:divsChild>
                            <w:div w:id="1767654104">
                              <w:marLeft w:val="0"/>
                              <w:marRight w:val="0"/>
                              <w:marTop w:val="0"/>
                              <w:marBottom w:val="0"/>
                              <w:divBdr>
                                <w:top w:val="none" w:sz="0" w:space="0" w:color="auto"/>
                                <w:left w:val="none" w:sz="0" w:space="0" w:color="auto"/>
                                <w:bottom w:val="none" w:sz="0" w:space="0" w:color="auto"/>
                                <w:right w:val="none" w:sz="0" w:space="0" w:color="auto"/>
                              </w:divBdr>
                              <w:divsChild>
                                <w:div w:id="56440361">
                                  <w:marLeft w:val="0"/>
                                  <w:marRight w:val="0"/>
                                  <w:marTop w:val="0"/>
                                  <w:marBottom w:val="0"/>
                                  <w:divBdr>
                                    <w:top w:val="none" w:sz="0" w:space="0" w:color="auto"/>
                                    <w:left w:val="none" w:sz="0" w:space="0" w:color="auto"/>
                                    <w:bottom w:val="none" w:sz="0" w:space="0" w:color="auto"/>
                                    <w:right w:val="none" w:sz="0" w:space="0" w:color="auto"/>
                                  </w:divBdr>
                                  <w:divsChild>
                                    <w:div w:id="799613344">
                                      <w:marLeft w:val="0"/>
                                      <w:marRight w:val="0"/>
                                      <w:marTop w:val="0"/>
                                      <w:marBottom w:val="0"/>
                                      <w:divBdr>
                                        <w:top w:val="none" w:sz="0" w:space="0" w:color="auto"/>
                                        <w:left w:val="none" w:sz="0" w:space="0" w:color="auto"/>
                                        <w:bottom w:val="none" w:sz="0" w:space="0" w:color="auto"/>
                                        <w:right w:val="none" w:sz="0" w:space="0" w:color="auto"/>
                                      </w:divBdr>
                                      <w:divsChild>
                                        <w:div w:id="1414353023">
                                          <w:marLeft w:val="0"/>
                                          <w:marRight w:val="0"/>
                                          <w:marTop w:val="0"/>
                                          <w:marBottom w:val="0"/>
                                          <w:divBdr>
                                            <w:top w:val="none" w:sz="0" w:space="0" w:color="auto"/>
                                            <w:left w:val="none" w:sz="0" w:space="0" w:color="auto"/>
                                            <w:bottom w:val="none" w:sz="0" w:space="0" w:color="auto"/>
                                            <w:right w:val="none" w:sz="0" w:space="0" w:color="auto"/>
                                          </w:divBdr>
                                          <w:divsChild>
                                            <w:div w:id="609901149">
                                              <w:marLeft w:val="0"/>
                                              <w:marRight w:val="0"/>
                                              <w:marTop w:val="0"/>
                                              <w:marBottom w:val="0"/>
                                              <w:divBdr>
                                                <w:top w:val="none" w:sz="0" w:space="0" w:color="auto"/>
                                                <w:left w:val="none" w:sz="0" w:space="0" w:color="auto"/>
                                                <w:bottom w:val="none" w:sz="0" w:space="0" w:color="auto"/>
                                                <w:right w:val="none" w:sz="0" w:space="0" w:color="auto"/>
                                              </w:divBdr>
                                              <w:divsChild>
                                                <w:div w:id="750736224">
                                                  <w:marLeft w:val="401"/>
                                                  <w:marRight w:val="0"/>
                                                  <w:marTop w:val="0"/>
                                                  <w:marBottom w:val="0"/>
                                                  <w:divBdr>
                                                    <w:top w:val="none" w:sz="0" w:space="0" w:color="auto"/>
                                                    <w:left w:val="none" w:sz="0" w:space="0" w:color="auto"/>
                                                    <w:bottom w:val="none" w:sz="0" w:space="0" w:color="auto"/>
                                                    <w:right w:val="none" w:sz="0" w:space="0" w:color="auto"/>
                                                  </w:divBdr>
                                                  <w:divsChild>
                                                    <w:div w:id="656693605">
                                                      <w:marLeft w:val="0"/>
                                                      <w:marRight w:val="0"/>
                                                      <w:marTop w:val="0"/>
                                                      <w:marBottom w:val="0"/>
                                                      <w:divBdr>
                                                        <w:top w:val="none" w:sz="0" w:space="0" w:color="auto"/>
                                                        <w:left w:val="none" w:sz="0" w:space="0" w:color="auto"/>
                                                        <w:bottom w:val="none" w:sz="0" w:space="0" w:color="auto"/>
                                                        <w:right w:val="none" w:sz="0" w:space="0" w:color="auto"/>
                                                      </w:divBdr>
                                                      <w:divsChild>
                                                        <w:div w:id="346910765">
                                                          <w:marLeft w:val="0"/>
                                                          <w:marRight w:val="0"/>
                                                          <w:marTop w:val="0"/>
                                                          <w:marBottom w:val="0"/>
                                                          <w:divBdr>
                                                            <w:top w:val="none" w:sz="0" w:space="0" w:color="auto"/>
                                                            <w:left w:val="none" w:sz="0" w:space="0" w:color="auto"/>
                                                            <w:bottom w:val="none" w:sz="0" w:space="0" w:color="auto"/>
                                                            <w:right w:val="none" w:sz="0" w:space="0" w:color="auto"/>
                                                          </w:divBdr>
                                                          <w:divsChild>
                                                            <w:div w:id="1333947543">
                                                              <w:marLeft w:val="0"/>
                                                              <w:marRight w:val="0"/>
                                                              <w:marTop w:val="0"/>
                                                              <w:marBottom w:val="0"/>
                                                              <w:divBdr>
                                                                <w:top w:val="none" w:sz="0" w:space="0" w:color="auto"/>
                                                                <w:left w:val="none" w:sz="0" w:space="0" w:color="auto"/>
                                                                <w:bottom w:val="none" w:sz="0" w:space="0" w:color="auto"/>
                                                                <w:right w:val="none" w:sz="0" w:space="0" w:color="auto"/>
                                                              </w:divBdr>
                                                              <w:divsChild>
                                                                <w:div w:id="993215748">
                                                                  <w:marLeft w:val="0"/>
                                                                  <w:marRight w:val="0"/>
                                                                  <w:marTop w:val="0"/>
                                                                  <w:marBottom w:val="0"/>
                                                                  <w:divBdr>
                                                                    <w:top w:val="none" w:sz="0" w:space="0" w:color="auto"/>
                                                                    <w:left w:val="none" w:sz="0" w:space="0" w:color="auto"/>
                                                                    <w:bottom w:val="none" w:sz="0" w:space="0" w:color="auto"/>
                                                                    <w:right w:val="none" w:sz="0" w:space="0" w:color="auto"/>
                                                                  </w:divBdr>
                                                                  <w:divsChild>
                                                                    <w:div w:id="1546797275">
                                                                      <w:marLeft w:val="0"/>
                                                                      <w:marRight w:val="0"/>
                                                                      <w:marTop w:val="0"/>
                                                                      <w:marBottom w:val="0"/>
                                                                      <w:divBdr>
                                                                        <w:top w:val="none" w:sz="0" w:space="0" w:color="auto"/>
                                                                        <w:left w:val="none" w:sz="0" w:space="0" w:color="auto"/>
                                                                        <w:bottom w:val="none" w:sz="0" w:space="0" w:color="auto"/>
                                                                        <w:right w:val="none" w:sz="0" w:space="0" w:color="auto"/>
                                                                      </w:divBdr>
                                                                      <w:divsChild>
                                                                        <w:div w:id="1986616536">
                                                                          <w:marLeft w:val="0"/>
                                                                          <w:marRight w:val="0"/>
                                                                          <w:marTop w:val="0"/>
                                                                          <w:marBottom w:val="0"/>
                                                                          <w:divBdr>
                                                                            <w:top w:val="none" w:sz="0" w:space="0" w:color="auto"/>
                                                                            <w:left w:val="none" w:sz="0" w:space="0" w:color="auto"/>
                                                                            <w:bottom w:val="single" w:sz="4" w:space="19" w:color="EAECEE"/>
                                                                            <w:right w:val="none" w:sz="0" w:space="0" w:color="auto"/>
                                                                          </w:divBdr>
                                                                          <w:divsChild>
                                                                            <w:div w:id="1067731045">
                                                                              <w:marLeft w:val="0"/>
                                                                              <w:marRight w:val="0"/>
                                                                              <w:marTop w:val="0"/>
                                                                              <w:marBottom w:val="0"/>
                                                                              <w:divBdr>
                                                                                <w:top w:val="none" w:sz="0" w:space="0" w:color="auto"/>
                                                                                <w:left w:val="none" w:sz="0" w:space="0" w:color="auto"/>
                                                                                <w:bottom w:val="none" w:sz="0" w:space="0" w:color="auto"/>
                                                                                <w:right w:val="none" w:sz="0" w:space="0" w:color="auto"/>
                                                                              </w:divBdr>
                                                                              <w:divsChild>
                                                                                <w:div w:id="1522740385">
                                                                                  <w:marLeft w:val="0"/>
                                                                                  <w:marRight w:val="0"/>
                                                                                  <w:marTop w:val="0"/>
                                                                                  <w:marBottom w:val="0"/>
                                                                                  <w:divBdr>
                                                                                    <w:top w:val="none" w:sz="0" w:space="0" w:color="auto"/>
                                                                                    <w:left w:val="none" w:sz="0" w:space="0" w:color="auto"/>
                                                                                    <w:bottom w:val="none" w:sz="0" w:space="0" w:color="auto"/>
                                                                                    <w:right w:val="none" w:sz="0" w:space="0" w:color="auto"/>
                                                                                  </w:divBdr>
                                                                                  <w:divsChild>
                                                                                    <w:div w:id="833179879">
                                                                                      <w:marLeft w:val="0"/>
                                                                                      <w:marRight w:val="0"/>
                                                                                      <w:marTop w:val="0"/>
                                                                                      <w:marBottom w:val="0"/>
                                                                                      <w:divBdr>
                                                                                        <w:top w:val="none" w:sz="0" w:space="0" w:color="auto"/>
                                                                                        <w:left w:val="none" w:sz="0" w:space="0" w:color="auto"/>
                                                                                        <w:bottom w:val="none" w:sz="0" w:space="0" w:color="auto"/>
                                                                                        <w:right w:val="none" w:sz="0" w:space="0" w:color="auto"/>
                                                                                      </w:divBdr>
                                                                                      <w:divsChild>
                                                                                        <w:div w:id="663094030">
                                                                                          <w:marLeft w:val="0"/>
                                                                                          <w:marRight w:val="0"/>
                                                                                          <w:marTop w:val="0"/>
                                                                                          <w:marBottom w:val="0"/>
                                                                                          <w:divBdr>
                                                                                            <w:top w:val="none" w:sz="0" w:space="0" w:color="auto"/>
                                                                                            <w:left w:val="none" w:sz="0" w:space="0" w:color="auto"/>
                                                                                            <w:bottom w:val="none" w:sz="0" w:space="0" w:color="auto"/>
                                                                                            <w:right w:val="none" w:sz="0" w:space="0" w:color="auto"/>
                                                                                          </w:divBdr>
                                                                                          <w:divsChild>
                                                                                            <w:div w:id="1624730392">
                                                                                              <w:marLeft w:val="0"/>
                                                                                              <w:marRight w:val="0"/>
                                                                                              <w:marTop w:val="0"/>
                                                                                              <w:marBottom w:val="0"/>
                                                                                              <w:divBdr>
                                                                                                <w:top w:val="none" w:sz="0" w:space="0" w:color="auto"/>
                                                                                                <w:left w:val="none" w:sz="0" w:space="0" w:color="auto"/>
                                                                                                <w:bottom w:val="none" w:sz="0" w:space="0" w:color="auto"/>
                                                                                                <w:right w:val="none" w:sz="0" w:space="0" w:color="auto"/>
                                                                                              </w:divBdr>
                                                                                              <w:divsChild>
                                                                                                <w:div w:id="2041735735">
                                                                                                  <w:marLeft w:val="0"/>
                                                                                                  <w:marRight w:val="0"/>
                                                                                                  <w:marTop w:val="0"/>
                                                                                                  <w:marBottom w:val="0"/>
                                                                                                  <w:divBdr>
                                                                                                    <w:top w:val="none" w:sz="0" w:space="0" w:color="auto"/>
                                                                                                    <w:left w:val="none" w:sz="0" w:space="0" w:color="auto"/>
                                                                                                    <w:bottom w:val="none" w:sz="0" w:space="0" w:color="auto"/>
                                                                                                    <w:right w:val="none" w:sz="0" w:space="0" w:color="auto"/>
                                                                                                  </w:divBdr>
                                                                                                  <w:divsChild>
                                                                                                    <w:div w:id="41902265">
                                                                                                      <w:marLeft w:val="720"/>
                                                                                                      <w:marRight w:val="0"/>
                                                                                                      <w:marTop w:val="0"/>
                                                                                                      <w:marBottom w:val="0"/>
                                                                                                      <w:divBdr>
                                                                                                        <w:top w:val="none" w:sz="0" w:space="0" w:color="auto"/>
                                                                                                        <w:left w:val="none" w:sz="0" w:space="0" w:color="auto"/>
                                                                                                        <w:bottom w:val="none" w:sz="0" w:space="0" w:color="auto"/>
                                                                                                        <w:right w:val="none" w:sz="0" w:space="0" w:color="auto"/>
                                                                                                      </w:divBdr>
                                                                                                    </w:div>
                                                                                                    <w:div w:id="199559449">
                                                                                                      <w:marLeft w:val="720"/>
                                                                                                      <w:marRight w:val="0"/>
                                                                                                      <w:marTop w:val="0"/>
                                                                                                      <w:marBottom w:val="0"/>
                                                                                                      <w:divBdr>
                                                                                                        <w:top w:val="none" w:sz="0" w:space="0" w:color="auto"/>
                                                                                                        <w:left w:val="none" w:sz="0" w:space="0" w:color="auto"/>
                                                                                                        <w:bottom w:val="none" w:sz="0" w:space="0" w:color="auto"/>
                                                                                                        <w:right w:val="none" w:sz="0" w:space="0" w:color="auto"/>
                                                                                                      </w:divBdr>
                                                                                                    </w:div>
                                                                                                    <w:div w:id="273833626">
                                                                                                      <w:marLeft w:val="720"/>
                                                                                                      <w:marRight w:val="0"/>
                                                                                                      <w:marTop w:val="0"/>
                                                                                                      <w:marBottom w:val="0"/>
                                                                                                      <w:divBdr>
                                                                                                        <w:top w:val="none" w:sz="0" w:space="0" w:color="auto"/>
                                                                                                        <w:left w:val="none" w:sz="0" w:space="0" w:color="auto"/>
                                                                                                        <w:bottom w:val="none" w:sz="0" w:space="0" w:color="auto"/>
                                                                                                        <w:right w:val="none" w:sz="0" w:space="0" w:color="auto"/>
                                                                                                      </w:divBdr>
                                                                                                    </w:div>
                                                                                                    <w:div w:id="440539470">
                                                                                                      <w:marLeft w:val="720"/>
                                                                                                      <w:marRight w:val="0"/>
                                                                                                      <w:marTop w:val="0"/>
                                                                                                      <w:marBottom w:val="0"/>
                                                                                                      <w:divBdr>
                                                                                                        <w:top w:val="none" w:sz="0" w:space="0" w:color="auto"/>
                                                                                                        <w:left w:val="none" w:sz="0" w:space="0" w:color="auto"/>
                                                                                                        <w:bottom w:val="none" w:sz="0" w:space="0" w:color="auto"/>
                                                                                                        <w:right w:val="none" w:sz="0" w:space="0" w:color="auto"/>
                                                                                                      </w:divBdr>
                                                                                                    </w:div>
                                                                                                    <w:div w:id="445277676">
                                                                                                      <w:marLeft w:val="720"/>
                                                                                                      <w:marRight w:val="0"/>
                                                                                                      <w:marTop w:val="0"/>
                                                                                                      <w:marBottom w:val="0"/>
                                                                                                      <w:divBdr>
                                                                                                        <w:top w:val="none" w:sz="0" w:space="0" w:color="auto"/>
                                                                                                        <w:left w:val="none" w:sz="0" w:space="0" w:color="auto"/>
                                                                                                        <w:bottom w:val="none" w:sz="0" w:space="0" w:color="auto"/>
                                                                                                        <w:right w:val="none" w:sz="0" w:space="0" w:color="auto"/>
                                                                                                      </w:divBdr>
                                                                                                    </w:div>
                                                                                                    <w:div w:id="459081022">
                                                                                                      <w:marLeft w:val="720"/>
                                                                                                      <w:marRight w:val="0"/>
                                                                                                      <w:marTop w:val="0"/>
                                                                                                      <w:marBottom w:val="0"/>
                                                                                                      <w:divBdr>
                                                                                                        <w:top w:val="none" w:sz="0" w:space="0" w:color="auto"/>
                                                                                                        <w:left w:val="none" w:sz="0" w:space="0" w:color="auto"/>
                                                                                                        <w:bottom w:val="none" w:sz="0" w:space="0" w:color="auto"/>
                                                                                                        <w:right w:val="none" w:sz="0" w:space="0" w:color="auto"/>
                                                                                                      </w:divBdr>
                                                                                                    </w:div>
                                                                                                    <w:div w:id="492793864">
                                                                                                      <w:marLeft w:val="720"/>
                                                                                                      <w:marRight w:val="0"/>
                                                                                                      <w:marTop w:val="0"/>
                                                                                                      <w:marBottom w:val="0"/>
                                                                                                      <w:divBdr>
                                                                                                        <w:top w:val="none" w:sz="0" w:space="0" w:color="auto"/>
                                                                                                        <w:left w:val="none" w:sz="0" w:space="0" w:color="auto"/>
                                                                                                        <w:bottom w:val="none" w:sz="0" w:space="0" w:color="auto"/>
                                                                                                        <w:right w:val="none" w:sz="0" w:space="0" w:color="auto"/>
                                                                                                      </w:divBdr>
                                                                                                    </w:div>
                                                                                                    <w:div w:id="817654838">
                                                                                                      <w:marLeft w:val="720"/>
                                                                                                      <w:marRight w:val="0"/>
                                                                                                      <w:marTop w:val="0"/>
                                                                                                      <w:marBottom w:val="0"/>
                                                                                                      <w:divBdr>
                                                                                                        <w:top w:val="none" w:sz="0" w:space="0" w:color="auto"/>
                                                                                                        <w:left w:val="none" w:sz="0" w:space="0" w:color="auto"/>
                                                                                                        <w:bottom w:val="none" w:sz="0" w:space="0" w:color="auto"/>
                                                                                                        <w:right w:val="none" w:sz="0" w:space="0" w:color="auto"/>
                                                                                                      </w:divBdr>
                                                                                                    </w:div>
                                                                                                    <w:div w:id="883373573">
                                                                                                      <w:marLeft w:val="720"/>
                                                                                                      <w:marRight w:val="0"/>
                                                                                                      <w:marTop w:val="0"/>
                                                                                                      <w:marBottom w:val="0"/>
                                                                                                      <w:divBdr>
                                                                                                        <w:top w:val="none" w:sz="0" w:space="0" w:color="auto"/>
                                                                                                        <w:left w:val="none" w:sz="0" w:space="0" w:color="auto"/>
                                                                                                        <w:bottom w:val="none" w:sz="0" w:space="0" w:color="auto"/>
                                                                                                        <w:right w:val="none" w:sz="0" w:space="0" w:color="auto"/>
                                                                                                      </w:divBdr>
                                                                                                    </w:div>
                                                                                                    <w:div w:id="1190073723">
                                                                                                      <w:marLeft w:val="720"/>
                                                                                                      <w:marRight w:val="0"/>
                                                                                                      <w:marTop w:val="0"/>
                                                                                                      <w:marBottom w:val="0"/>
                                                                                                      <w:divBdr>
                                                                                                        <w:top w:val="none" w:sz="0" w:space="0" w:color="auto"/>
                                                                                                        <w:left w:val="none" w:sz="0" w:space="0" w:color="auto"/>
                                                                                                        <w:bottom w:val="none" w:sz="0" w:space="0" w:color="auto"/>
                                                                                                        <w:right w:val="none" w:sz="0" w:space="0" w:color="auto"/>
                                                                                                      </w:divBdr>
                                                                                                    </w:div>
                                                                                                    <w:div w:id="1261254481">
                                                                                                      <w:marLeft w:val="720"/>
                                                                                                      <w:marRight w:val="0"/>
                                                                                                      <w:marTop w:val="0"/>
                                                                                                      <w:marBottom w:val="0"/>
                                                                                                      <w:divBdr>
                                                                                                        <w:top w:val="none" w:sz="0" w:space="0" w:color="auto"/>
                                                                                                        <w:left w:val="none" w:sz="0" w:space="0" w:color="auto"/>
                                                                                                        <w:bottom w:val="none" w:sz="0" w:space="0" w:color="auto"/>
                                                                                                        <w:right w:val="none" w:sz="0" w:space="0" w:color="auto"/>
                                                                                                      </w:divBdr>
                                                                                                    </w:div>
                                                                                                    <w:div w:id="1274635703">
                                                                                                      <w:marLeft w:val="720"/>
                                                                                                      <w:marRight w:val="0"/>
                                                                                                      <w:marTop w:val="0"/>
                                                                                                      <w:marBottom w:val="0"/>
                                                                                                      <w:divBdr>
                                                                                                        <w:top w:val="none" w:sz="0" w:space="0" w:color="auto"/>
                                                                                                        <w:left w:val="none" w:sz="0" w:space="0" w:color="auto"/>
                                                                                                        <w:bottom w:val="none" w:sz="0" w:space="0" w:color="auto"/>
                                                                                                        <w:right w:val="none" w:sz="0" w:space="0" w:color="auto"/>
                                                                                                      </w:divBdr>
                                                                                                    </w:div>
                                                                                                    <w:div w:id="1290360292">
                                                                                                      <w:marLeft w:val="720"/>
                                                                                                      <w:marRight w:val="0"/>
                                                                                                      <w:marTop w:val="0"/>
                                                                                                      <w:marBottom w:val="0"/>
                                                                                                      <w:divBdr>
                                                                                                        <w:top w:val="none" w:sz="0" w:space="0" w:color="auto"/>
                                                                                                        <w:left w:val="none" w:sz="0" w:space="0" w:color="auto"/>
                                                                                                        <w:bottom w:val="none" w:sz="0" w:space="0" w:color="auto"/>
                                                                                                        <w:right w:val="none" w:sz="0" w:space="0" w:color="auto"/>
                                                                                                      </w:divBdr>
                                                                                                    </w:div>
                                                                                                    <w:div w:id="17676529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954160">
      <w:bodyDiv w:val="1"/>
      <w:marLeft w:val="0"/>
      <w:marRight w:val="0"/>
      <w:marTop w:val="0"/>
      <w:marBottom w:val="0"/>
      <w:divBdr>
        <w:top w:val="none" w:sz="0" w:space="0" w:color="auto"/>
        <w:left w:val="none" w:sz="0" w:space="0" w:color="auto"/>
        <w:bottom w:val="none" w:sz="0" w:space="0" w:color="auto"/>
        <w:right w:val="none" w:sz="0" w:space="0" w:color="auto"/>
      </w:divBdr>
    </w:div>
    <w:div w:id="1552840133">
      <w:bodyDiv w:val="1"/>
      <w:marLeft w:val="0"/>
      <w:marRight w:val="0"/>
      <w:marTop w:val="0"/>
      <w:marBottom w:val="0"/>
      <w:divBdr>
        <w:top w:val="none" w:sz="0" w:space="0" w:color="auto"/>
        <w:left w:val="none" w:sz="0" w:space="0" w:color="auto"/>
        <w:bottom w:val="none" w:sz="0" w:space="0" w:color="auto"/>
        <w:right w:val="none" w:sz="0" w:space="0" w:color="auto"/>
      </w:divBdr>
      <w:divsChild>
        <w:div w:id="217013881">
          <w:marLeft w:val="0"/>
          <w:marRight w:val="0"/>
          <w:marTop w:val="0"/>
          <w:marBottom w:val="0"/>
          <w:divBdr>
            <w:top w:val="none" w:sz="0" w:space="0" w:color="auto"/>
            <w:left w:val="none" w:sz="0" w:space="0" w:color="auto"/>
            <w:bottom w:val="none" w:sz="0" w:space="0" w:color="auto"/>
            <w:right w:val="none" w:sz="0" w:space="0" w:color="auto"/>
          </w:divBdr>
          <w:divsChild>
            <w:div w:id="105463919">
              <w:marLeft w:val="0"/>
              <w:marRight w:val="0"/>
              <w:marTop w:val="0"/>
              <w:marBottom w:val="0"/>
              <w:divBdr>
                <w:top w:val="none" w:sz="0" w:space="0" w:color="auto"/>
                <w:left w:val="none" w:sz="0" w:space="0" w:color="auto"/>
                <w:bottom w:val="none" w:sz="0" w:space="0" w:color="auto"/>
                <w:right w:val="none" w:sz="0" w:space="0" w:color="auto"/>
              </w:divBdr>
              <w:divsChild>
                <w:div w:id="421725588">
                  <w:marLeft w:val="0"/>
                  <w:marRight w:val="0"/>
                  <w:marTop w:val="0"/>
                  <w:marBottom w:val="0"/>
                  <w:divBdr>
                    <w:top w:val="none" w:sz="0" w:space="0" w:color="auto"/>
                    <w:left w:val="none" w:sz="0" w:space="0" w:color="auto"/>
                    <w:bottom w:val="none" w:sz="0" w:space="0" w:color="auto"/>
                    <w:right w:val="none" w:sz="0" w:space="0" w:color="auto"/>
                  </w:divBdr>
                  <w:divsChild>
                    <w:div w:id="149637533">
                      <w:marLeft w:val="0"/>
                      <w:marRight w:val="0"/>
                      <w:marTop w:val="0"/>
                      <w:marBottom w:val="0"/>
                      <w:divBdr>
                        <w:top w:val="none" w:sz="0" w:space="0" w:color="auto"/>
                        <w:left w:val="none" w:sz="0" w:space="0" w:color="auto"/>
                        <w:bottom w:val="none" w:sz="0" w:space="0" w:color="auto"/>
                        <w:right w:val="none" w:sz="0" w:space="0" w:color="auto"/>
                      </w:divBdr>
                      <w:divsChild>
                        <w:div w:id="1653487156">
                          <w:marLeft w:val="0"/>
                          <w:marRight w:val="0"/>
                          <w:marTop w:val="0"/>
                          <w:marBottom w:val="0"/>
                          <w:divBdr>
                            <w:top w:val="none" w:sz="0" w:space="0" w:color="auto"/>
                            <w:left w:val="none" w:sz="0" w:space="0" w:color="auto"/>
                            <w:bottom w:val="none" w:sz="0" w:space="0" w:color="auto"/>
                            <w:right w:val="none" w:sz="0" w:space="0" w:color="auto"/>
                          </w:divBdr>
                          <w:divsChild>
                            <w:div w:id="805440021">
                              <w:marLeft w:val="0"/>
                              <w:marRight w:val="0"/>
                              <w:marTop w:val="0"/>
                              <w:marBottom w:val="0"/>
                              <w:divBdr>
                                <w:top w:val="none" w:sz="0" w:space="0" w:color="auto"/>
                                <w:left w:val="none" w:sz="0" w:space="0" w:color="auto"/>
                                <w:bottom w:val="none" w:sz="0" w:space="0" w:color="auto"/>
                                <w:right w:val="none" w:sz="0" w:space="0" w:color="auto"/>
                              </w:divBdr>
                              <w:divsChild>
                                <w:div w:id="1757480318">
                                  <w:marLeft w:val="0"/>
                                  <w:marRight w:val="0"/>
                                  <w:marTop w:val="0"/>
                                  <w:marBottom w:val="0"/>
                                  <w:divBdr>
                                    <w:top w:val="none" w:sz="0" w:space="0" w:color="auto"/>
                                    <w:left w:val="none" w:sz="0" w:space="0" w:color="auto"/>
                                    <w:bottom w:val="none" w:sz="0" w:space="0" w:color="auto"/>
                                    <w:right w:val="none" w:sz="0" w:space="0" w:color="auto"/>
                                  </w:divBdr>
                                  <w:divsChild>
                                    <w:div w:id="203446040">
                                      <w:marLeft w:val="0"/>
                                      <w:marRight w:val="0"/>
                                      <w:marTop w:val="0"/>
                                      <w:marBottom w:val="0"/>
                                      <w:divBdr>
                                        <w:top w:val="none" w:sz="0" w:space="0" w:color="auto"/>
                                        <w:left w:val="none" w:sz="0" w:space="0" w:color="auto"/>
                                        <w:bottom w:val="none" w:sz="0" w:space="0" w:color="auto"/>
                                        <w:right w:val="none" w:sz="0" w:space="0" w:color="auto"/>
                                      </w:divBdr>
                                      <w:divsChild>
                                        <w:div w:id="532695512">
                                          <w:marLeft w:val="0"/>
                                          <w:marRight w:val="0"/>
                                          <w:marTop w:val="0"/>
                                          <w:marBottom w:val="0"/>
                                          <w:divBdr>
                                            <w:top w:val="none" w:sz="0" w:space="0" w:color="auto"/>
                                            <w:left w:val="none" w:sz="0" w:space="0" w:color="auto"/>
                                            <w:bottom w:val="none" w:sz="0" w:space="0" w:color="auto"/>
                                            <w:right w:val="none" w:sz="0" w:space="0" w:color="auto"/>
                                          </w:divBdr>
                                          <w:divsChild>
                                            <w:div w:id="158083506">
                                              <w:marLeft w:val="0"/>
                                              <w:marRight w:val="0"/>
                                              <w:marTop w:val="0"/>
                                              <w:marBottom w:val="0"/>
                                              <w:divBdr>
                                                <w:top w:val="none" w:sz="0" w:space="0" w:color="auto"/>
                                                <w:left w:val="none" w:sz="0" w:space="0" w:color="auto"/>
                                                <w:bottom w:val="none" w:sz="0" w:space="0" w:color="auto"/>
                                                <w:right w:val="none" w:sz="0" w:space="0" w:color="auto"/>
                                              </w:divBdr>
                                              <w:divsChild>
                                                <w:div w:id="919293074">
                                                  <w:marLeft w:val="401"/>
                                                  <w:marRight w:val="0"/>
                                                  <w:marTop w:val="0"/>
                                                  <w:marBottom w:val="0"/>
                                                  <w:divBdr>
                                                    <w:top w:val="none" w:sz="0" w:space="0" w:color="auto"/>
                                                    <w:left w:val="none" w:sz="0" w:space="0" w:color="auto"/>
                                                    <w:bottom w:val="none" w:sz="0" w:space="0" w:color="auto"/>
                                                    <w:right w:val="none" w:sz="0" w:space="0" w:color="auto"/>
                                                  </w:divBdr>
                                                  <w:divsChild>
                                                    <w:div w:id="154414895">
                                                      <w:marLeft w:val="0"/>
                                                      <w:marRight w:val="0"/>
                                                      <w:marTop w:val="0"/>
                                                      <w:marBottom w:val="0"/>
                                                      <w:divBdr>
                                                        <w:top w:val="none" w:sz="0" w:space="0" w:color="auto"/>
                                                        <w:left w:val="none" w:sz="0" w:space="0" w:color="auto"/>
                                                        <w:bottom w:val="none" w:sz="0" w:space="0" w:color="auto"/>
                                                        <w:right w:val="none" w:sz="0" w:space="0" w:color="auto"/>
                                                      </w:divBdr>
                                                      <w:divsChild>
                                                        <w:div w:id="1449272796">
                                                          <w:marLeft w:val="0"/>
                                                          <w:marRight w:val="0"/>
                                                          <w:marTop w:val="0"/>
                                                          <w:marBottom w:val="0"/>
                                                          <w:divBdr>
                                                            <w:top w:val="none" w:sz="0" w:space="0" w:color="auto"/>
                                                            <w:left w:val="none" w:sz="0" w:space="0" w:color="auto"/>
                                                            <w:bottom w:val="none" w:sz="0" w:space="0" w:color="auto"/>
                                                            <w:right w:val="none" w:sz="0" w:space="0" w:color="auto"/>
                                                          </w:divBdr>
                                                          <w:divsChild>
                                                            <w:div w:id="1975020454">
                                                              <w:marLeft w:val="0"/>
                                                              <w:marRight w:val="0"/>
                                                              <w:marTop w:val="0"/>
                                                              <w:marBottom w:val="0"/>
                                                              <w:divBdr>
                                                                <w:top w:val="none" w:sz="0" w:space="0" w:color="auto"/>
                                                                <w:left w:val="none" w:sz="0" w:space="0" w:color="auto"/>
                                                                <w:bottom w:val="none" w:sz="0" w:space="0" w:color="auto"/>
                                                                <w:right w:val="none" w:sz="0" w:space="0" w:color="auto"/>
                                                              </w:divBdr>
                                                              <w:divsChild>
                                                                <w:div w:id="536234643">
                                                                  <w:marLeft w:val="0"/>
                                                                  <w:marRight w:val="0"/>
                                                                  <w:marTop w:val="0"/>
                                                                  <w:marBottom w:val="0"/>
                                                                  <w:divBdr>
                                                                    <w:top w:val="none" w:sz="0" w:space="0" w:color="auto"/>
                                                                    <w:left w:val="none" w:sz="0" w:space="0" w:color="auto"/>
                                                                    <w:bottom w:val="none" w:sz="0" w:space="0" w:color="auto"/>
                                                                    <w:right w:val="none" w:sz="0" w:space="0" w:color="auto"/>
                                                                  </w:divBdr>
                                                                  <w:divsChild>
                                                                    <w:div w:id="1374814355">
                                                                      <w:marLeft w:val="0"/>
                                                                      <w:marRight w:val="0"/>
                                                                      <w:marTop w:val="0"/>
                                                                      <w:marBottom w:val="0"/>
                                                                      <w:divBdr>
                                                                        <w:top w:val="none" w:sz="0" w:space="0" w:color="auto"/>
                                                                        <w:left w:val="none" w:sz="0" w:space="0" w:color="auto"/>
                                                                        <w:bottom w:val="none" w:sz="0" w:space="0" w:color="auto"/>
                                                                        <w:right w:val="none" w:sz="0" w:space="0" w:color="auto"/>
                                                                      </w:divBdr>
                                                                      <w:divsChild>
                                                                        <w:div w:id="1638143843">
                                                                          <w:marLeft w:val="0"/>
                                                                          <w:marRight w:val="0"/>
                                                                          <w:marTop w:val="0"/>
                                                                          <w:marBottom w:val="0"/>
                                                                          <w:divBdr>
                                                                            <w:top w:val="none" w:sz="0" w:space="0" w:color="auto"/>
                                                                            <w:left w:val="none" w:sz="0" w:space="0" w:color="auto"/>
                                                                            <w:bottom w:val="single" w:sz="4" w:space="19" w:color="EAECEE"/>
                                                                            <w:right w:val="none" w:sz="0" w:space="0" w:color="auto"/>
                                                                          </w:divBdr>
                                                                          <w:divsChild>
                                                                            <w:div w:id="1380016377">
                                                                              <w:marLeft w:val="0"/>
                                                                              <w:marRight w:val="0"/>
                                                                              <w:marTop w:val="0"/>
                                                                              <w:marBottom w:val="0"/>
                                                                              <w:divBdr>
                                                                                <w:top w:val="none" w:sz="0" w:space="0" w:color="auto"/>
                                                                                <w:left w:val="none" w:sz="0" w:space="0" w:color="auto"/>
                                                                                <w:bottom w:val="none" w:sz="0" w:space="0" w:color="auto"/>
                                                                                <w:right w:val="none" w:sz="0" w:space="0" w:color="auto"/>
                                                                              </w:divBdr>
                                                                              <w:divsChild>
                                                                                <w:div w:id="281109990">
                                                                                  <w:marLeft w:val="0"/>
                                                                                  <w:marRight w:val="0"/>
                                                                                  <w:marTop w:val="0"/>
                                                                                  <w:marBottom w:val="0"/>
                                                                                  <w:divBdr>
                                                                                    <w:top w:val="none" w:sz="0" w:space="0" w:color="auto"/>
                                                                                    <w:left w:val="none" w:sz="0" w:space="0" w:color="auto"/>
                                                                                    <w:bottom w:val="none" w:sz="0" w:space="0" w:color="auto"/>
                                                                                    <w:right w:val="none" w:sz="0" w:space="0" w:color="auto"/>
                                                                                  </w:divBdr>
                                                                                  <w:divsChild>
                                                                                    <w:div w:id="2056733060">
                                                                                      <w:marLeft w:val="0"/>
                                                                                      <w:marRight w:val="0"/>
                                                                                      <w:marTop w:val="0"/>
                                                                                      <w:marBottom w:val="0"/>
                                                                                      <w:divBdr>
                                                                                        <w:top w:val="none" w:sz="0" w:space="0" w:color="auto"/>
                                                                                        <w:left w:val="none" w:sz="0" w:space="0" w:color="auto"/>
                                                                                        <w:bottom w:val="none" w:sz="0" w:space="0" w:color="auto"/>
                                                                                        <w:right w:val="none" w:sz="0" w:space="0" w:color="auto"/>
                                                                                      </w:divBdr>
                                                                                      <w:divsChild>
                                                                                        <w:div w:id="1789202156">
                                                                                          <w:marLeft w:val="0"/>
                                                                                          <w:marRight w:val="0"/>
                                                                                          <w:marTop w:val="0"/>
                                                                                          <w:marBottom w:val="0"/>
                                                                                          <w:divBdr>
                                                                                            <w:top w:val="none" w:sz="0" w:space="0" w:color="auto"/>
                                                                                            <w:left w:val="none" w:sz="0" w:space="0" w:color="auto"/>
                                                                                            <w:bottom w:val="none" w:sz="0" w:space="0" w:color="auto"/>
                                                                                            <w:right w:val="none" w:sz="0" w:space="0" w:color="auto"/>
                                                                                          </w:divBdr>
                                                                                          <w:divsChild>
                                                                                            <w:div w:id="1003167078">
                                                                                              <w:marLeft w:val="0"/>
                                                                                              <w:marRight w:val="0"/>
                                                                                              <w:marTop w:val="0"/>
                                                                                              <w:marBottom w:val="0"/>
                                                                                              <w:divBdr>
                                                                                                <w:top w:val="none" w:sz="0" w:space="0" w:color="auto"/>
                                                                                                <w:left w:val="none" w:sz="0" w:space="0" w:color="auto"/>
                                                                                                <w:bottom w:val="none" w:sz="0" w:space="0" w:color="auto"/>
                                                                                                <w:right w:val="none" w:sz="0" w:space="0" w:color="auto"/>
                                                                                              </w:divBdr>
                                                                                              <w:divsChild>
                                                                                                <w:div w:id="687678545">
                                                                                                  <w:marLeft w:val="0"/>
                                                                                                  <w:marRight w:val="0"/>
                                                                                                  <w:marTop w:val="0"/>
                                                                                                  <w:marBottom w:val="0"/>
                                                                                                  <w:divBdr>
                                                                                                    <w:top w:val="none" w:sz="0" w:space="0" w:color="auto"/>
                                                                                                    <w:left w:val="none" w:sz="0" w:space="0" w:color="auto"/>
                                                                                                    <w:bottom w:val="none" w:sz="0" w:space="0" w:color="auto"/>
                                                                                                    <w:right w:val="none" w:sz="0" w:space="0" w:color="auto"/>
                                                                                                  </w:divBdr>
                                                                                                  <w:divsChild>
                                                                                                    <w:div w:id="54207571">
                                                                                                      <w:marLeft w:val="720"/>
                                                                                                      <w:marRight w:val="0"/>
                                                                                                      <w:marTop w:val="0"/>
                                                                                                      <w:marBottom w:val="0"/>
                                                                                                      <w:divBdr>
                                                                                                        <w:top w:val="none" w:sz="0" w:space="0" w:color="auto"/>
                                                                                                        <w:left w:val="none" w:sz="0" w:space="0" w:color="auto"/>
                                                                                                        <w:bottom w:val="none" w:sz="0" w:space="0" w:color="auto"/>
                                                                                                        <w:right w:val="none" w:sz="0" w:space="0" w:color="auto"/>
                                                                                                      </w:divBdr>
                                                                                                    </w:div>
                                                                                                    <w:div w:id="171385526">
                                                                                                      <w:marLeft w:val="720"/>
                                                                                                      <w:marRight w:val="0"/>
                                                                                                      <w:marTop w:val="0"/>
                                                                                                      <w:marBottom w:val="0"/>
                                                                                                      <w:divBdr>
                                                                                                        <w:top w:val="none" w:sz="0" w:space="0" w:color="auto"/>
                                                                                                        <w:left w:val="none" w:sz="0" w:space="0" w:color="auto"/>
                                                                                                        <w:bottom w:val="none" w:sz="0" w:space="0" w:color="auto"/>
                                                                                                        <w:right w:val="none" w:sz="0" w:space="0" w:color="auto"/>
                                                                                                      </w:divBdr>
                                                                                                    </w:div>
                                                                                                    <w:div w:id="308360147">
                                                                                                      <w:marLeft w:val="720"/>
                                                                                                      <w:marRight w:val="0"/>
                                                                                                      <w:marTop w:val="0"/>
                                                                                                      <w:marBottom w:val="0"/>
                                                                                                      <w:divBdr>
                                                                                                        <w:top w:val="none" w:sz="0" w:space="0" w:color="auto"/>
                                                                                                        <w:left w:val="none" w:sz="0" w:space="0" w:color="auto"/>
                                                                                                        <w:bottom w:val="none" w:sz="0" w:space="0" w:color="auto"/>
                                                                                                        <w:right w:val="none" w:sz="0" w:space="0" w:color="auto"/>
                                                                                                      </w:divBdr>
                                                                                                    </w:div>
                                                                                                    <w:div w:id="550381363">
                                                                                                      <w:marLeft w:val="720"/>
                                                                                                      <w:marRight w:val="0"/>
                                                                                                      <w:marTop w:val="0"/>
                                                                                                      <w:marBottom w:val="0"/>
                                                                                                      <w:divBdr>
                                                                                                        <w:top w:val="none" w:sz="0" w:space="0" w:color="auto"/>
                                                                                                        <w:left w:val="none" w:sz="0" w:space="0" w:color="auto"/>
                                                                                                        <w:bottom w:val="none" w:sz="0" w:space="0" w:color="auto"/>
                                                                                                        <w:right w:val="none" w:sz="0" w:space="0" w:color="auto"/>
                                                                                                      </w:divBdr>
                                                                                                    </w:div>
                                                                                                    <w:div w:id="715737756">
                                                                                                      <w:marLeft w:val="720"/>
                                                                                                      <w:marRight w:val="0"/>
                                                                                                      <w:marTop w:val="0"/>
                                                                                                      <w:marBottom w:val="0"/>
                                                                                                      <w:divBdr>
                                                                                                        <w:top w:val="none" w:sz="0" w:space="0" w:color="auto"/>
                                                                                                        <w:left w:val="none" w:sz="0" w:space="0" w:color="auto"/>
                                                                                                        <w:bottom w:val="none" w:sz="0" w:space="0" w:color="auto"/>
                                                                                                        <w:right w:val="none" w:sz="0" w:space="0" w:color="auto"/>
                                                                                                      </w:divBdr>
                                                                                                    </w:div>
                                                                                                    <w:div w:id="921839817">
                                                                                                      <w:marLeft w:val="720"/>
                                                                                                      <w:marRight w:val="0"/>
                                                                                                      <w:marTop w:val="0"/>
                                                                                                      <w:marBottom w:val="0"/>
                                                                                                      <w:divBdr>
                                                                                                        <w:top w:val="none" w:sz="0" w:space="0" w:color="auto"/>
                                                                                                        <w:left w:val="none" w:sz="0" w:space="0" w:color="auto"/>
                                                                                                        <w:bottom w:val="none" w:sz="0" w:space="0" w:color="auto"/>
                                                                                                        <w:right w:val="none" w:sz="0" w:space="0" w:color="auto"/>
                                                                                                      </w:divBdr>
                                                                                                    </w:div>
                                                                                                    <w:div w:id="934434599">
                                                                                                      <w:marLeft w:val="720"/>
                                                                                                      <w:marRight w:val="0"/>
                                                                                                      <w:marTop w:val="0"/>
                                                                                                      <w:marBottom w:val="0"/>
                                                                                                      <w:divBdr>
                                                                                                        <w:top w:val="none" w:sz="0" w:space="0" w:color="auto"/>
                                                                                                        <w:left w:val="none" w:sz="0" w:space="0" w:color="auto"/>
                                                                                                        <w:bottom w:val="none" w:sz="0" w:space="0" w:color="auto"/>
                                                                                                        <w:right w:val="none" w:sz="0" w:space="0" w:color="auto"/>
                                                                                                      </w:divBdr>
                                                                                                    </w:div>
                                                                                                    <w:div w:id="1030031139">
                                                                                                      <w:marLeft w:val="720"/>
                                                                                                      <w:marRight w:val="0"/>
                                                                                                      <w:marTop w:val="0"/>
                                                                                                      <w:marBottom w:val="0"/>
                                                                                                      <w:divBdr>
                                                                                                        <w:top w:val="none" w:sz="0" w:space="0" w:color="auto"/>
                                                                                                        <w:left w:val="none" w:sz="0" w:space="0" w:color="auto"/>
                                                                                                        <w:bottom w:val="none" w:sz="0" w:space="0" w:color="auto"/>
                                                                                                        <w:right w:val="none" w:sz="0" w:space="0" w:color="auto"/>
                                                                                                      </w:divBdr>
                                                                                                    </w:div>
                                                                                                    <w:div w:id="1102994422">
                                                                                                      <w:marLeft w:val="720"/>
                                                                                                      <w:marRight w:val="0"/>
                                                                                                      <w:marTop w:val="0"/>
                                                                                                      <w:marBottom w:val="0"/>
                                                                                                      <w:divBdr>
                                                                                                        <w:top w:val="none" w:sz="0" w:space="0" w:color="auto"/>
                                                                                                        <w:left w:val="none" w:sz="0" w:space="0" w:color="auto"/>
                                                                                                        <w:bottom w:val="none" w:sz="0" w:space="0" w:color="auto"/>
                                                                                                        <w:right w:val="none" w:sz="0" w:space="0" w:color="auto"/>
                                                                                                      </w:divBdr>
                                                                                                    </w:div>
                                                                                                    <w:div w:id="1151751915">
                                                                                                      <w:marLeft w:val="720"/>
                                                                                                      <w:marRight w:val="0"/>
                                                                                                      <w:marTop w:val="0"/>
                                                                                                      <w:marBottom w:val="0"/>
                                                                                                      <w:divBdr>
                                                                                                        <w:top w:val="none" w:sz="0" w:space="0" w:color="auto"/>
                                                                                                        <w:left w:val="none" w:sz="0" w:space="0" w:color="auto"/>
                                                                                                        <w:bottom w:val="none" w:sz="0" w:space="0" w:color="auto"/>
                                                                                                        <w:right w:val="none" w:sz="0" w:space="0" w:color="auto"/>
                                                                                                      </w:divBdr>
                                                                                                    </w:div>
                                                                                                    <w:div w:id="1192643263">
                                                                                                      <w:marLeft w:val="720"/>
                                                                                                      <w:marRight w:val="0"/>
                                                                                                      <w:marTop w:val="0"/>
                                                                                                      <w:marBottom w:val="0"/>
                                                                                                      <w:divBdr>
                                                                                                        <w:top w:val="none" w:sz="0" w:space="0" w:color="auto"/>
                                                                                                        <w:left w:val="none" w:sz="0" w:space="0" w:color="auto"/>
                                                                                                        <w:bottom w:val="none" w:sz="0" w:space="0" w:color="auto"/>
                                                                                                        <w:right w:val="none" w:sz="0" w:space="0" w:color="auto"/>
                                                                                                      </w:divBdr>
                                                                                                    </w:div>
                                                                                                    <w:div w:id="1247961543">
                                                                                                      <w:marLeft w:val="720"/>
                                                                                                      <w:marRight w:val="0"/>
                                                                                                      <w:marTop w:val="0"/>
                                                                                                      <w:marBottom w:val="0"/>
                                                                                                      <w:divBdr>
                                                                                                        <w:top w:val="none" w:sz="0" w:space="0" w:color="auto"/>
                                                                                                        <w:left w:val="none" w:sz="0" w:space="0" w:color="auto"/>
                                                                                                        <w:bottom w:val="none" w:sz="0" w:space="0" w:color="auto"/>
                                                                                                        <w:right w:val="none" w:sz="0" w:space="0" w:color="auto"/>
                                                                                                      </w:divBdr>
                                                                                                    </w:div>
                                                                                                    <w:div w:id="1321153712">
                                                                                                      <w:marLeft w:val="720"/>
                                                                                                      <w:marRight w:val="0"/>
                                                                                                      <w:marTop w:val="0"/>
                                                                                                      <w:marBottom w:val="0"/>
                                                                                                      <w:divBdr>
                                                                                                        <w:top w:val="none" w:sz="0" w:space="0" w:color="auto"/>
                                                                                                        <w:left w:val="none" w:sz="0" w:space="0" w:color="auto"/>
                                                                                                        <w:bottom w:val="none" w:sz="0" w:space="0" w:color="auto"/>
                                                                                                        <w:right w:val="none" w:sz="0" w:space="0" w:color="auto"/>
                                                                                                      </w:divBdr>
                                                                                                    </w:div>
                                                                                                    <w:div w:id="1388069967">
                                                                                                      <w:marLeft w:val="720"/>
                                                                                                      <w:marRight w:val="0"/>
                                                                                                      <w:marTop w:val="0"/>
                                                                                                      <w:marBottom w:val="0"/>
                                                                                                      <w:divBdr>
                                                                                                        <w:top w:val="none" w:sz="0" w:space="0" w:color="auto"/>
                                                                                                        <w:left w:val="none" w:sz="0" w:space="0" w:color="auto"/>
                                                                                                        <w:bottom w:val="none" w:sz="0" w:space="0" w:color="auto"/>
                                                                                                        <w:right w:val="none" w:sz="0" w:space="0" w:color="auto"/>
                                                                                                      </w:divBdr>
                                                                                                    </w:div>
                                                                                                    <w:div w:id="1531409304">
                                                                                                      <w:marLeft w:val="720"/>
                                                                                                      <w:marRight w:val="0"/>
                                                                                                      <w:marTop w:val="0"/>
                                                                                                      <w:marBottom w:val="0"/>
                                                                                                      <w:divBdr>
                                                                                                        <w:top w:val="none" w:sz="0" w:space="0" w:color="auto"/>
                                                                                                        <w:left w:val="none" w:sz="0" w:space="0" w:color="auto"/>
                                                                                                        <w:bottom w:val="none" w:sz="0" w:space="0" w:color="auto"/>
                                                                                                        <w:right w:val="none" w:sz="0" w:space="0" w:color="auto"/>
                                                                                                      </w:divBdr>
                                                                                                    </w:div>
                                                                                                    <w:div w:id="1560096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11662">
      <w:bodyDiv w:val="1"/>
      <w:marLeft w:val="0"/>
      <w:marRight w:val="0"/>
      <w:marTop w:val="0"/>
      <w:marBottom w:val="0"/>
      <w:divBdr>
        <w:top w:val="none" w:sz="0" w:space="0" w:color="auto"/>
        <w:left w:val="none" w:sz="0" w:space="0" w:color="auto"/>
        <w:bottom w:val="none" w:sz="0" w:space="0" w:color="auto"/>
        <w:right w:val="none" w:sz="0" w:space="0" w:color="auto"/>
      </w:divBdr>
    </w:div>
    <w:div w:id="1728918324">
      <w:bodyDiv w:val="1"/>
      <w:marLeft w:val="0"/>
      <w:marRight w:val="0"/>
      <w:marTop w:val="0"/>
      <w:marBottom w:val="0"/>
      <w:divBdr>
        <w:top w:val="none" w:sz="0" w:space="0" w:color="auto"/>
        <w:left w:val="none" w:sz="0" w:space="0" w:color="auto"/>
        <w:bottom w:val="none" w:sz="0" w:space="0" w:color="auto"/>
        <w:right w:val="none" w:sz="0" w:space="0" w:color="auto"/>
      </w:divBdr>
    </w:div>
    <w:div w:id="1784958627">
      <w:bodyDiv w:val="1"/>
      <w:marLeft w:val="0"/>
      <w:marRight w:val="0"/>
      <w:marTop w:val="0"/>
      <w:marBottom w:val="0"/>
      <w:divBdr>
        <w:top w:val="none" w:sz="0" w:space="0" w:color="auto"/>
        <w:left w:val="none" w:sz="0" w:space="0" w:color="auto"/>
        <w:bottom w:val="none" w:sz="0" w:space="0" w:color="auto"/>
        <w:right w:val="none" w:sz="0" w:space="0" w:color="auto"/>
      </w:divBdr>
    </w:div>
    <w:div w:id="1791821209">
      <w:bodyDiv w:val="1"/>
      <w:marLeft w:val="0"/>
      <w:marRight w:val="0"/>
      <w:marTop w:val="0"/>
      <w:marBottom w:val="0"/>
      <w:divBdr>
        <w:top w:val="none" w:sz="0" w:space="0" w:color="auto"/>
        <w:left w:val="none" w:sz="0" w:space="0" w:color="auto"/>
        <w:bottom w:val="none" w:sz="0" w:space="0" w:color="auto"/>
        <w:right w:val="none" w:sz="0" w:space="0" w:color="auto"/>
      </w:divBdr>
    </w:div>
    <w:div w:id="2057846963">
      <w:bodyDiv w:val="1"/>
      <w:marLeft w:val="0"/>
      <w:marRight w:val="0"/>
      <w:marTop w:val="0"/>
      <w:marBottom w:val="0"/>
      <w:divBdr>
        <w:top w:val="none" w:sz="0" w:space="0" w:color="auto"/>
        <w:left w:val="none" w:sz="0" w:space="0" w:color="auto"/>
        <w:bottom w:val="none" w:sz="0" w:space="0" w:color="auto"/>
        <w:right w:val="none" w:sz="0" w:space="0" w:color="auto"/>
      </w:divBdr>
    </w:div>
    <w:div w:id="21281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02EE3-9693-4109-98EE-2C74C8F9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84</Pages>
  <Words>31989</Words>
  <Characters>191939</Characters>
  <Application>Microsoft Office Word</Application>
  <DocSecurity>0</DocSecurity>
  <Lines>1599</Lines>
  <Paragraphs>446</Paragraphs>
  <ScaleCrop>false</ScaleCrop>
  <HeadingPairs>
    <vt:vector size="2" baseType="variant">
      <vt:variant>
        <vt:lpstr>Tytuł</vt:lpstr>
      </vt:variant>
      <vt:variant>
        <vt:i4>1</vt:i4>
      </vt:variant>
    </vt:vector>
  </HeadingPairs>
  <TitlesOfParts>
    <vt:vector size="1" baseType="lpstr">
      <vt:lpstr>Pozwolenie zintegrowane</vt:lpstr>
    </vt:vector>
  </TitlesOfParts>
  <Company/>
  <LinksUpToDate>false</LinksUpToDate>
  <CharactersWithSpaces>223482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subject/>
  <dc:creator>e.kasica</dc:creator>
  <cp:keywords/>
  <dc:description/>
  <cp:lastModifiedBy>Julia</cp:lastModifiedBy>
  <cp:revision>82</cp:revision>
  <cp:lastPrinted>2020-10-30T09:00:00Z</cp:lastPrinted>
  <dcterms:created xsi:type="dcterms:W3CDTF">2020-09-28T09:14:00Z</dcterms:created>
  <dcterms:modified xsi:type="dcterms:W3CDTF">2023-01-12T07:49:00Z</dcterms:modified>
</cp:coreProperties>
</file>